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响应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文件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6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百色分公司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燃烧试验设备装置项目</w:t>
      </w:r>
    </w:p>
    <w:p>
      <w:pPr>
        <w:spacing w:line="600" w:lineRule="exact"/>
        <w:ind w:firstLine="840" w:firstLineChars="3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项目编号：JC-ZB-005 </w:t>
      </w:r>
    </w:p>
    <w:p>
      <w:pPr>
        <w:spacing w:line="600" w:lineRule="exact"/>
        <w:rPr>
          <w:rFonts w:ascii="宋体" w:hAnsi="宋体" w:eastAsia="宋体" w:cs="宋体"/>
          <w:szCs w:val="21"/>
        </w:rPr>
      </w:pPr>
    </w:p>
    <w:p>
      <w:pPr>
        <w:spacing w:line="600" w:lineRule="exact"/>
        <w:rPr>
          <w:rFonts w:ascii="宋体" w:hAnsi="宋体" w:eastAsia="宋体" w:cs="宋体"/>
          <w:szCs w:val="21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（供应商名称）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p>
      <w:pPr>
        <w:pStyle w:val="2"/>
        <w:ind w:firstLine="1126"/>
      </w:pPr>
    </w:p>
    <w:p>
      <w:pPr>
        <w:pStyle w:val="2"/>
        <w:ind w:firstLine="1126"/>
      </w:pPr>
    </w:p>
    <w:p>
      <w:pPr>
        <w:spacing w:line="38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目  录</w:t>
      </w: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一、报价函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二、资格证明文件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一、报 价 函</w:t>
      </w:r>
    </w:p>
    <w:p>
      <w:pPr>
        <w:spacing w:line="500" w:lineRule="exact"/>
        <w:rPr>
          <w:rFonts w:ascii="宋体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Times New Roman"/>
          <w:b/>
          <w:szCs w:val="21"/>
          <w:u w:val="single"/>
        </w:rPr>
        <w:t>致</w:t>
      </w:r>
      <w:r>
        <w:rPr>
          <w:rFonts w:hint="eastAsia" w:ascii="宋体" w:hAnsi="宋体" w:eastAsia="宋体" w:cs="Times New Roman"/>
          <w:szCs w:val="21"/>
        </w:rPr>
        <w:t>(采购单位)：</w:t>
      </w:r>
    </w:p>
    <w:p>
      <w:pPr>
        <w:spacing w:line="640" w:lineRule="exact"/>
        <w:ind w:firstLine="570"/>
        <w:rPr>
          <w:rFonts w:ascii="宋体" w:hAnsi="Courier New" w:eastAsia="宋体" w:cs="Times New Roman"/>
          <w:szCs w:val="24"/>
        </w:rPr>
      </w:pPr>
      <w:r>
        <w:rPr>
          <w:rFonts w:hint="eastAsia" w:ascii="宋体" w:hAnsi="Courier New" w:eastAsia="宋体" w:cs="Times New Roman"/>
          <w:szCs w:val="24"/>
        </w:rPr>
        <w:t>根据贵方项目的询比公告，</w:t>
      </w:r>
      <w:r>
        <w:rPr>
          <w:rFonts w:hint="eastAsia" w:ascii="宋体" w:hAnsi="宋体" w:eastAsia="宋体" w:cs="宋体"/>
          <w:szCs w:val="21"/>
        </w:rPr>
        <w:t>我方</w:t>
      </w:r>
      <w:r>
        <w:rPr>
          <w:rFonts w:hint="eastAsia" w:ascii="宋体" w:hAnsi="宋体" w:eastAsia="宋体" w:cs="宋体"/>
          <w:szCs w:val="21"/>
          <w:u w:val="single"/>
        </w:rPr>
        <w:t>(填姓名和职务)</w:t>
      </w:r>
      <w:r>
        <w:rPr>
          <w:rFonts w:hint="eastAsia" w:ascii="宋体" w:hAnsi="宋体" w:eastAsia="宋体" w:cs="宋体"/>
          <w:szCs w:val="21"/>
        </w:rPr>
        <w:t>经正式授权并代表报价供应商</w:t>
      </w:r>
      <w:r>
        <w:rPr>
          <w:rFonts w:hint="eastAsia" w:ascii="宋体" w:hAnsi="宋体" w:eastAsia="宋体" w:cs="宋体"/>
          <w:szCs w:val="21"/>
          <w:u w:val="single"/>
        </w:rPr>
        <w:t>(供应商名称)</w:t>
      </w:r>
      <w:r>
        <w:rPr>
          <w:rFonts w:hint="eastAsia" w:ascii="宋体" w:hAnsi="宋体" w:eastAsia="宋体" w:cs="宋体"/>
          <w:szCs w:val="21"/>
        </w:rPr>
        <w:t>提交响应文件原件</w:t>
      </w:r>
      <w:r>
        <w:rPr>
          <w:rFonts w:hint="eastAsia" w:ascii="宋体" w:hAnsi="宋体" w:eastAsia="宋体" w:cs="宋体"/>
          <w:szCs w:val="21"/>
          <w:highlight w:val="yellow"/>
        </w:rPr>
        <w:t>正本一份副本两份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Courier New" w:eastAsia="宋体" w:cs="Times New Roman"/>
          <w:szCs w:val="24"/>
        </w:rPr>
        <w:t>我方经考察和研究该项目询价公告的采购需求后，我单位报价如下：</w:t>
      </w:r>
    </w:p>
    <w:tbl>
      <w:tblPr>
        <w:tblStyle w:val="5"/>
        <w:tblW w:w="9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90"/>
        <w:gridCol w:w="3675"/>
        <w:gridCol w:w="840"/>
        <w:gridCol w:w="135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技术参数要求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数量（台）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价格（元）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建材制品单体燃烧试验装置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质保期：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烟尘净化装置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HYPERLINK "http://www.syfenxi.com/products_detail/&amp;productId=5ded56d1-8173-4bfd-a18f-6134fb7d97fe&amp;comp_stats=comp-FrontProducts_list01-1291772195978.html" \t "_self" \o "FCB-1 / FCB-2 建材不燃性试验炉"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建筑材不燃性试验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装置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建材制品燃烧热值测定装置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氧指数分析仪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建筑保温材料燃烧性能检测装置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满足规范(</w:t>
            </w:r>
            <w:r>
              <w:rPr>
                <w:rFonts w:ascii="宋体" w:hAnsi="宋体" w:eastAsia="宋体" w:cs="宋体"/>
                <w:szCs w:val="21"/>
              </w:rPr>
              <w:t>GB/T 8626-2007,GB/T 20284-2006</w:t>
            </w:r>
            <w:r>
              <w:rPr>
                <w:rFonts w:hint="eastAsia" w:ascii="宋体" w:hAnsi="宋体" w:eastAsia="宋体" w:cs="宋体"/>
                <w:szCs w:val="21"/>
              </w:rPr>
              <w:t>)的要求。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0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left"/>
              <w:rPr>
                <w:rFonts w:ascii="宋体" w:hAnsi="Courier New" w:eastAsia="宋体" w:cs="Times New Roman"/>
                <w:szCs w:val="24"/>
                <w:u w:val="single"/>
              </w:rPr>
            </w:pPr>
            <w:r>
              <w:rPr>
                <w:rFonts w:hint="eastAsia" w:ascii="宋体" w:hAnsi="Courier New" w:eastAsia="宋体" w:cs="Times New Roman"/>
                <w:szCs w:val="24"/>
              </w:rPr>
              <w:t>总报价：人民币合计金额（大写）</w:t>
            </w: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Courier New" w:eastAsia="宋体" w:cs="Times New Roman"/>
                <w:szCs w:val="24"/>
              </w:rPr>
            </w:pP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Courier New" w:eastAsia="宋体" w:cs="Times New Roman"/>
                <w:szCs w:val="24"/>
              </w:rPr>
              <w:t>（小写）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</w:rPr>
              <w:t xml:space="preserve">　                       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rPr>
                <w:rFonts w:ascii="宋体" w:hAnsi="Courier New" w:eastAsia="宋体" w:cs="Times New Roman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投标人：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（全称）                 （盖单位公章/签字）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地址：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邮编：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电话： 传真：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法定代表人或授权委托人：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（签字）       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日期：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年     月    日</w:t>
      </w:r>
    </w:p>
    <w:p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0" w:name="_Toc246095544"/>
      <w:bookmarkStart w:id="1" w:name="_Toc246095482"/>
      <w:bookmarkStart w:id="2" w:name="_Toc246094938"/>
      <w:bookmarkStart w:id="3" w:name="_Toc329157303"/>
      <w:r>
        <w:rPr>
          <w:rFonts w:hint="eastAsia" w:ascii="Arial" w:hAnsi="Arial" w:eastAsia="黑体" w:cs="Times New Roman"/>
          <w:b/>
          <w:bCs/>
          <w:sz w:val="32"/>
          <w:szCs w:val="32"/>
        </w:rPr>
        <w:t>二、</w:t>
      </w:r>
      <w:bookmarkEnd w:id="0"/>
      <w:bookmarkEnd w:id="1"/>
      <w:bookmarkEnd w:id="2"/>
      <w:bookmarkEnd w:id="3"/>
      <w:r>
        <w:rPr>
          <w:rFonts w:hint="eastAsia" w:ascii="Arial" w:hAnsi="Arial" w:eastAsia="黑体" w:cs="Times New Roman"/>
          <w:b/>
          <w:bCs/>
          <w:sz w:val="32"/>
          <w:szCs w:val="32"/>
        </w:rPr>
        <w:t>资格证明文件</w:t>
      </w:r>
    </w:p>
    <w:p>
      <w:pPr>
        <w:spacing w:line="500" w:lineRule="exact"/>
        <w:ind w:left="839" w:leftChars="266" w:hanging="280" w:hanging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1、有效的“营业执照”副本或《事业单位法人证书》复印件（加盖单位公章，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left="839" w:leftChars="266" w:hanging="280" w:hanging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2、法定代表人有效的身份证复印件（加盖单位公章，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left="839" w:leftChars="266" w:hanging="280" w:hanging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3、法人授权委托书原件和委托代理人身份证复印件（加盖单位公章，委托代理时，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left="839" w:leftChars="266" w:hanging="280" w:hanging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4、在“信用中国”网站（www.creditchina.gov.cn）“信用服务”栏目内查询失信被执行人、重大税收违法案件当事人、政府采购严重违法失信行为，同时须将查询结果截图（加盖单位公章，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left="839" w:leftChars="266" w:hanging="280" w:hanging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5、服务承诺书（格式自拟，加盖单位公章，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left="839" w:leftChars="266" w:hanging="280" w:hangingChars="100"/>
        <w:jc w:val="left"/>
      </w:pPr>
      <w:r>
        <w:rPr>
          <w:rFonts w:hint="eastAsia" w:ascii="宋体" w:hAnsi="宋体" w:eastAsia="宋体" w:cs="宋体"/>
          <w:sz w:val="28"/>
          <w:szCs w:val="28"/>
        </w:rPr>
        <w:t>6、报价人认为需要说明的其他文件和材料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52AC80-9D78-419F-B8DE-A6D104AE3E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FE818D-63A8-4489-8FCC-F764A7AAE3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504EAA40-9931-4AC8-A5AE-413FAE20CCB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4" w:fontKey="{1958D55F-9F9F-465E-80E9-FDF5113692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4E9C3C4-EB2D-4E37-B62B-F245C8512C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Y2VjYWZjMzRkOTdhNTBmZWEyZDY4NTQ3OTJlZGUifQ=="/>
  </w:docVars>
  <w:rsids>
    <w:rsidRoot w:val="1EC20A4A"/>
    <w:rsid w:val="15DB6F6A"/>
    <w:rsid w:val="1EC2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650</Words>
  <Characters>841</Characters>
  <Lines>0</Lines>
  <Paragraphs>0</Paragraphs>
  <TotalTime>7</TotalTime>
  <ScaleCrop>false</ScaleCrop>
  <LinksUpToDate>false</LinksUpToDate>
  <CharactersWithSpaces>1024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2022-04-29T03:51:00Z</dcterms:created>
  <dc:creator>see  ~ see</dc:creator>
  <cp:lastModifiedBy>Armadillo</cp:lastModifiedBy>
  <dcterms:modified xsi:type="dcterms:W3CDTF">2022-04-29T08:28:52Z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1872A3C16810409A931F9FEC14F54854</vt:lpwstr>
  </property>
</Properties>
</file>