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78BA07" w14:textId="77777777" w:rsidR="003C2728" w:rsidRDefault="003C2728" w:rsidP="003C2728">
      <w:pPr>
        <w:adjustRightInd w:val="0"/>
        <w:snapToGrid w:val="0"/>
        <w:spacing w:before="240" w:after="240" w:line="320" w:lineRule="atLeast"/>
        <w:ind w:right="261"/>
        <w:rPr>
          <w:rFonts w:eastAsia="黑体"/>
          <w:b/>
          <w:sz w:val="32"/>
          <w:lang w:eastAsia="zh-CN"/>
        </w:rPr>
      </w:pPr>
      <w:r>
        <w:rPr>
          <w:rFonts w:eastAsia="黑体"/>
          <w:b/>
          <w:sz w:val="32"/>
          <w:lang w:eastAsia="zh-CN"/>
        </w:rPr>
        <w:t xml:space="preserve">    </w:t>
      </w:r>
      <w:r>
        <w:rPr>
          <w:rFonts w:eastAsia="黑体"/>
          <w:b/>
          <w:noProof/>
          <w:sz w:val="32"/>
          <w:lang w:val="en-US" w:eastAsia="zh-CN"/>
        </w:rPr>
        <w:drawing>
          <wp:inline distT="0" distB="0" distL="114300" distR="114300" wp14:anchorId="4E7E1341" wp14:editId="55B57C6E">
            <wp:extent cx="1536700" cy="1047750"/>
            <wp:effectExtent l="0" t="0" r="6350" b="0"/>
            <wp:docPr id="1171552151" name="图片 285" descr="E:\BIM\P-BIM协会标准\P-BIM标准2016年工作\发布\更新\协会商标（黑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85" descr="E:\BIM\P-BIM协会标准\P-BIM标准2016年工作\发布\更新\协会商标（黑白）.jpg"/>
                    <pic:cNvPicPr>
                      <a:picLocks noChangeAspect="1"/>
                    </pic:cNvPicPr>
                  </pic:nvPicPr>
                  <pic:blipFill>
                    <a:blip r:embed="rId9"/>
                    <a:srcRect l="11160" t="15569" r="13821" b="18562"/>
                    <a:stretch>
                      <a:fillRect/>
                    </a:stretch>
                  </pic:blipFill>
                  <pic:spPr>
                    <a:xfrm>
                      <a:off x="0" y="0"/>
                      <a:ext cx="1536700" cy="1047750"/>
                    </a:xfrm>
                    <a:prstGeom prst="rect">
                      <a:avLst/>
                    </a:prstGeom>
                    <a:noFill/>
                    <a:ln>
                      <a:noFill/>
                    </a:ln>
                  </pic:spPr>
                </pic:pic>
              </a:graphicData>
            </a:graphic>
          </wp:inline>
        </w:drawing>
      </w:r>
      <w:r>
        <w:rPr>
          <w:rFonts w:eastAsia="黑体"/>
          <w:b/>
          <w:sz w:val="32"/>
          <w:lang w:eastAsia="zh-CN"/>
        </w:rPr>
        <w:t xml:space="preserve">                                            </w:t>
      </w:r>
    </w:p>
    <w:p w14:paraId="1185A0FF" w14:textId="055871B5" w:rsidR="003C2728" w:rsidRPr="000B2E8C" w:rsidRDefault="003C2728" w:rsidP="003C2728">
      <w:pPr>
        <w:pBdr>
          <w:bottom w:val="single" w:sz="8" w:space="1" w:color="auto"/>
        </w:pBdr>
        <w:tabs>
          <w:tab w:val="left" w:pos="6120"/>
        </w:tabs>
        <w:spacing w:before="240" w:after="240" w:line="320" w:lineRule="atLeast"/>
        <w:jc w:val="right"/>
        <w:rPr>
          <w:rFonts w:eastAsia="黑体"/>
          <w:b/>
          <w:sz w:val="36"/>
          <w:szCs w:val="36"/>
          <w:lang w:val="en-US" w:eastAsia="zh-CN"/>
        </w:rPr>
      </w:pPr>
      <w:bookmarkStart w:id="0" w:name="_Toc469405546"/>
      <w:bookmarkStart w:id="1" w:name="_Toc469392173"/>
      <w:bookmarkStart w:id="2" w:name="_Toc4529"/>
      <w:r w:rsidRPr="000B2E8C">
        <w:rPr>
          <w:rFonts w:eastAsia="黑体"/>
          <w:b/>
          <w:sz w:val="36"/>
          <w:szCs w:val="36"/>
          <w:lang w:eastAsia="zh-CN"/>
        </w:rPr>
        <w:t>T/</w:t>
      </w:r>
      <w:proofErr w:type="gramStart"/>
      <w:r w:rsidRPr="000B2E8C">
        <w:rPr>
          <w:rFonts w:eastAsia="黑体"/>
          <w:b/>
          <w:sz w:val="36"/>
          <w:szCs w:val="36"/>
          <w:lang w:eastAsia="zh-CN"/>
        </w:rPr>
        <w:t xml:space="preserve">CECS  </w:t>
      </w:r>
      <w:r w:rsidR="000B2E8C" w:rsidRPr="000B2E8C">
        <w:rPr>
          <w:rFonts w:eastAsia="仿宋_GB2312"/>
          <w:sz w:val="36"/>
          <w:szCs w:val="36"/>
          <w:lang w:eastAsia="zh-CN"/>
        </w:rPr>
        <w:t>×</w:t>
      </w:r>
      <w:proofErr w:type="gramEnd"/>
      <w:r w:rsidR="000B2E8C" w:rsidRPr="000B2E8C">
        <w:rPr>
          <w:rFonts w:eastAsia="仿宋_GB2312"/>
          <w:sz w:val="36"/>
          <w:szCs w:val="36"/>
          <w:lang w:eastAsia="zh-CN"/>
        </w:rPr>
        <w:t>××</w:t>
      </w:r>
      <w:r w:rsidRPr="000B2E8C">
        <w:rPr>
          <w:rFonts w:eastAsia="黑体"/>
          <w:b/>
          <w:sz w:val="36"/>
          <w:szCs w:val="36"/>
          <w:lang w:eastAsia="zh-CN"/>
        </w:rPr>
        <w:t>-</w:t>
      </w:r>
      <w:bookmarkEnd w:id="0"/>
      <w:bookmarkEnd w:id="1"/>
      <w:r w:rsidRPr="000B2E8C">
        <w:rPr>
          <w:rFonts w:eastAsia="黑体"/>
          <w:b/>
          <w:sz w:val="36"/>
          <w:szCs w:val="36"/>
          <w:lang w:eastAsia="zh-CN"/>
        </w:rPr>
        <w:t>20</w:t>
      </w:r>
      <w:bookmarkEnd w:id="2"/>
      <w:r w:rsidR="000B2E8C" w:rsidRPr="000B2E8C">
        <w:rPr>
          <w:rFonts w:eastAsia="仿宋_GB2312"/>
          <w:sz w:val="36"/>
          <w:szCs w:val="36"/>
          <w:lang w:eastAsia="zh-CN"/>
        </w:rPr>
        <w:t>××</w:t>
      </w:r>
    </w:p>
    <w:p w14:paraId="4F75AC5C" w14:textId="77777777" w:rsidR="00883E66" w:rsidRPr="00E404F6" w:rsidRDefault="00883E66" w:rsidP="00883E66">
      <w:pPr>
        <w:spacing w:line="400" w:lineRule="exact"/>
        <w:jc w:val="center"/>
        <w:rPr>
          <w:lang w:eastAsia="zh-CN"/>
        </w:rPr>
      </w:pPr>
    </w:p>
    <w:p w14:paraId="32783073" w14:textId="77777777" w:rsidR="00B337C3" w:rsidRDefault="00B337C3" w:rsidP="00B337C3">
      <w:pPr>
        <w:tabs>
          <w:tab w:val="left" w:pos="6120"/>
        </w:tabs>
        <w:adjustRightInd w:val="0"/>
        <w:snapToGrid w:val="0"/>
        <w:spacing w:line="300" w:lineRule="auto"/>
        <w:jc w:val="center"/>
        <w:rPr>
          <w:rFonts w:eastAsia="黑体"/>
          <w:sz w:val="32"/>
          <w:szCs w:val="28"/>
          <w:lang w:eastAsia="zh-CN"/>
        </w:rPr>
      </w:pPr>
      <w:r>
        <w:rPr>
          <w:rFonts w:eastAsia="黑体"/>
          <w:spacing w:val="40"/>
          <w:sz w:val="36"/>
          <w:szCs w:val="44"/>
          <w:lang w:eastAsia="zh-CN"/>
        </w:rPr>
        <w:t>中国工程建设</w:t>
      </w:r>
      <w:bookmarkStart w:id="3" w:name="_Hlk8220378"/>
      <w:r>
        <w:rPr>
          <w:rFonts w:eastAsia="黑体"/>
          <w:spacing w:val="40"/>
          <w:sz w:val="36"/>
          <w:szCs w:val="44"/>
          <w:lang w:eastAsia="zh-CN"/>
        </w:rPr>
        <w:t>标准化</w:t>
      </w:r>
      <w:bookmarkEnd w:id="3"/>
      <w:r>
        <w:rPr>
          <w:rFonts w:eastAsia="黑体"/>
          <w:spacing w:val="40"/>
          <w:sz w:val="36"/>
          <w:szCs w:val="44"/>
          <w:lang w:eastAsia="zh-CN"/>
        </w:rPr>
        <w:t>协会标准</w:t>
      </w:r>
    </w:p>
    <w:p w14:paraId="7F70094F" w14:textId="77777777" w:rsidR="00623D8C" w:rsidRPr="00B337C3" w:rsidRDefault="00623D8C" w:rsidP="00883E66">
      <w:pPr>
        <w:spacing w:line="400" w:lineRule="exact"/>
        <w:rPr>
          <w:lang w:eastAsia="zh-CN"/>
        </w:rPr>
      </w:pPr>
    </w:p>
    <w:p w14:paraId="082214B6" w14:textId="77777777" w:rsidR="00623D8C" w:rsidRPr="00E404F6" w:rsidRDefault="00623D8C" w:rsidP="00883E66">
      <w:pPr>
        <w:spacing w:line="400" w:lineRule="exact"/>
        <w:rPr>
          <w:lang w:eastAsia="zh-CN"/>
        </w:rPr>
      </w:pPr>
    </w:p>
    <w:p w14:paraId="1E814B15" w14:textId="77777777" w:rsidR="00623D8C" w:rsidRPr="00AB44DD" w:rsidRDefault="00712EF1">
      <w:pPr>
        <w:widowControl w:val="0"/>
        <w:spacing w:line="400" w:lineRule="exact"/>
        <w:jc w:val="center"/>
        <w:rPr>
          <w:kern w:val="2"/>
          <w:sz w:val="36"/>
          <w:szCs w:val="36"/>
          <w:lang w:val="en-US" w:eastAsia="zh-CN"/>
        </w:rPr>
      </w:pPr>
      <w:r w:rsidRPr="00AB44DD">
        <w:rPr>
          <w:kern w:val="2"/>
          <w:sz w:val="36"/>
          <w:szCs w:val="36"/>
          <w:lang w:val="en-US" w:eastAsia="zh-CN"/>
        </w:rPr>
        <w:t>地下水渗流声纳检测标准</w:t>
      </w:r>
    </w:p>
    <w:p w14:paraId="612A2A9C" w14:textId="77777777" w:rsidR="00994F4E" w:rsidRPr="00E404F6" w:rsidRDefault="00994F4E">
      <w:pPr>
        <w:widowControl w:val="0"/>
        <w:spacing w:line="400" w:lineRule="exact"/>
        <w:jc w:val="center"/>
        <w:rPr>
          <w:b/>
          <w:bCs/>
          <w:kern w:val="2"/>
          <w:sz w:val="36"/>
          <w:szCs w:val="36"/>
          <w:lang w:val="en-US" w:eastAsia="zh-CN"/>
        </w:rPr>
      </w:pPr>
    </w:p>
    <w:p w14:paraId="29B1958A" w14:textId="116EF0AB" w:rsidR="00623D8C" w:rsidRDefault="00712EF1">
      <w:pPr>
        <w:spacing w:line="400" w:lineRule="exact"/>
        <w:jc w:val="center"/>
        <w:rPr>
          <w:bCs/>
          <w:sz w:val="30"/>
          <w:szCs w:val="30"/>
        </w:rPr>
      </w:pPr>
      <w:r w:rsidRPr="000C6D45">
        <w:rPr>
          <w:bCs/>
          <w:sz w:val="30"/>
          <w:szCs w:val="30"/>
        </w:rPr>
        <w:t>S</w:t>
      </w:r>
      <w:r w:rsidRPr="000C6D45">
        <w:rPr>
          <w:bCs/>
          <w:sz w:val="30"/>
          <w:szCs w:val="30"/>
          <w:lang w:eastAsia="zh-CN"/>
        </w:rPr>
        <w:t>t</w:t>
      </w:r>
      <w:r w:rsidRPr="000C6D45">
        <w:rPr>
          <w:bCs/>
          <w:sz w:val="30"/>
          <w:szCs w:val="30"/>
        </w:rPr>
        <w:t>andard for s</w:t>
      </w:r>
      <w:r w:rsidRPr="00B81909">
        <w:rPr>
          <w:bCs/>
          <w:sz w:val="30"/>
          <w:szCs w:val="30"/>
        </w:rPr>
        <w:t xml:space="preserve">onar </w:t>
      </w:r>
      <w:r w:rsidR="007E2B69" w:rsidRPr="00B81909">
        <w:rPr>
          <w:bCs/>
          <w:sz w:val="30"/>
          <w:szCs w:val="30"/>
        </w:rPr>
        <w:t>detection</w:t>
      </w:r>
      <w:r w:rsidRPr="00B81909">
        <w:rPr>
          <w:bCs/>
          <w:sz w:val="30"/>
          <w:szCs w:val="30"/>
        </w:rPr>
        <w:t xml:space="preserve"> of </w:t>
      </w:r>
      <w:r w:rsidRPr="000C6D45">
        <w:rPr>
          <w:bCs/>
          <w:sz w:val="30"/>
          <w:szCs w:val="30"/>
        </w:rPr>
        <w:t>groundwater seepage</w:t>
      </w:r>
    </w:p>
    <w:p w14:paraId="3B49587B" w14:textId="77777777" w:rsidR="00A57956" w:rsidRPr="000C6D45" w:rsidRDefault="00A57956">
      <w:pPr>
        <w:spacing w:line="400" w:lineRule="exact"/>
        <w:jc w:val="center"/>
        <w:rPr>
          <w:bCs/>
          <w:sz w:val="30"/>
          <w:szCs w:val="30"/>
        </w:rPr>
      </w:pPr>
    </w:p>
    <w:p w14:paraId="1CC29412" w14:textId="03C70327" w:rsidR="00623D8C" w:rsidRPr="00A57956" w:rsidRDefault="008E4504">
      <w:pPr>
        <w:spacing w:line="400" w:lineRule="exact"/>
        <w:jc w:val="center"/>
        <w:rPr>
          <w:bCs/>
          <w:sz w:val="36"/>
          <w:szCs w:val="36"/>
          <w:lang w:val="en-US" w:eastAsia="zh-CN"/>
        </w:rPr>
      </w:pPr>
      <w:r w:rsidRPr="00A57956">
        <w:rPr>
          <w:rFonts w:hint="eastAsia"/>
          <w:bCs/>
          <w:sz w:val="36"/>
          <w:szCs w:val="36"/>
          <w:lang w:val="en-US" w:eastAsia="zh-CN"/>
        </w:rPr>
        <w:t>（</w:t>
      </w:r>
      <w:r w:rsidR="00DA48F0" w:rsidRPr="00A57956">
        <w:rPr>
          <w:rFonts w:hint="eastAsia"/>
          <w:bCs/>
          <w:sz w:val="36"/>
          <w:szCs w:val="36"/>
          <w:lang w:val="en-US" w:eastAsia="zh-CN"/>
        </w:rPr>
        <w:t>征求意见</w:t>
      </w:r>
      <w:r w:rsidRPr="00A57956">
        <w:rPr>
          <w:rFonts w:hint="eastAsia"/>
          <w:bCs/>
          <w:sz w:val="36"/>
          <w:szCs w:val="36"/>
          <w:lang w:val="en-US" w:eastAsia="zh-CN"/>
        </w:rPr>
        <w:t>稿）</w:t>
      </w:r>
    </w:p>
    <w:p w14:paraId="79012868" w14:textId="77777777" w:rsidR="00623D8C" w:rsidRPr="00E404F6" w:rsidRDefault="00623D8C">
      <w:pPr>
        <w:rPr>
          <w:rFonts w:eastAsia="PMingLiU"/>
          <w:lang w:eastAsia="zh-CN"/>
        </w:rPr>
      </w:pPr>
    </w:p>
    <w:p w14:paraId="3C780DE0" w14:textId="77777777" w:rsidR="00623D8C" w:rsidRPr="00E404F6" w:rsidRDefault="00623D8C">
      <w:pPr>
        <w:rPr>
          <w:rFonts w:eastAsia="PMingLiU"/>
          <w:lang w:eastAsia="zh-CN"/>
        </w:rPr>
      </w:pPr>
    </w:p>
    <w:p w14:paraId="64B91A06" w14:textId="77777777" w:rsidR="00E1351B" w:rsidRDefault="00E1351B" w:rsidP="00E1351B">
      <w:pPr>
        <w:tabs>
          <w:tab w:val="right" w:pos="8280"/>
        </w:tabs>
        <w:spacing w:line="360" w:lineRule="auto"/>
        <w:rPr>
          <w:rFonts w:eastAsiaTheme="minorEastAsia"/>
          <w:b/>
          <w:bCs/>
          <w:spacing w:val="11"/>
          <w:sz w:val="30"/>
          <w:szCs w:val="30"/>
          <w:lang w:eastAsia="zh-CN"/>
        </w:rPr>
      </w:pPr>
    </w:p>
    <w:p w14:paraId="5C2E7FF4" w14:textId="77777777" w:rsidR="002F4D65" w:rsidRDefault="002F4D65" w:rsidP="00E1351B">
      <w:pPr>
        <w:tabs>
          <w:tab w:val="right" w:pos="8280"/>
        </w:tabs>
        <w:spacing w:line="360" w:lineRule="auto"/>
        <w:rPr>
          <w:rFonts w:eastAsiaTheme="minorEastAsia"/>
          <w:b/>
          <w:bCs/>
          <w:spacing w:val="11"/>
          <w:sz w:val="30"/>
          <w:szCs w:val="30"/>
          <w:lang w:eastAsia="zh-CN"/>
        </w:rPr>
      </w:pPr>
    </w:p>
    <w:p w14:paraId="4A74B26E" w14:textId="77777777" w:rsidR="002F4D65" w:rsidRDefault="002F4D65" w:rsidP="00E1351B">
      <w:pPr>
        <w:tabs>
          <w:tab w:val="right" w:pos="8280"/>
        </w:tabs>
        <w:spacing w:line="360" w:lineRule="auto"/>
        <w:rPr>
          <w:rFonts w:eastAsiaTheme="minorEastAsia"/>
          <w:b/>
          <w:bCs/>
          <w:spacing w:val="11"/>
          <w:sz w:val="30"/>
          <w:szCs w:val="30"/>
          <w:lang w:eastAsia="zh-CN"/>
        </w:rPr>
      </w:pPr>
    </w:p>
    <w:p w14:paraId="388143E8" w14:textId="77777777" w:rsidR="002F4D65" w:rsidRDefault="002F4D65" w:rsidP="00E1351B">
      <w:pPr>
        <w:tabs>
          <w:tab w:val="right" w:pos="8280"/>
        </w:tabs>
        <w:spacing w:line="360" w:lineRule="auto"/>
        <w:rPr>
          <w:rFonts w:eastAsiaTheme="minorEastAsia"/>
          <w:b/>
          <w:bCs/>
          <w:spacing w:val="11"/>
          <w:sz w:val="30"/>
          <w:szCs w:val="30"/>
          <w:lang w:eastAsia="zh-CN"/>
        </w:rPr>
      </w:pPr>
    </w:p>
    <w:p w14:paraId="5530FEA8" w14:textId="77777777" w:rsidR="002F4D65" w:rsidRDefault="002F4D65" w:rsidP="00E1351B">
      <w:pPr>
        <w:tabs>
          <w:tab w:val="right" w:pos="8280"/>
        </w:tabs>
        <w:spacing w:line="360" w:lineRule="auto"/>
        <w:rPr>
          <w:rFonts w:eastAsiaTheme="minorEastAsia"/>
          <w:b/>
          <w:bCs/>
          <w:spacing w:val="11"/>
          <w:sz w:val="30"/>
          <w:szCs w:val="30"/>
          <w:lang w:eastAsia="zh-CN"/>
        </w:rPr>
      </w:pPr>
    </w:p>
    <w:p w14:paraId="312CF2AA" w14:textId="77777777" w:rsidR="002F4D65" w:rsidRDefault="002F4D65" w:rsidP="00E1351B">
      <w:pPr>
        <w:tabs>
          <w:tab w:val="right" w:pos="8280"/>
        </w:tabs>
        <w:spacing w:line="360" w:lineRule="auto"/>
        <w:rPr>
          <w:rFonts w:eastAsiaTheme="minorEastAsia"/>
          <w:b/>
          <w:bCs/>
          <w:spacing w:val="11"/>
          <w:sz w:val="30"/>
          <w:szCs w:val="30"/>
          <w:lang w:eastAsia="zh-CN"/>
        </w:rPr>
      </w:pPr>
    </w:p>
    <w:p w14:paraId="7DEC0F91" w14:textId="77777777" w:rsidR="002F4D65" w:rsidRDefault="002F4D65" w:rsidP="00E1351B">
      <w:pPr>
        <w:tabs>
          <w:tab w:val="right" w:pos="8280"/>
        </w:tabs>
        <w:spacing w:line="360" w:lineRule="auto"/>
        <w:rPr>
          <w:rFonts w:eastAsiaTheme="minorEastAsia"/>
          <w:b/>
          <w:bCs/>
          <w:spacing w:val="11"/>
          <w:sz w:val="30"/>
          <w:szCs w:val="30"/>
          <w:lang w:eastAsia="zh-CN"/>
        </w:rPr>
      </w:pPr>
    </w:p>
    <w:p w14:paraId="72C7BA05" w14:textId="77777777" w:rsidR="002F4D65" w:rsidRPr="002F4D65" w:rsidRDefault="002F4D65" w:rsidP="00E1351B">
      <w:pPr>
        <w:tabs>
          <w:tab w:val="right" w:pos="8280"/>
        </w:tabs>
        <w:spacing w:line="360" w:lineRule="auto"/>
        <w:rPr>
          <w:rFonts w:eastAsiaTheme="minorEastAsia"/>
          <w:b/>
          <w:bCs/>
          <w:spacing w:val="11"/>
          <w:sz w:val="30"/>
          <w:szCs w:val="30"/>
          <w:lang w:eastAsia="zh-CN"/>
        </w:rPr>
      </w:pPr>
    </w:p>
    <w:p w14:paraId="1D8F55EE" w14:textId="77777777" w:rsidR="00E1351B" w:rsidRDefault="00E1351B" w:rsidP="00E1351B">
      <w:pPr>
        <w:tabs>
          <w:tab w:val="right" w:pos="8280"/>
        </w:tabs>
        <w:spacing w:line="360" w:lineRule="auto"/>
        <w:rPr>
          <w:rFonts w:eastAsia="PMingLiU"/>
          <w:b/>
          <w:bCs/>
          <w:spacing w:val="11"/>
          <w:sz w:val="30"/>
          <w:szCs w:val="30"/>
          <w:lang w:eastAsia="zh-CN"/>
        </w:rPr>
      </w:pPr>
    </w:p>
    <w:p w14:paraId="1EE04D1A" w14:textId="6DD251F5" w:rsidR="00623D8C" w:rsidRPr="00E404F6" w:rsidRDefault="00BA6805" w:rsidP="007B7D7A">
      <w:pPr>
        <w:jc w:val="center"/>
        <w:rPr>
          <w:b/>
          <w:bCs/>
          <w:spacing w:val="11"/>
          <w:sz w:val="30"/>
          <w:szCs w:val="30"/>
          <w:lang w:eastAsia="zh-CN"/>
        </w:rPr>
        <w:sectPr w:rsidR="00623D8C" w:rsidRPr="00E404F6" w:rsidSect="004F516F">
          <w:footerReference w:type="default" r:id="rId10"/>
          <w:type w:val="continuous"/>
          <w:pgSz w:w="11906" w:h="16838" w:code="9"/>
          <w:pgMar w:top="1440" w:right="1800" w:bottom="1440" w:left="1800" w:header="709" w:footer="709" w:gutter="0"/>
          <w:cols w:space="720"/>
          <w:docGrid w:linePitch="360"/>
        </w:sectPr>
      </w:pPr>
      <w:r>
        <w:rPr>
          <w:rFonts w:eastAsia="仿宋_GB2312" w:hint="eastAsia"/>
          <w:sz w:val="32"/>
          <w:szCs w:val="32"/>
          <w:lang w:eastAsia="zh-CN"/>
        </w:rPr>
        <w:t>×××</w:t>
      </w:r>
      <w:r w:rsidR="007B7D7A">
        <w:rPr>
          <w:rFonts w:eastAsia="仿宋_GB2312"/>
          <w:sz w:val="32"/>
          <w:szCs w:val="32"/>
          <w:lang w:eastAsia="zh-CN"/>
        </w:rPr>
        <w:t>出版社</w:t>
      </w:r>
    </w:p>
    <w:p w14:paraId="49794160" w14:textId="6D773F04" w:rsidR="000C6D45" w:rsidRDefault="000C6D45">
      <w:pPr>
        <w:jc w:val="center"/>
        <w:rPr>
          <w:rFonts w:eastAsiaTheme="minorEastAsia"/>
          <w:b/>
          <w:bCs/>
          <w:spacing w:val="11"/>
          <w:sz w:val="30"/>
          <w:szCs w:val="30"/>
          <w:lang w:eastAsia="zh-CN"/>
        </w:rPr>
      </w:pPr>
    </w:p>
    <w:p w14:paraId="6C66BF06" w14:textId="77777777" w:rsidR="00F622C0" w:rsidRDefault="00F622C0">
      <w:pPr>
        <w:jc w:val="center"/>
        <w:rPr>
          <w:rFonts w:eastAsiaTheme="minorEastAsia"/>
          <w:b/>
          <w:bCs/>
          <w:spacing w:val="11"/>
          <w:sz w:val="30"/>
          <w:szCs w:val="30"/>
          <w:lang w:eastAsia="zh-CN"/>
        </w:rPr>
      </w:pPr>
    </w:p>
    <w:p w14:paraId="757FC300" w14:textId="77777777" w:rsidR="00F622C0" w:rsidRDefault="00F622C0">
      <w:pPr>
        <w:jc w:val="center"/>
        <w:rPr>
          <w:rFonts w:eastAsiaTheme="minorEastAsia"/>
          <w:b/>
          <w:bCs/>
          <w:spacing w:val="11"/>
          <w:sz w:val="30"/>
          <w:szCs w:val="30"/>
          <w:lang w:eastAsia="zh-CN"/>
        </w:rPr>
      </w:pPr>
    </w:p>
    <w:p w14:paraId="7BA234FC" w14:textId="77777777" w:rsidR="00B73192" w:rsidRDefault="00B73192">
      <w:pPr>
        <w:jc w:val="center"/>
        <w:rPr>
          <w:rFonts w:eastAsiaTheme="minorEastAsia"/>
          <w:b/>
          <w:bCs/>
          <w:spacing w:val="11"/>
          <w:sz w:val="30"/>
          <w:szCs w:val="30"/>
          <w:lang w:eastAsia="zh-CN"/>
        </w:rPr>
      </w:pPr>
    </w:p>
    <w:p w14:paraId="228516EF" w14:textId="77777777" w:rsidR="00B73192" w:rsidRDefault="00B73192">
      <w:pPr>
        <w:jc w:val="center"/>
        <w:rPr>
          <w:rFonts w:eastAsiaTheme="minorEastAsia"/>
          <w:b/>
          <w:bCs/>
          <w:spacing w:val="11"/>
          <w:sz w:val="30"/>
          <w:szCs w:val="30"/>
          <w:lang w:eastAsia="zh-CN"/>
        </w:rPr>
      </w:pPr>
    </w:p>
    <w:p w14:paraId="75DE6C33" w14:textId="77777777" w:rsidR="00B73192" w:rsidRDefault="00B73192">
      <w:pPr>
        <w:jc w:val="center"/>
        <w:rPr>
          <w:rFonts w:eastAsiaTheme="minorEastAsia"/>
          <w:b/>
          <w:bCs/>
          <w:spacing w:val="11"/>
          <w:sz w:val="30"/>
          <w:szCs w:val="30"/>
          <w:lang w:eastAsia="zh-CN"/>
        </w:rPr>
      </w:pPr>
    </w:p>
    <w:p w14:paraId="5836CE0E" w14:textId="77777777" w:rsidR="00B73192" w:rsidRDefault="00B73192">
      <w:pPr>
        <w:jc w:val="center"/>
        <w:rPr>
          <w:rFonts w:eastAsiaTheme="minorEastAsia"/>
          <w:b/>
          <w:bCs/>
          <w:spacing w:val="11"/>
          <w:sz w:val="30"/>
          <w:szCs w:val="30"/>
          <w:lang w:eastAsia="zh-CN"/>
        </w:rPr>
      </w:pPr>
    </w:p>
    <w:p w14:paraId="145CEA1D" w14:textId="77777777" w:rsidR="00B73192" w:rsidRDefault="00B73192">
      <w:pPr>
        <w:jc w:val="center"/>
        <w:rPr>
          <w:rFonts w:eastAsiaTheme="minorEastAsia"/>
          <w:b/>
          <w:bCs/>
          <w:spacing w:val="11"/>
          <w:sz w:val="30"/>
          <w:szCs w:val="30"/>
          <w:lang w:eastAsia="zh-CN"/>
        </w:rPr>
      </w:pPr>
    </w:p>
    <w:p w14:paraId="2787EF0D" w14:textId="77777777" w:rsidR="00B73192" w:rsidRDefault="00B73192">
      <w:pPr>
        <w:jc w:val="center"/>
        <w:rPr>
          <w:rFonts w:eastAsiaTheme="minorEastAsia"/>
          <w:b/>
          <w:bCs/>
          <w:spacing w:val="11"/>
          <w:sz w:val="30"/>
          <w:szCs w:val="30"/>
          <w:lang w:eastAsia="zh-CN"/>
        </w:rPr>
      </w:pPr>
    </w:p>
    <w:p w14:paraId="5620BE31" w14:textId="77777777" w:rsidR="00B73192" w:rsidRPr="00F622C0" w:rsidRDefault="00B73192">
      <w:pPr>
        <w:jc w:val="center"/>
        <w:rPr>
          <w:rFonts w:eastAsiaTheme="minorEastAsia"/>
          <w:b/>
          <w:bCs/>
          <w:spacing w:val="11"/>
          <w:sz w:val="30"/>
          <w:szCs w:val="30"/>
          <w:lang w:eastAsia="zh-CN"/>
        </w:rPr>
      </w:pPr>
    </w:p>
    <w:p w14:paraId="4BCDDE82" w14:textId="77777777" w:rsidR="00623D8C" w:rsidRPr="00E404F6" w:rsidRDefault="00623D8C">
      <w:pPr>
        <w:pStyle w:val="af9"/>
        <w:spacing w:before="0" w:beforeAutospacing="0" w:after="0" w:afterAutospacing="0" w:line="400" w:lineRule="exact"/>
        <w:jc w:val="center"/>
        <w:rPr>
          <w:rFonts w:ascii="Times New Roman" w:eastAsia="宋体" w:hAnsi="Times New Roman" w:cs="Times New Roman"/>
          <w:color w:val="auto"/>
          <w:sz w:val="32"/>
          <w:szCs w:val="32"/>
          <w:lang w:eastAsia="zh-CN"/>
        </w:rPr>
      </w:pPr>
    </w:p>
    <w:p w14:paraId="21CE28D6" w14:textId="77777777" w:rsidR="00ED47CC" w:rsidRDefault="00ED47CC" w:rsidP="00ED47CC">
      <w:pPr>
        <w:tabs>
          <w:tab w:val="left" w:pos="6120"/>
        </w:tabs>
        <w:adjustRightInd w:val="0"/>
        <w:snapToGrid w:val="0"/>
        <w:spacing w:line="360" w:lineRule="auto"/>
        <w:jc w:val="center"/>
        <w:rPr>
          <w:rFonts w:eastAsia="黑体"/>
          <w:spacing w:val="40"/>
          <w:sz w:val="36"/>
          <w:szCs w:val="44"/>
          <w:lang w:eastAsia="zh-CN"/>
        </w:rPr>
      </w:pPr>
      <w:r>
        <w:rPr>
          <w:rFonts w:eastAsia="黑体"/>
          <w:spacing w:val="40"/>
          <w:sz w:val="36"/>
          <w:szCs w:val="44"/>
          <w:lang w:eastAsia="zh-CN"/>
        </w:rPr>
        <w:t>中国工程建设标准化协会标准</w:t>
      </w:r>
    </w:p>
    <w:p w14:paraId="6E9BD1A2" w14:textId="77777777" w:rsidR="00F622C0" w:rsidRPr="00ED47CC" w:rsidRDefault="00F622C0" w:rsidP="00883E66">
      <w:pPr>
        <w:spacing w:line="400" w:lineRule="exact"/>
        <w:jc w:val="center"/>
        <w:rPr>
          <w:rFonts w:eastAsia="黑体"/>
          <w:bCs/>
          <w:iCs/>
          <w:sz w:val="28"/>
          <w:szCs w:val="28"/>
          <w:lang w:eastAsia="zh-CN"/>
        </w:rPr>
      </w:pPr>
    </w:p>
    <w:p w14:paraId="7C328126" w14:textId="77777777" w:rsidR="00623D8C" w:rsidRPr="00E404F6" w:rsidRDefault="00623D8C" w:rsidP="00883E66">
      <w:pPr>
        <w:spacing w:line="400" w:lineRule="exact"/>
        <w:jc w:val="center"/>
        <w:rPr>
          <w:rFonts w:eastAsia="黑体"/>
          <w:bCs/>
          <w:iCs/>
          <w:sz w:val="28"/>
          <w:szCs w:val="28"/>
          <w:lang w:eastAsia="zh-CN"/>
        </w:rPr>
      </w:pPr>
    </w:p>
    <w:p w14:paraId="389185B7" w14:textId="77777777" w:rsidR="00623D8C" w:rsidRPr="008A6A7E" w:rsidRDefault="00712EF1">
      <w:pPr>
        <w:widowControl w:val="0"/>
        <w:spacing w:line="400" w:lineRule="exact"/>
        <w:jc w:val="center"/>
        <w:rPr>
          <w:kern w:val="2"/>
          <w:sz w:val="36"/>
          <w:szCs w:val="36"/>
          <w:lang w:val="en-US" w:eastAsia="zh-CN"/>
        </w:rPr>
      </w:pPr>
      <w:r w:rsidRPr="008A6A7E">
        <w:rPr>
          <w:kern w:val="2"/>
          <w:sz w:val="36"/>
          <w:szCs w:val="36"/>
          <w:lang w:val="en-US" w:eastAsia="zh-CN"/>
        </w:rPr>
        <w:t>地下水渗流声纳检测标准</w:t>
      </w:r>
    </w:p>
    <w:p w14:paraId="41C3A183" w14:textId="77777777" w:rsidR="00994F4E" w:rsidRPr="00BF1803" w:rsidRDefault="00994F4E">
      <w:pPr>
        <w:widowControl w:val="0"/>
        <w:spacing w:line="400" w:lineRule="exact"/>
        <w:jc w:val="center"/>
        <w:rPr>
          <w:bCs/>
          <w:kern w:val="2"/>
          <w:sz w:val="36"/>
          <w:szCs w:val="36"/>
          <w:lang w:val="en-US" w:eastAsia="zh-CN"/>
        </w:rPr>
      </w:pPr>
    </w:p>
    <w:p w14:paraId="0917E4E0" w14:textId="5B3BE82A" w:rsidR="00623D8C" w:rsidRPr="000C6D45" w:rsidRDefault="00712EF1" w:rsidP="00BF1803">
      <w:pPr>
        <w:spacing w:beforeLines="50" w:before="120" w:line="400" w:lineRule="exact"/>
        <w:jc w:val="center"/>
        <w:rPr>
          <w:bCs/>
          <w:sz w:val="30"/>
          <w:szCs w:val="30"/>
        </w:rPr>
      </w:pPr>
      <w:r w:rsidRPr="000C6D45">
        <w:rPr>
          <w:bCs/>
          <w:sz w:val="30"/>
          <w:szCs w:val="30"/>
        </w:rPr>
        <w:t>S</w:t>
      </w:r>
      <w:r w:rsidRPr="000C6D45">
        <w:rPr>
          <w:bCs/>
          <w:sz w:val="30"/>
          <w:szCs w:val="30"/>
          <w:lang w:eastAsia="zh-CN"/>
        </w:rPr>
        <w:t>t</w:t>
      </w:r>
      <w:r w:rsidRPr="000C6D45">
        <w:rPr>
          <w:bCs/>
          <w:sz w:val="30"/>
          <w:szCs w:val="30"/>
        </w:rPr>
        <w:t>andard for so</w:t>
      </w:r>
      <w:r w:rsidRPr="00B81909">
        <w:rPr>
          <w:bCs/>
          <w:sz w:val="30"/>
          <w:szCs w:val="30"/>
        </w:rPr>
        <w:t xml:space="preserve">nar </w:t>
      </w:r>
      <w:r w:rsidR="007E2B69" w:rsidRPr="00B81909">
        <w:rPr>
          <w:bCs/>
          <w:sz w:val="30"/>
          <w:szCs w:val="30"/>
        </w:rPr>
        <w:t>detection</w:t>
      </w:r>
      <w:r w:rsidRPr="00B81909">
        <w:rPr>
          <w:bCs/>
          <w:sz w:val="30"/>
          <w:szCs w:val="30"/>
        </w:rPr>
        <w:t xml:space="preserve"> of</w:t>
      </w:r>
      <w:r w:rsidRPr="000C6D45">
        <w:rPr>
          <w:bCs/>
          <w:sz w:val="30"/>
          <w:szCs w:val="30"/>
        </w:rPr>
        <w:t xml:space="preserve"> groundwater seepage</w:t>
      </w:r>
    </w:p>
    <w:p w14:paraId="3E57DBC7" w14:textId="65CD4754" w:rsidR="00623D8C" w:rsidRPr="00665066" w:rsidRDefault="000525D0" w:rsidP="000525D0">
      <w:pPr>
        <w:tabs>
          <w:tab w:val="left" w:pos="6120"/>
        </w:tabs>
        <w:spacing w:before="240" w:after="240" w:line="320" w:lineRule="atLeast"/>
        <w:jc w:val="center"/>
        <w:rPr>
          <w:sz w:val="28"/>
          <w:szCs w:val="28"/>
          <w:lang w:val="en-US" w:eastAsia="zh-CN"/>
        </w:rPr>
      </w:pPr>
      <w:r w:rsidRPr="00665066">
        <w:rPr>
          <w:sz w:val="28"/>
          <w:szCs w:val="28"/>
          <w:lang w:eastAsia="zh-CN"/>
        </w:rPr>
        <w:t>T/CECS</w:t>
      </w:r>
      <w:r w:rsidRPr="00665066">
        <w:rPr>
          <w:sz w:val="28"/>
          <w:szCs w:val="28"/>
          <w:lang w:val="en-US" w:eastAsia="zh-CN"/>
        </w:rPr>
        <w:t xml:space="preserve"> </w:t>
      </w:r>
      <w:r w:rsidR="00665066" w:rsidRPr="00665066">
        <w:rPr>
          <w:sz w:val="28"/>
          <w:szCs w:val="28"/>
          <w:lang w:eastAsia="zh-CN"/>
        </w:rPr>
        <w:t>×××</w:t>
      </w:r>
      <w:r w:rsidRPr="00665066">
        <w:rPr>
          <w:sz w:val="28"/>
          <w:szCs w:val="28"/>
          <w:lang w:val="en-US" w:eastAsia="zh-CN"/>
        </w:rPr>
        <w:t>-</w:t>
      </w:r>
      <w:r w:rsidRPr="00665066">
        <w:rPr>
          <w:sz w:val="28"/>
          <w:szCs w:val="28"/>
          <w:lang w:eastAsia="zh-CN"/>
        </w:rPr>
        <w:t>20</w:t>
      </w:r>
      <w:r w:rsidR="00665066" w:rsidRPr="00665066">
        <w:rPr>
          <w:sz w:val="28"/>
          <w:szCs w:val="28"/>
          <w:lang w:eastAsia="zh-CN"/>
        </w:rPr>
        <w:t>××</w:t>
      </w:r>
    </w:p>
    <w:p w14:paraId="4B9740D3" w14:textId="77777777" w:rsidR="00623D8C" w:rsidRDefault="00623D8C">
      <w:pPr>
        <w:spacing w:line="400" w:lineRule="exact"/>
        <w:ind w:firstLineChars="450" w:firstLine="945"/>
        <w:rPr>
          <w:rFonts w:eastAsia="PMingLiU"/>
          <w:iCs/>
          <w:lang w:eastAsia="zh-CN"/>
        </w:rPr>
      </w:pPr>
    </w:p>
    <w:p w14:paraId="049ECF33" w14:textId="77777777" w:rsidR="00994F4E" w:rsidRDefault="00994F4E">
      <w:pPr>
        <w:spacing w:line="400" w:lineRule="exact"/>
        <w:ind w:firstLineChars="450" w:firstLine="945"/>
        <w:rPr>
          <w:rFonts w:eastAsiaTheme="minorEastAsia"/>
          <w:iCs/>
          <w:lang w:eastAsia="zh-CN"/>
        </w:rPr>
      </w:pPr>
    </w:p>
    <w:p w14:paraId="75ECC278" w14:textId="77777777" w:rsidR="00B11464" w:rsidRDefault="00B11464">
      <w:pPr>
        <w:spacing w:line="400" w:lineRule="exact"/>
        <w:ind w:firstLineChars="450" w:firstLine="945"/>
        <w:rPr>
          <w:rFonts w:eastAsiaTheme="minorEastAsia"/>
          <w:iCs/>
          <w:lang w:eastAsia="zh-CN"/>
        </w:rPr>
      </w:pPr>
    </w:p>
    <w:p w14:paraId="2D4316A6" w14:textId="77777777" w:rsidR="00B11464" w:rsidRDefault="00B11464">
      <w:pPr>
        <w:spacing w:line="400" w:lineRule="exact"/>
        <w:ind w:firstLineChars="450" w:firstLine="945"/>
        <w:rPr>
          <w:rFonts w:eastAsiaTheme="minorEastAsia"/>
          <w:iCs/>
          <w:lang w:eastAsia="zh-CN"/>
        </w:rPr>
      </w:pPr>
    </w:p>
    <w:p w14:paraId="1C9BED1A" w14:textId="77777777" w:rsidR="00B11464" w:rsidRDefault="00B11464" w:rsidP="00B11464">
      <w:pPr>
        <w:rPr>
          <w:lang w:eastAsia="zh-CN"/>
        </w:rPr>
      </w:pPr>
    </w:p>
    <w:p w14:paraId="24E3CA6A" w14:textId="77777777" w:rsidR="00B11464" w:rsidRDefault="00B11464" w:rsidP="00B11464">
      <w:pPr>
        <w:rPr>
          <w:lang w:eastAsia="zh-CN"/>
        </w:rPr>
      </w:pPr>
    </w:p>
    <w:p w14:paraId="51D91624" w14:textId="77777777" w:rsidR="00B11464" w:rsidRDefault="00B11464" w:rsidP="00B11464">
      <w:pPr>
        <w:spacing w:line="480" w:lineRule="auto"/>
        <w:ind w:firstLineChars="657" w:firstLine="1979"/>
        <w:rPr>
          <w:b/>
          <w:sz w:val="30"/>
          <w:szCs w:val="30"/>
          <w:lang w:eastAsia="zh-CN"/>
        </w:rPr>
      </w:pPr>
    </w:p>
    <w:p w14:paraId="10334C2B" w14:textId="593C472A" w:rsidR="00B11464" w:rsidRDefault="00B11464" w:rsidP="00BB082F">
      <w:pPr>
        <w:spacing w:line="360" w:lineRule="auto"/>
        <w:ind w:firstLineChars="354" w:firstLine="991"/>
        <w:jc w:val="both"/>
        <w:rPr>
          <w:sz w:val="28"/>
          <w:szCs w:val="28"/>
          <w:lang w:eastAsia="zh-CN"/>
        </w:rPr>
      </w:pPr>
      <w:r>
        <w:rPr>
          <w:rFonts w:hint="eastAsia"/>
          <w:sz w:val="28"/>
          <w:szCs w:val="28"/>
          <w:lang w:eastAsia="zh-CN"/>
        </w:rPr>
        <w:t>主编单位：</w:t>
      </w:r>
      <w:r w:rsidRPr="00B11464">
        <w:rPr>
          <w:rFonts w:hint="eastAsia"/>
          <w:sz w:val="28"/>
          <w:szCs w:val="28"/>
          <w:lang w:eastAsia="zh-CN"/>
        </w:rPr>
        <w:t>广西壮族自治区建筑工程质量检测中心有限公司</w:t>
      </w:r>
    </w:p>
    <w:p w14:paraId="1AFDCAC4" w14:textId="7B784C16" w:rsidR="00B11464" w:rsidRPr="00B11464" w:rsidRDefault="00717A31" w:rsidP="00BB082F">
      <w:pPr>
        <w:spacing w:line="360" w:lineRule="auto"/>
        <w:ind w:firstLineChars="354" w:firstLine="991"/>
        <w:jc w:val="both"/>
        <w:rPr>
          <w:sz w:val="28"/>
          <w:szCs w:val="28"/>
          <w:lang w:eastAsia="zh-CN"/>
        </w:rPr>
      </w:pPr>
      <w:r w:rsidRPr="00717A31">
        <w:rPr>
          <w:rFonts w:hint="eastAsia"/>
          <w:sz w:val="28"/>
          <w:szCs w:val="28"/>
          <w:lang w:eastAsia="zh-CN"/>
        </w:rPr>
        <w:t>南京帝坝工程科技有限公司</w:t>
      </w:r>
    </w:p>
    <w:p w14:paraId="15587D13" w14:textId="77777777" w:rsidR="00B11464" w:rsidRDefault="00B11464" w:rsidP="00BB082F">
      <w:pPr>
        <w:spacing w:line="360" w:lineRule="auto"/>
        <w:ind w:firstLineChars="354" w:firstLine="991"/>
        <w:rPr>
          <w:sz w:val="28"/>
          <w:szCs w:val="28"/>
          <w:lang w:eastAsia="zh-CN"/>
        </w:rPr>
      </w:pPr>
      <w:r>
        <w:rPr>
          <w:sz w:val="28"/>
          <w:szCs w:val="28"/>
          <w:lang w:eastAsia="zh-CN"/>
        </w:rPr>
        <w:t>批准单位：中国工程建设标准化协会</w:t>
      </w:r>
    </w:p>
    <w:p w14:paraId="7EC2FA65" w14:textId="363B9E04" w:rsidR="00B11464" w:rsidRDefault="00B11464" w:rsidP="00BB082F">
      <w:pPr>
        <w:spacing w:line="360" w:lineRule="auto"/>
        <w:ind w:firstLineChars="354" w:firstLine="991"/>
        <w:rPr>
          <w:sz w:val="28"/>
          <w:szCs w:val="28"/>
        </w:rPr>
      </w:pPr>
      <w:r>
        <w:rPr>
          <w:sz w:val="28"/>
          <w:szCs w:val="28"/>
        </w:rPr>
        <w:t>施行日期：</w:t>
      </w:r>
      <w:r w:rsidRPr="000B2E8C">
        <w:rPr>
          <w:sz w:val="28"/>
          <w:szCs w:val="28"/>
        </w:rPr>
        <w:t>20</w:t>
      </w:r>
      <w:r w:rsidR="000B2E8C" w:rsidRPr="000B2E8C">
        <w:rPr>
          <w:rFonts w:eastAsia="仿宋_GB2312"/>
          <w:sz w:val="28"/>
          <w:szCs w:val="28"/>
          <w:lang w:eastAsia="zh-CN"/>
        </w:rPr>
        <w:t>××</w:t>
      </w:r>
      <w:r>
        <w:rPr>
          <w:sz w:val="28"/>
          <w:szCs w:val="28"/>
        </w:rPr>
        <w:t>年</w:t>
      </w:r>
      <w:r w:rsidR="000B2E8C" w:rsidRPr="000B2E8C">
        <w:rPr>
          <w:rFonts w:eastAsia="仿宋_GB2312"/>
          <w:sz w:val="28"/>
          <w:szCs w:val="28"/>
          <w:lang w:eastAsia="zh-CN"/>
        </w:rPr>
        <w:t>××</w:t>
      </w:r>
      <w:r>
        <w:rPr>
          <w:sz w:val="28"/>
          <w:szCs w:val="28"/>
        </w:rPr>
        <w:t>月</w:t>
      </w:r>
      <w:r w:rsidR="000B2E8C" w:rsidRPr="000B2E8C">
        <w:rPr>
          <w:rFonts w:eastAsia="仿宋_GB2312"/>
          <w:sz w:val="28"/>
          <w:szCs w:val="28"/>
          <w:lang w:eastAsia="zh-CN"/>
        </w:rPr>
        <w:t>××</w:t>
      </w:r>
      <w:r>
        <w:rPr>
          <w:sz w:val="28"/>
          <w:szCs w:val="28"/>
        </w:rPr>
        <w:t>日</w:t>
      </w:r>
    </w:p>
    <w:p w14:paraId="0CB1D097" w14:textId="77777777" w:rsidR="00B11464" w:rsidRPr="00B11464" w:rsidRDefault="00B11464">
      <w:pPr>
        <w:spacing w:line="400" w:lineRule="exact"/>
        <w:ind w:firstLineChars="450" w:firstLine="945"/>
        <w:rPr>
          <w:rFonts w:eastAsiaTheme="minorEastAsia"/>
          <w:iCs/>
          <w:lang w:eastAsia="zh-CN"/>
        </w:rPr>
      </w:pPr>
    </w:p>
    <w:p w14:paraId="48767A4E" w14:textId="77777777" w:rsidR="00623D8C" w:rsidRDefault="00623D8C">
      <w:pPr>
        <w:spacing w:line="400" w:lineRule="exact"/>
        <w:jc w:val="center"/>
        <w:rPr>
          <w:rFonts w:eastAsia="PMingLiU"/>
          <w:b/>
          <w:bCs/>
          <w:iCs/>
          <w:sz w:val="30"/>
          <w:szCs w:val="30"/>
        </w:rPr>
      </w:pPr>
    </w:p>
    <w:p w14:paraId="2D9CB5B0" w14:textId="77777777" w:rsidR="0049530D" w:rsidRDefault="0049530D">
      <w:pPr>
        <w:spacing w:line="400" w:lineRule="exact"/>
        <w:jc w:val="center"/>
        <w:rPr>
          <w:rFonts w:eastAsia="PMingLiU"/>
          <w:b/>
          <w:bCs/>
          <w:iCs/>
          <w:sz w:val="30"/>
          <w:szCs w:val="30"/>
        </w:rPr>
      </w:pPr>
    </w:p>
    <w:p w14:paraId="53A04319" w14:textId="77777777" w:rsidR="0049530D" w:rsidRPr="00E404F6" w:rsidRDefault="0049530D">
      <w:pPr>
        <w:spacing w:line="400" w:lineRule="exact"/>
        <w:jc w:val="center"/>
        <w:rPr>
          <w:rFonts w:eastAsia="PMingLiU"/>
          <w:b/>
          <w:bCs/>
          <w:iCs/>
          <w:sz w:val="30"/>
          <w:szCs w:val="30"/>
        </w:rPr>
      </w:pPr>
    </w:p>
    <w:p w14:paraId="117721D8" w14:textId="144610B6" w:rsidR="00AB185F" w:rsidRDefault="00BA6805" w:rsidP="00AB185F">
      <w:pPr>
        <w:tabs>
          <w:tab w:val="left" w:pos="5220"/>
        </w:tabs>
        <w:spacing w:beforeLines="20" w:before="48" w:line="400" w:lineRule="exact"/>
        <w:jc w:val="center"/>
        <w:rPr>
          <w:rFonts w:eastAsia="仿宋_GB2312"/>
          <w:sz w:val="28"/>
          <w:szCs w:val="28"/>
          <w:lang w:eastAsia="zh-CN"/>
        </w:rPr>
      </w:pPr>
      <w:r w:rsidRPr="00BA6805">
        <w:rPr>
          <w:rFonts w:eastAsia="仿宋_GB2312" w:hint="eastAsia"/>
          <w:sz w:val="28"/>
          <w:szCs w:val="28"/>
          <w:lang w:eastAsia="zh-CN"/>
        </w:rPr>
        <w:t>×××</w:t>
      </w:r>
      <w:r w:rsidR="00AB185F">
        <w:rPr>
          <w:rFonts w:eastAsia="仿宋_GB2312"/>
          <w:sz w:val="28"/>
          <w:szCs w:val="28"/>
          <w:lang w:eastAsia="zh-CN"/>
        </w:rPr>
        <w:t>出版社</w:t>
      </w:r>
    </w:p>
    <w:p w14:paraId="7A71DD70" w14:textId="6EFF0991" w:rsidR="00623D8C" w:rsidRPr="00B81909" w:rsidRDefault="00712EF1">
      <w:pPr>
        <w:spacing w:line="400" w:lineRule="exact"/>
        <w:jc w:val="center"/>
        <w:rPr>
          <w:rFonts w:eastAsia="PMingLiU"/>
          <w:bCs/>
          <w:iCs/>
          <w:sz w:val="24"/>
          <w:lang w:eastAsia="zh-CN"/>
        </w:rPr>
      </w:pPr>
      <w:r w:rsidRPr="00B81909">
        <w:rPr>
          <w:rFonts w:eastAsia="黑体"/>
          <w:bCs/>
          <w:iCs/>
          <w:sz w:val="24"/>
          <w:lang w:eastAsia="zh-CN"/>
        </w:rPr>
        <w:t>20</w:t>
      </w:r>
      <w:r w:rsidR="00BF1803" w:rsidRPr="00B81909">
        <w:rPr>
          <w:rFonts w:eastAsia="黑体"/>
          <w:bCs/>
          <w:iCs/>
          <w:sz w:val="24"/>
          <w:lang w:eastAsia="zh-CN"/>
        </w:rPr>
        <w:t>2</w:t>
      </w:r>
      <w:r w:rsidRPr="00B81909">
        <w:rPr>
          <w:rFonts w:eastAsia="方正小标宋简体"/>
          <w:sz w:val="24"/>
          <w:lang w:eastAsia="zh-CN"/>
        </w:rPr>
        <w:t>X</w:t>
      </w:r>
      <w:r w:rsidR="00BF1803" w:rsidRPr="00B81909">
        <w:rPr>
          <w:rFonts w:eastAsia="方正小标宋简体"/>
          <w:sz w:val="24"/>
          <w:lang w:eastAsia="zh-CN"/>
        </w:rPr>
        <w:t xml:space="preserve"> </w:t>
      </w:r>
      <w:r w:rsidR="000C6D45" w:rsidRPr="00B81909">
        <w:rPr>
          <w:rFonts w:eastAsia="方正小标宋简体"/>
          <w:sz w:val="24"/>
          <w:lang w:eastAsia="zh-CN"/>
        </w:rPr>
        <w:t xml:space="preserve">  </w:t>
      </w:r>
      <w:r w:rsidR="00BF1803" w:rsidRPr="00B81909">
        <w:rPr>
          <w:rFonts w:eastAsia="方正小标宋简体"/>
          <w:sz w:val="24"/>
          <w:lang w:eastAsia="zh-CN"/>
        </w:rPr>
        <w:t xml:space="preserve"> </w:t>
      </w:r>
      <w:r w:rsidR="007E2B69" w:rsidRPr="00B81909">
        <w:rPr>
          <w:rFonts w:ascii="黑体" w:eastAsia="黑体" w:hAnsi="黑体" w:hint="eastAsia"/>
          <w:bCs/>
          <w:iCs/>
          <w:sz w:val="24"/>
          <w:lang w:eastAsia="zh-CN"/>
        </w:rPr>
        <w:t xml:space="preserve">北 </w:t>
      </w:r>
      <w:r w:rsidR="007E2B69" w:rsidRPr="00B81909">
        <w:rPr>
          <w:rFonts w:ascii="黑体" w:eastAsia="黑体" w:hAnsi="黑体"/>
          <w:bCs/>
          <w:iCs/>
          <w:sz w:val="24"/>
          <w:lang w:eastAsia="zh-CN"/>
        </w:rPr>
        <w:t xml:space="preserve"> </w:t>
      </w:r>
      <w:r w:rsidR="007E2B69" w:rsidRPr="00B81909">
        <w:rPr>
          <w:rFonts w:ascii="黑体" w:eastAsia="黑体" w:hAnsi="黑体" w:hint="eastAsia"/>
          <w:bCs/>
          <w:iCs/>
          <w:sz w:val="24"/>
          <w:lang w:eastAsia="zh-CN"/>
        </w:rPr>
        <w:t>京</w:t>
      </w:r>
    </w:p>
    <w:p w14:paraId="7D491868" w14:textId="77777777" w:rsidR="00623D8C" w:rsidRPr="00E404F6" w:rsidRDefault="00623D8C">
      <w:pPr>
        <w:spacing w:line="400" w:lineRule="exact"/>
        <w:jc w:val="center"/>
        <w:rPr>
          <w:rFonts w:eastAsia="PMingLiU"/>
          <w:bCs/>
          <w:iCs/>
          <w:lang w:eastAsia="zh-CN"/>
        </w:rPr>
        <w:sectPr w:rsidR="00623D8C" w:rsidRPr="00E404F6" w:rsidSect="004F516F">
          <w:footerReference w:type="even" r:id="rId11"/>
          <w:type w:val="continuous"/>
          <w:pgSz w:w="11906" w:h="16838" w:code="9"/>
          <w:pgMar w:top="1440" w:right="1800" w:bottom="1440" w:left="1800" w:header="709" w:footer="709" w:gutter="0"/>
          <w:cols w:space="720"/>
          <w:docGrid w:linePitch="360"/>
        </w:sectPr>
      </w:pPr>
    </w:p>
    <w:p w14:paraId="4FD764C1" w14:textId="0D19CD58" w:rsidR="00623D8C" w:rsidRPr="00E404F6" w:rsidRDefault="00712EF1">
      <w:pPr>
        <w:keepNext/>
        <w:keepLines/>
        <w:spacing w:afterLines="100" w:after="240" w:line="400" w:lineRule="exact"/>
        <w:jc w:val="center"/>
        <w:rPr>
          <w:rFonts w:eastAsia="黑体"/>
          <w:b/>
          <w:sz w:val="30"/>
          <w:szCs w:val="30"/>
          <w:lang w:eastAsia="zh-CN"/>
        </w:rPr>
      </w:pPr>
      <w:r w:rsidRPr="00E404F6">
        <w:rPr>
          <w:rFonts w:eastAsia="黑体"/>
          <w:b/>
          <w:sz w:val="30"/>
          <w:szCs w:val="30"/>
          <w:lang w:eastAsia="zh-CN"/>
        </w:rPr>
        <w:lastRenderedPageBreak/>
        <w:t>前言</w:t>
      </w:r>
    </w:p>
    <w:p w14:paraId="627810A6" w14:textId="66D530C7" w:rsidR="004C3D38" w:rsidRPr="00F33C98" w:rsidRDefault="004C3D38" w:rsidP="00F33C98">
      <w:pPr>
        <w:spacing w:after="160" w:line="320" w:lineRule="exact"/>
        <w:ind w:firstLineChars="200" w:firstLine="420"/>
        <w:jc w:val="both"/>
        <w:rPr>
          <w:kern w:val="2"/>
          <w:szCs w:val="21"/>
          <w:lang w:val="en-US" w:eastAsia="zh-CN"/>
        </w:rPr>
      </w:pPr>
      <w:r w:rsidRPr="00F33C98">
        <w:rPr>
          <w:kern w:val="2"/>
          <w:szCs w:val="21"/>
          <w:lang w:val="en-US" w:eastAsia="zh-CN"/>
        </w:rPr>
        <w:t>根据中国工程建设标准化协会《关于印发</w:t>
      </w:r>
      <w:r w:rsidRPr="00F33C98">
        <w:rPr>
          <w:kern w:val="2"/>
          <w:szCs w:val="21"/>
          <w:lang w:val="en-US" w:eastAsia="zh-CN"/>
        </w:rPr>
        <w:t>&lt;2021</w:t>
      </w:r>
      <w:r w:rsidRPr="00F33C98">
        <w:rPr>
          <w:kern w:val="2"/>
          <w:szCs w:val="21"/>
          <w:lang w:val="en-US" w:eastAsia="zh-CN"/>
        </w:rPr>
        <w:t>年第二批协会标准制订、修订计划</w:t>
      </w:r>
      <w:r w:rsidRPr="00F33C98">
        <w:rPr>
          <w:kern w:val="2"/>
          <w:szCs w:val="21"/>
          <w:lang w:val="en-US" w:eastAsia="zh-CN"/>
        </w:rPr>
        <w:t>&gt;</w:t>
      </w:r>
      <w:r w:rsidRPr="00F33C98">
        <w:rPr>
          <w:kern w:val="2"/>
          <w:szCs w:val="21"/>
          <w:lang w:val="en-US" w:eastAsia="zh-CN"/>
        </w:rPr>
        <w:t>的通知》（建标协字</w:t>
      </w:r>
      <w:r w:rsidR="00076528">
        <w:rPr>
          <w:kern w:val="2"/>
          <w:szCs w:val="21"/>
          <w:lang w:val="en-US" w:eastAsia="zh-CN"/>
        </w:rPr>
        <w:t>〔</w:t>
      </w:r>
      <w:r w:rsidR="00076528">
        <w:rPr>
          <w:kern w:val="2"/>
          <w:szCs w:val="21"/>
          <w:lang w:val="en-US" w:eastAsia="zh-CN"/>
        </w:rPr>
        <w:t>2021</w:t>
      </w:r>
      <w:r w:rsidR="00076528">
        <w:rPr>
          <w:kern w:val="2"/>
          <w:szCs w:val="21"/>
          <w:lang w:val="en-US" w:eastAsia="zh-CN"/>
        </w:rPr>
        <w:t>〕</w:t>
      </w:r>
      <w:r w:rsidRPr="00F33C98">
        <w:rPr>
          <w:kern w:val="2"/>
          <w:szCs w:val="21"/>
          <w:lang w:val="en-US" w:eastAsia="zh-CN"/>
        </w:rPr>
        <w:t>20</w:t>
      </w:r>
      <w:r w:rsidRPr="00F33C98">
        <w:rPr>
          <w:kern w:val="2"/>
          <w:szCs w:val="21"/>
          <w:lang w:val="en-US" w:eastAsia="zh-CN"/>
        </w:rPr>
        <w:t>号）的</w:t>
      </w:r>
      <w:r w:rsidRPr="00F33C98">
        <w:rPr>
          <w:rFonts w:hint="eastAsia"/>
          <w:kern w:val="2"/>
          <w:szCs w:val="21"/>
          <w:lang w:val="en-US" w:eastAsia="zh-CN"/>
        </w:rPr>
        <w:t>要求，</w:t>
      </w:r>
      <w:r w:rsidRPr="00F33C98">
        <w:rPr>
          <w:kern w:val="2"/>
          <w:szCs w:val="21"/>
          <w:lang w:val="en-US" w:eastAsia="zh-CN"/>
        </w:rPr>
        <w:t>编制组经过深入调查研究，认真总结实践经验，参考国内外先进标准，并在广泛征求意见的基础上，制</w:t>
      </w:r>
      <w:proofErr w:type="gramStart"/>
      <w:r w:rsidRPr="00F33C98">
        <w:rPr>
          <w:kern w:val="2"/>
          <w:szCs w:val="21"/>
          <w:lang w:val="en-US" w:eastAsia="zh-CN"/>
        </w:rPr>
        <w:t>定本表</w:t>
      </w:r>
      <w:proofErr w:type="gramEnd"/>
      <w:r w:rsidRPr="00F33C98">
        <w:rPr>
          <w:kern w:val="2"/>
          <w:szCs w:val="21"/>
          <w:lang w:val="en-US" w:eastAsia="zh-CN"/>
        </w:rPr>
        <w:t>标准。</w:t>
      </w:r>
    </w:p>
    <w:p w14:paraId="33239F59" w14:textId="453CD310" w:rsidR="004C3D38" w:rsidRPr="00F33C98" w:rsidRDefault="004C3D38" w:rsidP="00F33C98">
      <w:pPr>
        <w:spacing w:after="160" w:line="320" w:lineRule="exact"/>
        <w:ind w:firstLineChars="200" w:firstLine="420"/>
        <w:jc w:val="both"/>
        <w:rPr>
          <w:kern w:val="2"/>
          <w:szCs w:val="21"/>
          <w:lang w:val="en-US" w:eastAsia="zh-CN"/>
        </w:rPr>
      </w:pPr>
      <w:r w:rsidRPr="00F33C98">
        <w:rPr>
          <w:kern w:val="2"/>
          <w:szCs w:val="21"/>
          <w:lang w:val="en-US" w:eastAsia="zh-CN"/>
        </w:rPr>
        <w:t>本标准共分</w:t>
      </w:r>
      <w:r w:rsidR="002D7CAB" w:rsidRPr="00F33C98">
        <w:rPr>
          <w:rFonts w:hint="eastAsia"/>
          <w:kern w:val="2"/>
          <w:szCs w:val="21"/>
          <w:lang w:val="en-US" w:eastAsia="zh-CN"/>
        </w:rPr>
        <w:t>7</w:t>
      </w:r>
      <w:r w:rsidRPr="00F33C98">
        <w:rPr>
          <w:kern w:val="2"/>
          <w:szCs w:val="21"/>
          <w:lang w:val="en-US" w:eastAsia="zh-CN"/>
        </w:rPr>
        <w:t>章和</w:t>
      </w:r>
      <w:r w:rsidRPr="00F33C98">
        <w:rPr>
          <w:kern w:val="2"/>
          <w:szCs w:val="21"/>
          <w:lang w:val="en-US" w:eastAsia="zh-CN"/>
        </w:rPr>
        <w:t>2</w:t>
      </w:r>
      <w:r w:rsidRPr="00F33C98">
        <w:rPr>
          <w:kern w:val="2"/>
          <w:szCs w:val="21"/>
          <w:lang w:val="en-US" w:eastAsia="zh-CN"/>
        </w:rPr>
        <w:t>个附录，主要内容包括：总则、术语</w:t>
      </w:r>
      <w:r w:rsidR="00F83C77" w:rsidRPr="00F33C98">
        <w:rPr>
          <w:rFonts w:hint="eastAsia"/>
          <w:kern w:val="2"/>
          <w:szCs w:val="21"/>
          <w:lang w:val="en-US" w:eastAsia="zh-CN"/>
        </w:rPr>
        <w:t>和符号</w:t>
      </w:r>
      <w:r w:rsidRPr="00F33C98">
        <w:rPr>
          <w:kern w:val="2"/>
          <w:szCs w:val="21"/>
          <w:lang w:val="en-US" w:eastAsia="zh-CN"/>
        </w:rPr>
        <w:t>、基本规定、</w:t>
      </w:r>
      <w:r w:rsidRPr="00F33C98">
        <w:rPr>
          <w:rFonts w:hint="eastAsia"/>
          <w:kern w:val="2"/>
          <w:szCs w:val="21"/>
          <w:lang w:val="en-US" w:eastAsia="zh-CN"/>
        </w:rPr>
        <w:t>检测</w:t>
      </w:r>
      <w:r w:rsidR="00F83C77" w:rsidRPr="00F33C98">
        <w:rPr>
          <w:rFonts w:hint="eastAsia"/>
          <w:kern w:val="2"/>
          <w:szCs w:val="21"/>
          <w:lang w:val="en-US" w:eastAsia="zh-CN"/>
        </w:rPr>
        <w:t>设备</w:t>
      </w:r>
      <w:r w:rsidRPr="00F33C98">
        <w:rPr>
          <w:rFonts w:hint="eastAsia"/>
          <w:kern w:val="2"/>
          <w:szCs w:val="21"/>
          <w:lang w:val="en-US" w:eastAsia="zh-CN"/>
        </w:rPr>
        <w:t>、检测方法、数据处理、检测成果与报告</w:t>
      </w:r>
      <w:r w:rsidR="000272B3" w:rsidRPr="00F33C98">
        <w:rPr>
          <w:rFonts w:hint="eastAsia"/>
          <w:kern w:val="2"/>
          <w:szCs w:val="21"/>
          <w:lang w:val="en-US" w:eastAsia="zh-CN"/>
        </w:rPr>
        <w:t>、附录</w:t>
      </w:r>
      <w:r w:rsidRPr="00F33C98">
        <w:rPr>
          <w:rFonts w:hint="eastAsia"/>
          <w:kern w:val="2"/>
          <w:szCs w:val="21"/>
          <w:lang w:val="en-US" w:eastAsia="zh-CN"/>
        </w:rPr>
        <w:t>。</w:t>
      </w:r>
    </w:p>
    <w:p w14:paraId="6C2B63FB" w14:textId="5F332AC6" w:rsidR="004C3D38" w:rsidRPr="00F33C98" w:rsidRDefault="004C3D38" w:rsidP="00F33C98">
      <w:pPr>
        <w:spacing w:after="160" w:line="320" w:lineRule="exact"/>
        <w:ind w:firstLineChars="200" w:firstLine="420"/>
        <w:jc w:val="both"/>
        <w:rPr>
          <w:kern w:val="2"/>
          <w:szCs w:val="21"/>
          <w:lang w:val="en-US" w:eastAsia="zh-CN"/>
        </w:rPr>
      </w:pPr>
      <w:r w:rsidRPr="00F33C98">
        <w:rPr>
          <w:kern w:val="2"/>
          <w:szCs w:val="21"/>
          <w:lang w:val="en-US" w:eastAsia="zh-CN"/>
        </w:rPr>
        <w:t>本标准的某些内容可能直接或间接涉及专利，本标准的发布机构不承担识别这些专利的责任。</w:t>
      </w:r>
    </w:p>
    <w:p w14:paraId="57A77FB4" w14:textId="48F23EBE" w:rsidR="004C3D38" w:rsidRDefault="004C3D38" w:rsidP="00F33C98">
      <w:pPr>
        <w:spacing w:after="160" w:line="320" w:lineRule="exact"/>
        <w:ind w:firstLineChars="200" w:firstLine="420"/>
        <w:jc w:val="both"/>
        <w:rPr>
          <w:kern w:val="2"/>
          <w:szCs w:val="21"/>
          <w:lang w:val="en-US" w:eastAsia="zh-CN"/>
        </w:rPr>
      </w:pPr>
      <w:r w:rsidRPr="00F33C98">
        <w:rPr>
          <w:kern w:val="2"/>
          <w:szCs w:val="21"/>
          <w:lang w:val="en-US" w:eastAsia="zh-CN"/>
        </w:rPr>
        <w:t>本标准由中国工程建设标准化协会归口管理，由广西壮族自治区建筑工程质量检测中心有限公司和南京帝坝工程科技有限公司负责具体技术内容的解释</w:t>
      </w:r>
      <w:r w:rsidR="00A82757" w:rsidRPr="00F33C98">
        <w:rPr>
          <w:rFonts w:hint="eastAsia"/>
          <w:kern w:val="2"/>
          <w:szCs w:val="21"/>
          <w:lang w:val="en-US" w:eastAsia="zh-CN"/>
        </w:rPr>
        <w:t>。</w:t>
      </w:r>
      <w:r w:rsidR="002F50A2" w:rsidRPr="00F33C98">
        <w:rPr>
          <w:rFonts w:hint="eastAsia"/>
          <w:kern w:val="2"/>
          <w:szCs w:val="21"/>
          <w:lang w:val="en-US" w:eastAsia="zh-CN"/>
        </w:rPr>
        <w:t>执行过程中如有意见或建议，</w:t>
      </w:r>
      <w:r w:rsidRPr="00F33C98">
        <w:rPr>
          <w:kern w:val="2"/>
          <w:szCs w:val="21"/>
          <w:lang w:val="en-US" w:eastAsia="zh-CN"/>
        </w:rPr>
        <w:t>请寄送主编单位（地址：南宁市西乡塘</w:t>
      </w:r>
      <w:proofErr w:type="gramStart"/>
      <w:r w:rsidRPr="00F33C98">
        <w:rPr>
          <w:kern w:val="2"/>
          <w:szCs w:val="21"/>
          <w:lang w:val="en-US" w:eastAsia="zh-CN"/>
        </w:rPr>
        <w:t>区北际路</w:t>
      </w:r>
      <w:r w:rsidRPr="00F33C98">
        <w:rPr>
          <w:kern w:val="2"/>
          <w:szCs w:val="21"/>
          <w:lang w:val="en-US" w:eastAsia="zh-CN"/>
        </w:rPr>
        <w:t>1</w:t>
      </w:r>
      <w:r w:rsidRPr="00F33C98">
        <w:rPr>
          <w:kern w:val="2"/>
          <w:szCs w:val="21"/>
          <w:lang w:val="en-US" w:eastAsia="zh-CN"/>
        </w:rPr>
        <w:t>号</w:t>
      </w:r>
      <w:proofErr w:type="gramEnd"/>
      <w:r w:rsidRPr="00F33C98">
        <w:rPr>
          <w:kern w:val="2"/>
          <w:szCs w:val="21"/>
          <w:lang w:val="en-US" w:eastAsia="zh-CN"/>
        </w:rPr>
        <w:t>，邮编：</w:t>
      </w:r>
      <w:r w:rsidRPr="00F33C98">
        <w:rPr>
          <w:kern w:val="2"/>
          <w:szCs w:val="21"/>
          <w:lang w:val="en-US" w:eastAsia="zh-CN"/>
        </w:rPr>
        <w:t>530005</w:t>
      </w:r>
      <w:r w:rsidRPr="00F33C98">
        <w:rPr>
          <w:kern w:val="2"/>
          <w:szCs w:val="21"/>
          <w:lang w:val="en-US" w:eastAsia="zh-CN"/>
        </w:rPr>
        <w:t>），</w:t>
      </w:r>
      <w:r w:rsidR="00EC2768" w:rsidRPr="00F33C98">
        <w:rPr>
          <w:rFonts w:hint="eastAsia"/>
          <w:kern w:val="2"/>
          <w:szCs w:val="21"/>
          <w:lang w:val="en-US" w:eastAsia="zh-CN"/>
        </w:rPr>
        <w:t>以便以后修订时参考</w:t>
      </w:r>
      <w:r w:rsidRPr="00F33C98">
        <w:rPr>
          <w:kern w:val="2"/>
          <w:szCs w:val="21"/>
          <w:lang w:val="en-US" w:eastAsia="zh-CN"/>
        </w:rPr>
        <w:t>。</w:t>
      </w:r>
    </w:p>
    <w:p w14:paraId="407A298B" w14:textId="439C318E" w:rsidR="007F60A1" w:rsidRDefault="007F60A1" w:rsidP="004922B8">
      <w:pPr>
        <w:spacing w:line="360" w:lineRule="auto"/>
        <w:ind w:firstLineChars="200" w:firstLine="420"/>
        <w:jc w:val="both"/>
        <w:rPr>
          <w:kern w:val="2"/>
          <w:szCs w:val="21"/>
          <w:lang w:val="en-US" w:eastAsia="zh-CN"/>
        </w:rPr>
      </w:pPr>
      <w:bookmarkStart w:id="4" w:name="_Hlk172729534"/>
      <w:r>
        <w:rPr>
          <w:rFonts w:eastAsia="黑体" w:cs="黑体" w:hint="eastAsia"/>
          <w:kern w:val="2"/>
          <w:szCs w:val="21"/>
          <w:lang w:val="en-US" w:eastAsia="zh-CN"/>
        </w:rPr>
        <w:t>主</w:t>
      </w:r>
      <w:r>
        <w:rPr>
          <w:rFonts w:eastAsia="黑体" w:cs="黑体" w:hint="eastAsia"/>
          <w:kern w:val="2"/>
          <w:szCs w:val="21"/>
          <w:lang w:val="en-US" w:eastAsia="zh-CN"/>
        </w:rPr>
        <w:t xml:space="preserve"> </w:t>
      </w:r>
      <w:r>
        <w:rPr>
          <w:rFonts w:eastAsia="黑体" w:cs="黑体" w:hint="eastAsia"/>
          <w:kern w:val="2"/>
          <w:szCs w:val="21"/>
          <w:lang w:val="en-US" w:eastAsia="zh-CN"/>
        </w:rPr>
        <w:t>编</w:t>
      </w:r>
      <w:r>
        <w:rPr>
          <w:rFonts w:eastAsia="黑体" w:cs="黑体" w:hint="eastAsia"/>
          <w:kern w:val="2"/>
          <w:szCs w:val="21"/>
          <w:lang w:val="en-US" w:eastAsia="zh-CN"/>
        </w:rPr>
        <w:t xml:space="preserve"> </w:t>
      </w:r>
      <w:r>
        <w:rPr>
          <w:rFonts w:eastAsia="黑体" w:cs="黑体" w:hint="eastAsia"/>
          <w:kern w:val="2"/>
          <w:szCs w:val="21"/>
          <w:lang w:val="en-US" w:eastAsia="zh-CN"/>
        </w:rPr>
        <w:t>单</w:t>
      </w:r>
      <w:r>
        <w:rPr>
          <w:rFonts w:eastAsia="黑体" w:cs="黑体" w:hint="eastAsia"/>
          <w:kern w:val="2"/>
          <w:szCs w:val="21"/>
          <w:lang w:val="en-US" w:eastAsia="zh-CN"/>
        </w:rPr>
        <w:t xml:space="preserve"> </w:t>
      </w:r>
      <w:r>
        <w:rPr>
          <w:rFonts w:eastAsia="黑体" w:cs="黑体" w:hint="eastAsia"/>
          <w:kern w:val="2"/>
          <w:szCs w:val="21"/>
          <w:lang w:val="en-US" w:eastAsia="zh-CN"/>
        </w:rPr>
        <w:t>位</w:t>
      </w:r>
      <w:r>
        <w:rPr>
          <w:kern w:val="2"/>
          <w:szCs w:val="21"/>
          <w:lang w:val="en-US" w:eastAsia="zh-CN"/>
        </w:rPr>
        <w:t>：</w:t>
      </w:r>
      <w:r>
        <w:rPr>
          <w:kern w:val="2"/>
          <w:szCs w:val="21"/>
          <w:lang w:val="en-US" w:eastAsia="zh-CN"/>
        </w:rPr>
        <w:t xml:space="preserve"> </w:t>
      </w:r>
      <w:r w:rsidRPr="007F60A1">
        <w:rPr>
          <w:rFonts w:hint="eastAsia"/>
          <w:kern w:val="2"/>
          <w:szCs w:val="21"/>
          <w:lang w:val="en-US" w:eastAsia="zh-CN"/>
        </w:rPr>
        <w:t>广西壮族自治区建筑工程质量检测中心有限公司</w:t>
      </w:r>
    </w:p>
    <w:p w14:paraId="29988DCB" w14:textId="28AB1E00" w:rsidR="007F60A1" w:rsidRDefault="007F60A1" w:rsidP="004922B8">
      <w:pPr>
        <w:spacing w:line="360" w:lineRule="auto"/>
        <w:ind w:firstLineChars="200" w:firstLine="420"/>
        <w:jc w:val="both"/>
        <w:rPr>
          <w:kern w:val="2"/>
          <w:szCs w:val="21"/>
          <w:lang w:val="en-US" w:eastAsia="zh-CN"/>
        </w:rPr>
      </w:pPr>
      <w:r>
        <w:rPr>
          <w:kern w:val="2"/>
          <w:szCs w:val="21"/>
          <w:lang w:val="en-US" w:eastAsia="zh-CN"/>
        </w:rPr>
        <w:t xml:space="preserve">              </w:t>
      </w:r>
      <w:r>
        <w:rPr>
          <w:rFonts w:hint="eastAsia"/>
          <w:kern w:val="2"/>
          <w:szCs w:val="21"/>
          <w:lang w:val="en-US" w:eastAsia="zh-CN"/>
        </w:rPr>
        <w:t xml:space="preserve">          </w:t>
      </w:r>
      <w:r w:rsidR="004922B8" w:rsidRPr="004922B8">
        <w:rPr>
          <w:rFonts w:hint="eastAsia"/>
          <w:kern w:val="2"/>
          <w:szCs w:val="21"/>
          <w:lang w:val="en-US" w:eastAsia="zh-CN"/>
        </w:rPr>
        <w:t>南京帝坝工程科技有限公司</w:t>
      </w:r>
    </w:p>
    <w:bookmarkEnd w:id="4"/>
    <w:p w14:paraId="46FE7754" w14:textId="77777777" w:rsidR="004922B8" w:rsidRPr="004922B8" w:rsidRDefault="007F60A1" w:rsidP="004922B8">
      <w:pPr>
        <w:spacing w:line="360" w:lineRule="auto"/>
        <w:ind w:firstLineChars="200" w:firstLine="420"/>
        <w:jc w:val="both"/>
        <w:rPr>
          <w:kern w:val="2"/>
          <w:szCs w:val="21"/>
          <w:lang w:val="en-US" w:eastAsia="zh-CN"/>
        </w:rPr>
      </w:pPr>
      <w:r>
        <w:rPr>
          <w:rFonts w:eastAsia="黑体" w:cs="黑体" w:hint="eastAsia"/>
          <w:kern w:val="2"/>
          <w:szCs w:val="21"/>
          <w:lang w:val="en-US" w:eastAsia="zh-CN"/>
        </w:rPr>
        <w:t>参</w:t>
      </w:r>
      <w:r>
        <w:rPr>
          <w:rFonts w:eastAsia="黑体" w:cs="黑体" w:hint="eastAsia"/>
          <w:kern w:val="2"/>
          <w:szCs w:val="21"/>
          <w:lang w:val="en-US" w:eastAsia="zh-CN"/>
        </w:rPr>
        <w:t xml:space="preserve"> </w:t>
      </w:r>
      <w:r>
        <w:rPr>
          <w:rFonts w:eastAsia="黑体" w:cs="黑体" w:hint="eastAsia"/>
          <w:kern w:val="2"/>
          <w:szCs w:val="21"/>
          <w:lang w:val="en-US" w:eastAsia="zh-CN"/>
        </w:rPr>
        <w:t>编</w:t>
      </w:r>
      <w:r>
        <w:rPr>
          <w:rFonts w:eastAsia="黑体" w:cs="黑体" w:hint="eastAsia"/>
          <w:kern w:val="2"/>
          <w:szCs w:val="21"/>
          <w:lang w:val="en-US" w:eastAsia="zh-CN"/>
        </w:rPr>
        <w:t xml:space="preserve"> </w:t>
      </w:r>
      <w:r>
        <w:rPr>
          <w:rFonts w:eastAsia="黑体" w:cs="黑体" w:hint="eastAsia"/>
          <w:kern w:val="2"/>
          <w:szCs w:val="21"/>
          <w:lang w:val="en-US" w:eastAsia="zh-CN"/>
        </w:rPr>
        <w:t>单</w:t>
      </w:r>
      <w:r>
        <w:rPr>
          <w:rFonts w:eastAsia="黑体" w:cs="黑体" w:hint="eastAsia"/>
          <w:kern w:val="2"/>
          <w:szCs w:val="21"/>
          <w:lang w:val="en-US" w:eastAsia="zh-CN"/>
        </w:rPr>
        <w:t xml:space="preserve"> </w:t>
      </w:r>
      <w:r>
        <w:rPr>
          <w:rFonts w:eastAsia="黑体" w:cs="黑体" w:hint="eastAsia"/>
          <w:kern w:val="2"/>
          <w:szCs w:val="21"/>
          <w:lang w:val="en-US" w:eastAsia="zh-CN"/>
        </w:rPr>
        <w:t>位</w:t>
      </w:r>
      <w:r>
        <w:rPr>
          <w:kern w:val="2"/>
          <w:szCs w:val="21"/>
          <w:lang w:val="en-US" w:eastAsia="zh-CN"/>
        </w:rPr>
        <w:t>：</w:t>
      </w:r>
      <w:r>
        <w:rPr>
          <w:kern w:val="2"/>
          <w:szCs w:val="21"/>
          <w:lang w:val="en-US" w:eastAsia="zh-CN"/>
        </w:rPr>
        <w:t xml:space="preserve"> </w:t>
      </w:r>
      <w:r w:rsidR="004922B8" w:rsidRPr="004922B8">
        <w:rPr>
          <w:rFonts w:hint="eastAsia"/>
          <w:kern w:val="2"/>
          <w:szCs w:val="21"/>
          <w:lang w:val="en-US" w:eastAsia="zh-CN"/>
        </w:rPr>
        <w:t>昆山市建设工程质量检测中心</w:t>
      </w:r>
    </w:p>
    <w:p w14:paraId="2B34A330" w14:textId="77777777" w:rsidR="004922B8" w:rsidRPr="004922B8" w:rsidRDefault="004922B8" w:rsidP="004922B8">
      <w:pPr>
        <w:spacing w:line="360" w:lineRule="auto"/>
        <w:ind w:firstLineChars="810" w:firstLine="1701"/>
        <w:jc w:val="both"/>
        <w:rPr>
          <w:kern w:val="2"/>
          <w:szCs w:val="21"/>
          <w:lang w:val="en-US" w:eastAsia="zh-CN"/>
        </w:rPr>
      </w:pPr>
      <w:r w:rsidRPr="004922B8">
        <w:rPr>
          <w:rFonts w:hint="eastAsia"/>
          <w:kern w:val="2"/>
          <w:szCs w:val="21"/>
          <w:lang w:val="en-US" w:eastAsia="zh-CN"/>
        </w:rPr>
        <w:t>中国建筑第七工程局有限公司广西分公司</w:t>
      </w:r>
    </w:p>
    <w:p w14:paraId="1D6541D4" w14:textId="77777777" w:rsidR="004922B8" w:rsidRPr="004922B8" w:rsidRDefault="004922B8" w:rsidP="004922B8">
      <w:pPr>
        <w:spacing w:line="360" w:lineRule="auto"/>
        <w:ind w:firstLineChars="810" w:firstLine="1701"/>
        <w:jc w:val="both"/>
        <w:rPr>
          <w:kern w:val="2"/>
          <w:szCs w:val="21"/>
          <w:lang w:val="en-US" w:eastAsia="zh-CN"/>
        </w:rPr>
      </w:pPr>
      <w:r w:rsidRPr="004922B8">
        <w:rPr>
          <w:rFonts w:hint="eastAsia"/>
          <w:kern w:val="2"/>
          <w:szCs w:val="21"/>
          <w:lang w:val="en-US" w:eastAsia="zh-CN"/>
        </w:rPr>
        <w:t>广西壮族自治区水利电力勘测设计研究院有限责任公司</w:t>
      </w:r>
    </w:p>
    <w:p w14:paraId="509B303D" w14:textId="77777777" w:rsidR="004922B8" w:rsidRPr="004922B8" w:rsidRDefault="004922B8" w:rsidP="004922B8">
      <w:pPr>
        <w:spacing w:line="360" w:lineRule="auto"/>
        <w:ind w:firstLineChars="810" w:firstLine="1701"/>
        <w:jc w:val="both"/>
        <w:rPr>
          <w:kern w:val="2"/>
          <w:szCs w:val="21"/>
          <w:lang w:val="en-US" w:eastAsia="zh-CN"/>
        </w:rPr>
      </w:pPr>
      <w:r w:rsidRPr="004922B8">
        <w:rPr>
          <w:rFonts w:hint="eastAsia"/>
          <w:kern w:val="2"/>
          <w:szCs w:val="21"/>
          <w:lang w:val="en-US" w:eastAsia="zh-CN"/>
        </w:rPr>
        <w:t>中交第二航务工程局有限公司</w:t>
      </w:r>
    </w:p>
    <w:p w14:paraId="5C84657C" w14:textId="6C968646" w:rsidR="007F60A1" w:rsidRPr="004922B8" w:rsidRDefault="004922B8" w:rsidP="004922B8">
      <w:pPr>
        <w:spacing w:line="360" w:lineRule="auto"/>
        <w:ind w:firstLineChars="810" w:firstLine="1701"/>
        <w:jc w:val="both"/>
        <w:rPr>
          <w:kern w:val="2"/>
          <w:szCs w:val="21"/>
          <w:lang w:eastAsia="zh-CN"/>
        </w:rPr>
      </w:pPr>
      <w:r w:rsidRPr="004922B8">
        <w:rPr>
          <w:rFonts w:hint="eastAsia"/>
          <w:kern w:val="2"/>
          <w:szCs w:val="21"/>
          <w:lang w:val="en-US" w:eastAsia="zh-CN"/>
        </w:rPr>
        <w:t>广西世诚工程检测有限公司</w:t>
      </w:r>
    </w:p>
    <w:p w14:paraId="2CD4E46D" w14:textId="3B96AE09" w:rsidR="004B4248" w:rsidRDefault="004B4248" w:rsidP="004B4248">
      <w:pPr>
        <w:spacing w:line="320" w:lineRule="exact"/>
        <w:ind w:firstLineChars="200" w:firstLine="420"/>
        <w:jc w:val="both"/>
        <w:rPr>
          <w:kern w:val="2"/>
          <w:szCs w:val="21"/>
          <w:lang w:val="en-US" w:eastAsia="zh-CN"/>
        </w:rPr>
      </w:pPr>
      <w:r>
        <w:rPr>
          <w:rFonts w:eastAsia="黑体" w:cs="黑体" w:hint="eastAsia"/>
          <w:kern w:val="2"/>
          <w:szCs w:val="21"/>
          <w:lang w:val="en-US" w:eastAsia="zh-CN"/>
        </w:rPr>
        <w:t>主要起草人</w:t>
      </w:r>
      <w:r>
        <w:rPr>
          <w:kern w:val="2"/>
          <w:szCs w:val="21"/>
          <w:lang w:val="en-US" w:eastAsia="zh-CN"/>
        </w:rPr>
        <w:t>：</w:t>
      </w:r>
      <w:proofErr w:type="gramStart"/>
      <w:r w:rsidR="00CB63B3">
        <w:rPr>
          <w:rFonts w:hint="eastAsia"/>
          <w:kern w:val="2"/>
          <w:szCs w:val="21"/>
          <w:lang w:val="en-US" w:eastAsia="zh-CN"/>
        </w:rPr>
        <w:t>黄涌</w:t>
      </w:r>
      <w:proofErr w:type="gramEnd"/>
      <w:r w:rsidR="00CB63B3">
        <w:rPr>
          <w:rFonts w:hint="eastAsia"/>
          <w:kern w:val="2"/>
          <w:szCs w:val="21"/>
          <w:lang w:val="en-US" w:eastAsia="zh-CN"/>
        </w:rPr>
        <w:t xml:space="preserve">  </w:t>
      </w:r>
      <w:r w:rsidR="00C256F9">
        <w:rPr>
          <w:rFonts w:hint="eastAsia"/>
          <w:kern w:val="2"/>
          <w:szCs w:val="21"/>
          <w:lang w:val="en-US" w:eastAsia="zh-CN"/>
        </w:rPr>
        <w:t>杜国平</w:t>
      </w:r>
      <w:r>
        <w:rPr>
          <w:kern w:val="2"/>
          <w:szCs w:val="21"/>
          <w:lang w:val="en-US" w:eastAsia="zh-CN"/>
        </w:rPr>
        <w:t xml:space="preserve"> </w:t>
      </w:r>
      <w:r>
        <w:rPr>
          <w:rFonts w:hint="eastAsia"/>
          <w:kern w:val="2"/>
          <w:szCs w:val="21"/>
          <w:lang w:val="en-US" w:eastAsia="zh-CN"/>
        </w:rPr>
        <w:t xml:space="preserve"> </w:t>
      </w:r>
    </w:p>
    <w:p w14:paraId="7E4BE71C" w14:textId="77777777" w:rsidR="004B4248" w:rsidRDefault="004B4248" w:rsidP="004B4248">
      <w:pPr>
        <w:spacing w:line="360" w:lineRule="auto"/>
        <w:ind w:firstLineChars="200" w:firstLine="420"/>
        <w:jc w:val="both"/>
        <w:rPr>
          <w:kern w:val="2"/>
          <w:szCs w:val="21"/>
          <w:lang w:val="en-US" w:eastAsia="zh-CN"/>
        </w:rPr>
      </w:pPr>
    </w:p>
    <w:p w14:paraId="40EE223F" w14:textId="77777777" w:rsidR="004B4248" w:rsidRDefault="004B4248" w:rsidP="004B4248">
      <w:pPr>
        <w:spacing w:line="360" w:lineRule="auto"/>
        <w:ind w:firstLineChars="200" w:firstLine="420"/>
        <w:jc w:val="both"/>
        <w:rPr>
          <w:kern w:val="2"/>
          <w:szCs w:val="21"/>
          <w:lang w:val="en-US" w:eastAsia="zh-CN"/>
        </w:rPr>
      </w:pPr>
      <w:r>
        <w:rPr>
          <w:rFonts w:eastAsia="黑体" w:cs="黑体" w:hint="eastAsia"/>
          <w:kern w:val="2"/>
          <w:szCs w:val="21"/>
          <w:lang w:val="en-US" w:eastAsia="zh-CN"/>
        </w:rPr>
        <w:t>主要审查人</w:t>
      </w:r>
      <w:r>
        <w:rPr>
          <w:kern w:val="2"/>
          <w:szCs w:val="21"/>
          <w:lang w:val="en-US" w:eastAsia="zh-CN"/>
        </w:rPr>
        <w:t>：</w:t>
      </w:r>
    </w:p>
    <w:p w14:paraId="3442F9FE" w14:textId="77777777" w:rsidR="007F60A1" w:rsidRPr="004B4248" w:rsidRDefault="007F60A1" w:rsidP="00E61F61">
      <w:pPr>
        <w:spacing w:line="400" w:lineRule="exact"/>
        <w:ind w:leftChars="267" w:left="1983" w:hangingChars="508" w:hanging="1422"/>
        <w:jc w:val="both"/>
        <w:rPr>
          <w:bCs/>
          <w:iCs/>
          <w:spacing w:val="40"/>
          <w:sz w:val="24"/>
          <w:lang w:val="en-US" w:eastAsia="zh-CN"/>
        </w:rPr>
      </w:pPr>
    </w:p>
    <w:p w14:paraId="4880BDB4" w14:textId="77777777" w:rsidR="007F60A1" w:rsidRDefault="007F60A1" w:rsidP="00E61F61">
      <w:pPr>
        <w:spacing w:line="400" w:lineRule="exact"/>
        <w:ind w:leftChars="267" w:left="1983" w:hangingChars="508" w:hanging="1422"/>
        <w:jc w:val="both"/>
        <w:rPr>
          <w:bCs/>
          <w:iCs/>
          <w:spacing w:val="40"/>
          <w:sz w:val="24"/>
          <w:lang w:val="en-US" w:eastAsia="zh-CN"/>
        </w:rPr>
      </w:pPr>
    </w:p>
    <w:p w14:paraId="63FE5027" w14:textId="77777777" w:rsidR="00F77275" w:rsidRDefault="00F77275" w:rsidP="00E61F61">
      <w:pPr>
        <w:spacing w:line="400" w:lineRule="exact"/>
        <w:ind w:leftChars="267" w:left="1983" w:hangingChars="508" w:hanging="1422"/>
        <w:jc w:val="both"/>
        <w:rPr>
          <w:bCs/>
          <w:iCs/>
          <w:spacing w:val="40"/>
          <w:sz w:val="24"/>
          <w:lang w:val="en-US" w:eastAsia="zh-CN"/>
        </w:rPr>
      </w:pPr>
    </w:p>
    <w:p w14:paraId="2FCEE10C" w14:textId="77777777" w:rsidR="00F77275" w:rsidRDefault="00F77275" w:rsidP="00E61F61">
      <w:pPr>
        <w:spacing w:line="400" w:lineRule="exact"/>
        <w:ind w:leftChars="267" w:left="1983" w:hangingChars="508" w:hanging="1422"/>
        <w:jc w:val="both"/>
        <w:rPr>
          <w:bCs/>
          <w:iCs/>
          <w:spacing w:val="40"/>
          <w:sz w:val="24"/>
          <w:lang w:val="en-US" w:eastAsia="zh-CN"/>
        </w:rPr>
      </w:pPr>
    </w:p>
    <w:p w14:paraId="40A7AC6C" w14:textId="77777777" w:rsidR="00F77275" w:rsidRDefault="00F77275" w:rsidP="00E61F61">
      <w:pPr>
        <w:spacing w:line="400" w:lineRule="exact"/>
        <w:ind w:leftChars="267" w:left="1983" w:hangingChars="508" w:hanging="1422"/>
        <w:jc w:val="both"/>
        <w:rPr>
          <w:bCs/>
          <w:iCs/>
          <w:spacing w:val="40"/>
          <w:sz w:val="24"/>
          <w:lang w:val="en-US" w:eastAsia="zh-CN"/>
        </w:rPr>
      </w:pPr>
    </w:p>
    <w:p w14:paraId="278DE4D1" w14:textId="77777777" w:rsidR="00F77275" w:rsidRDefault="00F77275" w:rsidP="00E61F61">
      <w:pPr>
        <w:spacing w:line="400" w:lineRule="exact"/>
        <w:ind w:leftChars="267" w:left="1983" w:hangingChars="508" w:hanging="1422"/>
        <w:jc w:val="both"/>
        <w:rPr>
          <w:bCs/>
          <w:iCs/>
          <w:spacing w:val="40"/>
          <w:sz w:val="24"/>
          <w:lang w:val="en-US" w:eastAsia="zh-CN"/>
        </w:rPr>
      </w:pPr>
    </w:p>
    <w:p w14:paraId="6F129066" w14:textId="77777777" w:rsidR="00F77275" w:rsidRDefault="00F77275" w:rsidP="00E61F61">
      <w:pPr>
        <w:spacing w:line="400" w:lineRule="exact"/>
        <w:ind w:leftChars="267" w:left="1983" w:hangingChars="508" w:hanging="1422"/>
        <w:jc w:val="both"/>
        <w:rPr>
          <w:bCs/>
          <w:iCs/>
          <w:spacing w:val="40"/>
          <w:sz w:val="24"/>
          <w:lang w:val="en-US" w:eastAsia="zh-CN"/>
        </w:rPr>
      </w:pPr>
    </w:p>
    <w:p w14:paraId="7CD7BB9B" w14:textId="77777777" w:rsidR="00F77275" w:rsidRDefault="00F77275" w:rsidP="00E61F61">
      <w:pPr>
        <w:spacing w:line="400" w:lineRule="exact"/>
        <w:ind w:leftChars="267" w:left="1983" w:hangingChars="508" w:hanging="1422"/>
        <w:jc w:val="both"/>
        <w:rPr>
          <w:bCs/>
          <w:iCs/>
          <w:spacing w:val="40"/>
          <w:sz w:val="24"/>
          <w:lang w:val="en-US" w:eastAsia="zh-CN"/>
        </w:rPr>
      </w:pPr>
    </w:p>
    <w:p w14:paraId="260BC723" w14:textId="77777777" w:rsidR="00F77275" w:rsidRDefault="00F77275" w:rsidP="00E61F61">
      <w:pPr>
        <w:spacing w:line="400" w:lineRule="exact"/>
        <w:ind w:leftChars="267" w:left="1983" w:hangingChars="508" w:hanging="1422"/>
        <w:jc w:val="both"/>
        <w:rPr>
          <w:bCs/>
          <w:iCs/>
          <w:spacing w:val="40"/>
          <w:sz w:val="24"/>
          <w:lang w:val="en-US" w:eastAsia="zh-CN"/>
        </w:rPr>
      </w:pPr>
    </w:p>
    <w:p w14:paraId="273BAB67" w14:textId="77777777" w:rsidR="000E753F" w:rsidRDefault="000E753F">
      <w:pPr>
        <w:spacing w:line="320" w:lineRule="exact"/>
        <w:rPr>
          <w:rFonts w:eastAsiaTheme="minorEastAsia"/>
          <w:sz w:val="24"/>
          <w:lang w:eastAsia="zh-CN"/>
        </w:rPr>
      </w:pPr>
    </w:p>
    <w:p w14:paraId="12241903" w14:textId="77777777" w:rsidR="00E61F61" w:rsidRDefault="00E61F61">
      <w:pPr>
        <w:spacing w:line="320" w:lineRule="exact"/>
        <w:rPr>
          <w:rFonts w:eastAsiaTheme="minorEastAsia"/>
          <w:sz w:val="24"/>
          <w:lang w:eastAsia="zh-CN"/>
        </w:rPr>
      </w:pPr>
    </w:p>
    <w:p w14:paraId="18179E62" w14:textId="77777777" w:rsidR="00E61F61" w:rsidRDefault="00E61F61">
      <w:pPr>
        <w:spacing w:line="320" w:lineRule="exact"/>
        <w:rPr>
          <w:rFonts w:eastAsiaTheme="minorEastAsia"/>
          <w:sz w:val="24"/>
          <w:lang w:eastAsia="zh-CN"/>
        </w:rPr>
      </w:pPr>
    </w:p>
    <w:p w14:paraId="2B513C52" w14:textId="77777777" w:rsidR="000E753F" w:rsidRDefault="000E753F">
      <w:pPr>
        <w:spacing w:line="320" w:lineRule="exact"/>
        <w:rPr>
          <w:rFonts w:eastAsiaTheme="minorEastAsia"/>
          <w:sz w:val="24"/>
          <w:lang w:eastAsia="zh-CN"/>
        </w:rPr>
      </w:pPr>
    </w:p>
    <w:p w14:paraId="6C9D25E0" w14:textId="77777777" w:rsidR="000E753F" w:rsidRDefault="000E753F">
      <w:pPr>
        <w:spacing w:line="320" w:lineRule="exact"/>
        <w:rPr>
          <w:rFonts w:eastAsiaTheme="minorEastAsia"/>
          <w:sz w:val="24"/>
          <w:lang w:eastAsia="zh-CN"/>
        </w:rPr>
        <w:sectPr w:rsidR="000E753F" w:rsidSect="004F516F">
          <w:footerReference w:type="even" r:id="rId12"/>
          <w:type w:val="continuous"/>
          <w:pgSz w:w="11906" w:h="16838" w:code="9"/>
          <w:pgMar w:top="1440" w:right="1800" w:bottom="1440" w:left="1800" w:header="709" w:footer="709" w:gutter="0"/>
          <w:cols w:space="720"/>
          <w:docGrid w:linePitch="360"/>
        </w:sectPr>
      </w:pPr>
    </w:p>
    <w:p w14:paraId="459DEC0B" w14:textId="4976F8B6" w:rsidR="00623D8C" w:rsidRPr="00E404F6" w:rsidRDefault="00712EF1" w:rsidP="00DF4E38">
      <w:pPr>
        <w:spacing w:beforeLines="50" w:before="120" w:afterLines="100" w:after="240" w:line="360" w:lineRule="auto"/>
        <w:jc w:val="center"/>
        <w:rPr>
          <w:rFonts w:eastAsia="仿宋_GB2312"/>
          <w:kern w:val="2"/>
          <w:sz w:val="28"/>
          <w:szCs w:val="28"/>
          <w:lang w:val="en-US" w:eastAsia="zh-CN"/>
        </w:rPr>
      </w:pPr>
      <w:bookmarkStart w:id="5" w:name="_Toc368989318"/>
      <w:bookmarkStart w:id="6" w:name="_Toc370076513"/>
      <w:bookmarkStart w:id="7" w:name="_Toc381190249"/>
      <w:bookmarkStart w:id="8" w:name="_Toc368989221"/>
      <w:r w:rsidRPr="00E404F6">
        <w:rPr>
          <w:rFonts w:eastAsiaTheme="minorEastAsia"/>
          <w:b/>
          <w:bCs/>
          <w:sz w:val="30"/>
          <w:szCs w:val="30"/>
          <w:lang w:eastAsia="zh-CN"/>
        </w:rPr>
        <w:lastRenderedPageBreak/>
        <w:t>目次</w:t>
      </w:r>
    </w:p>
    <w:sdt>
      <w:sdtPr>
        <w:rPr>
          <w:kern w:val="0"/>
          <w:szCs w:val="24"/>
          <w:lang w:val="zh-CN" w:eastAsia="zh-TW"/>
        </w:rPr>
        <w:id w:val="-1431493911"/>
        <w:docPartObj>
          <w:docPartGallery w:val="Table of Contents"/>
          <w:docPartUnique/>
        </w:docPartObj>
      </w:sdtPr>
      <w:sdtContent>
        <w:p w14:paraId="4E1CA845" w14:textId="0D7B2315" w:rsidR="00701321" w:rsidRPr="00701321" w:rsidRDefault="00760A68">
          <w:pPr>
            <w:pStyle w:val="TOC1"/>
            <w:rPr>
              <w:rFonts w:asciiTheme="minorHAnsi" w:eastAsiaTheme="minorEastAsia" w:hAnsiTheme="minorHAnsi" w:cstheme="minorBidi"/>
              <w:noProof/>
              <w:sz w:val="22"/>
              <w:szCs w:val="24"/>
              <w14:ligatures w14:val="standardContextual"/>
            </w:rPr>
          </w:pPr>
          <w:r w:rsidRPr="00701321">
            <w:fldChar w:fldCharType="begin"/>
          </w:r>
          <w:r w:rsidRPr="00701321">
            <w:instrText xml:space="preserve"> TOC \o "1-3" \h \z \u </w:instrText>
          </w:r>
          <w:r w:rsidRPr="00701321">
            <w:fldChar w:fldCharType="separate"/>
          </w:r>
          <w:hyperlink w:anchor="_Toc172817858" w:history="1">
            <w:r w:rsidR="00701321" w:rsidRPr="00701321">
              <w:rPr>
                <w:rStyle w:val="aff3"/>
                <w:noProof/>
              </w:rPr>
              <w:t>1</w:t>
            </w:r>
            <w:r w:rsidR="00701321" w:rsidRPr="00701321">
              <w:rPr>
                <w:rStyle w:val="aff3"/>
                <w:noProof/>
              </w:rPr>
              <w:t xml:space="preserve">　总则</w:t>
            </w:r>
            <w:r w:rsidR="00701321" w:rsidRPr="00701321">
              <w:rPr>
                <w:noProof/>
                <w:webHidden/>
              </w:rPr>
              <w:tab/>
            </w:r>
            <w:r w:rsidR="00701321" w:rsidRPr="00701321">
              <w:rPr>
                <w:noProof/>
                <w:webHidden/>
              </w:rPr>
              <w:fldChar w:fldCharType="begin"/>
            </w:r>
            <w:r w:rsidR="00701321" w:rsidRPr="00701321">
              <w:rPr>
                <w:noProof/>
                <w:webHidden/>
              </w:rPr>
              <w:instrText xml:space="preserve"> PAGEREF _Toc172817858 \h </w:instrText>
            </w:r>
            <w:r w:rsidR="00701321" w:rsidRPr="00701321">
              <w:rPr>
                <w:noProof/>
                <w:webHidden/>
              </w:rPr>
            </w:r>
            <w:r w:rsidR="00701321" w:rsidRPr="00701321">
              <w:rPr>
                <w:noProof/>
                <w:webHidden/>
              </w:rPr>
              <w:fldChar w:fldCharType="separate"/>
            </w:r>
            <w:r w:rsidR="00CE643B">
              <w:rPr>
                <w:noProof/>
                <w:webHidden/>
              </w:rPr>
              <w:t>1</w:t>
            </w:r>
            <w:r w:rsidR="00701321" w:rsidRPr="00701321">
              <w:rPr>
                <w:noProof/>
                <w:webHidden/>
              </w:rPr>
              <w:fldChar w:fldCharType="end"/>
            </w:r>
          </w:hyperlink>
        </w:p>
        <w:p w14:paraId="3C7047D1" w14:textId="112F675B" w:rsidR="00701321" w:rsidRPr="00701321" w:rsidRDefault="00000000">
          <w:pPr>
            <w:pStyle w:val="TOC1"/>
            <w:rPr>
              <w:rFonts w:asciiTheme="minorHAnsi" w:eastAsiaTheme="minorEastAsia" w:hAnsiTheme="minorHAnsi" w:cstheme="minorBidi"/>
              <w:noProof/>
              <w:sz w:val="22"/>
              <w:szCs w:val="24"/>
              <w14:ligatures w14:val="standardContextual"/>
            </w:rPr>
          </w:pPr>
          <w:hyperlink w:anchor="_Toc172817859" w:history="1">
            <w:r w:rsidR="00701321" w:rsidRPr="00701321">
              <w:rPr>
                <w:rStyle w:val="aff3"/>
                <w:noProof/>
              </w:rPr>
              <w:t>2</w:t>
            </w:r>
            <w:r w:rsidR="00701321" w:rsidRPr="00701321">
              <w:rPr>
                <w:rStyle w:val="aff3"/>
                <w:noProof/>
              </w:rPr>
              <w:t xml:space="preserve">　术语和符号</w:t>
            </w:r>
            <w:r w:rsidR="00701321" w:rsidRPr="00701321">
              <w:rPr>
                <w:noProof/>
                <w:webHidden/>
              </w:rPr>
              <w:tab/>
            </w:r>
            <w:r w:rsidR="00701321" w:rsidRPr="00701321">
              <w:rPr>
                <w:noProof/>
                <w:webHidden/>
              </w:rPr>
              <w:fldChar w:fldCharType="begin"/>
            </w:r>
            <w:r w:rsidR="00701321" w:rsidRPr="00701321">
              <w:rPr>
                <w:noProof/>
                <w:webHidden/>
              </w:rPr>
              <w:instrText xml:space="preserve"> PAGEREF _Toc172817859 \h </w:instrText>
            </w:r>
            <w:r w:rsidR="00701321" w:rsidRPr="00701321">
              <w:rPr>
                <w:noProof/>
                <w:webHidden/>
              </w:rPr>
            </w:r>
            <w:r w:rsidR="00701321" w:rsidRPr="00701321">
              <w:rPr>
                <w:noProof/>
                <w:webHidden/>
              </w:rPr>
              <w:fldChar w:fldCharType="separate"/>
            </w:r>
            <w:r w:rsidR="00CE643B">
              <w:rPr>
                <w:noProof/>
                <w:webHidden/>
              </w:rPr>
              <w:t>2</w:t>
            </w:r>
            <w:r w:rsidR="00701321" w:rsidRPr="00701321">
              <w:rPr>
                <w:noProof/>
                <w:webHidden/>
              </w:rPr>
              <w:fldChar w:fldCharType="end"/>
            </w:r>
          </w:hyperlink>
        </w:p>
        <w:p w14:paraId="3A7FF438" w14:textId="6C2616AA" w:rsidR="00701321" w:rsidRPr="00701321" w:rsidRDefault="00000000">
          <w:pPr>
            <w:pStyle w:val="TOC2"/>
            <w:ind w:left="420"/>
            <w:rPr>
              <w:rFonts w:asciiTheme="minorHAnsi" w:eastAsiaTheme="minorEastAsia" w:hAnsiTheme="minorHAnsi" w:cstheme="minorBidi"/>
              <w:noProof/>
              <w:kern w:val="2"/>
              <w:sz w:val="22"/>
              <w:szCs w:val="24"/>
              <w14:ligatures w14:val="standardContextual"/>
            </w:rPr>
          </w:pPr>
          <w:hyperlink w:anchor="_Toc172817860" w:history="1">
            <w:r w:rsidR="00701321" w:rsidRPr="00701321">
              <w:rPr>
                <w:rStyle w:val="aff3"/>
                <w:noProof/>
              </w:rPr>
              <w:t>2.1</w:t>
            </w:r>
            <w:r w:rsidR="00701321" w:rsidRPr="00701321">
              <w:rPr>
                <w:rStyle w:val="aff3"/>
                <w:noProof/>
              </w:rPr>
              <w:t xml:space="preserve">　术语</w:t>
            </w:r>
            <w:r w:rsidR="00701321" w:rsidRPr="00701321">
              <w:rPr>
                <w:noProof/>
                <w:webHidden/>
              </w:rPr>
              <w:tab/>
            </w:r>
            <w:r w:rsidR="00701321" w:rsidRPr="00701321">
              <w:rPr>
                <w:noProof/>
                <w:webHidden/>
              </w:rPr>
              <w:fldChar w:fldCharType="begin"/>
            </w:r>
            <w:r w:rsidR="00701321" w:rsidRPr="00701321">
              <w:rPr>
                <w:noProof/>
                <w:webHidden/>
              </w:rPr>
              <w:instrText xml:space="preserve"> PAGEREF _Toc172817860 \h </w:instrText>
            </w:r>
            <w:r w:rsidR="00701321" w:rsidRPr="00701321">
              <w:rPr>
                <w:noProof/>
                <w:webHidden/>
              </w:rPr>
            </w:r>
            <w:r w:rsidR="00701321" w:rsidRPr="00701321">
              <w:rPr>
                <w:noProof/>
                <w:webHidden/>
              </w:rPr>
              <w:fldChar w:fldCharType="separate"/>
            </w:r>
            <w:r w:rsidR="00CE643B">
              <w:rPr>
                <w:noProof/>
                <w:webHidden/>
              </w:rPr>
              <w:t>2</w:t>
            </w:r>
            <w:r w:rsidR="00701321" w:rsidRPr="00701321">
              <w:rPr>
                <w:noProof/>
                <w:webHidden/>
              </w:rPr>
              <w:fldChar w:fldCharType="end"/>
            </w:r>
          </w:hyperlink>
        </w:p>
        <w:p w14:paraId="59C8D345" w14:textId="33664C14" w:rsidR="00701321" w:rsidRPr="00701321" w:rsidRDefault="00000000">
          <w:pPr>
            <w:pStyle w:val="TOC2"/>
            <w:ind w:left="420"/>
            <w:rPr>
              <w:rFonts w:asciiTheme="minorHAnsi" w:eastAsiaTheme="minorEastAsia" w:hAnsiTheme="minorHAnsi" w:cstheme="minorBidi"/>
              <w:noProof/>
              <w:kern w:val="2"/>
              <w:sz w:val="22"/>
              <w:szCs w:val="24"/>
              <w14:ligatures w14:val="standardContextual"/>
            </w:rPr>
          </w:pPr>
          <w:hyperlink w:anchor="_Toc172817861" w:history="1">
            <w:r w:rsidR="00701321" w:rsidRPr="00701321">
              <w:rPr>
                <w:rStyle w:val="aff3"/>
                <w:noProof/>
              </w:rPr>
              <w:t>2.2</w:t>
            </w:r>
            <w:r w:rsidR="00701321" w:rsidRPr="00701321">
              <w:rPr>
                <w:rStyle w:val="aff3"/>
                <w:noProof/>
              </w:rPr>
              <w:t xml:space="preserve">　符号</w:t>
            </w:r>
            <w:r w:rsidR="00701321" w:rsidRPr="00701321">
              <w:rPr>
                <w:noProof/>
                <w:webHidden/>
              </w:rPr>
              <w:tab/>
            </w:r>
            <w:r w:rsidR="00701321" w:rsidRPr="00701321">
              <w:rPr>
                <w:noProof/>
                <w:webHidden/>
              </w:rPr>
              <w:fldChar w:fldCharType="begin"/>
            </w:r>
            <w:r w:rsidR="00701321" w:rsidRPr="00701321">
              <w:rPr>
                <w:noProof/>
                <w:webHidden/>
              </w:rPr>
              <w:instrText xml:space="preserve"> PAGEREF _Toc172817861 \h </w:instrText>
            </w:r>
            <w:r w:rsidR="00701321" w:rsidRPr="00701321">
              <w:rPr>
                <w:noProof/>
                <w:webHidden/>
              </w:rPr>
            </w:r>
            <w:r w:rsidR="00701321" w:rsidRPr="00701321">
              <w:rPr>
                <w:noProof/>
                <w:webHidden/>
              </w:rPr>
              <w:fldChar w:fldCharType="separate"/>
            </w:r>
            <w:r w:rsidR="00CE643B">
              <w:rPr>
                <w:noProof/>
                <w:webHidden/>
              </w:rPr>
              <w:t>2</w:t>
            </w:r>
            <w:r w:rsidR="00701321" w:rsidRPr="00701321">
              <w:rPr>
                <w:noProof/>
                <w:webHidden/>
              </w:rPr>
              <w:fldChar w:fldCharType="end"/>
            </w:r>
          </w:hyperlink>
        </w:p>
        <w:p w14:paraId="085DF07C" w14:textId="59F88112" w:rsidR="00701321" w:rsidRPr="00701321" w:rsidRDefault="00000000">
          <w:pPr>
            <w:pStyle w:val="TOC1"/>
            <w:rPr>
              <w:rFonts w:asciiTheme="minorHAnsi" w:eastAsiaTheme="minorEastAsia" w:hAnsiTheme="minorHAnsi" w:cstheme="minorBidi"/>
              <w:noProof/>
              <w:sz w:val="22"/>
              <w:szCs w:val="24"/>
              <w14:ligatures w14:val="standardContextual"/>
            </w:rPr>
          </w:pPr>
          <w:hyperlink w:anchor="_Toc172817862" w:history="1">
            <w:r w:rsidR="00701321" w:rsidRPr="00701321">
              <w:rPr>
                <w:rStyle w:val="aff3"/>
                <w:noProof/>
              </w:rPr>
              <w:t>3</w:t>
            </w:r>
            <w:r w:rsidR="00701321" w:rsidRPr="00701321">
              <w:rPr>
                <w:rStyle w:val="aff3"/>
                <w:noProof/>
              </w:rPr>
              <w:t xml:space="preserve">　基本规定</w:t>
            </w:r>
            <w:r w:rsidR="00701321" w:rsidRPr="00701321">
              <w:rPr>
                <w:noProof/>
                <w:webHidden/>
              </w:rPr>
              <w:tab/>
            </w:r>
            <w:r w:rsidR="00701321" w:rsidRPr="00701321">
              <w:rPr>
                <w:noProof/>
                <w:webHidden/>
              </w:rPr>
              <w:fldChar w:fldCharType="begin"/>
            </w:r>
            <w:r w:rsidR="00701321" w:rsidRPr="00701321">
              <w:rPr>
                <w:noProof/>
                <w:webHidden/>
              </w:rPr>
              <w:instrText xml:space="preserve"> PAGEREF _Toc172817862 \h </w:instrText>
            </w:r>
            <w:r w:rsidR="00701321" w:rsidRPr="00701321">
              <w:rPr>
                <w:noProof/>
                <w:webHidden/>
              </w:rPr>
            </w:r>
            <w:r w:rsidR="00701321" w:rsidRPr="00701321">
              <w:rPr>
                <w:noProof/>
                <w:webHidden/>
              </w:rPr>
              <w:fldChar w:fldCharType="separate"/>
            </w:r>
            <w:r w:rsidR="00CE643B">
              <w:rPr>
                <w:noProof/>
                <w:webHidden/>
              </w:rPr>
              <w:t>4</w:t>
            </w:r>
            <w:r w:rsidR="00701321" w:rsidRPr="00701321">
              <w:rPr>
                <w:noProof/>
                <w:webHidden/>
              </w:rPr>
              <w:fldChar w:fldCharType="end"/>
            </w:r>
          </w:hyperlink>
        </w:p>
        <w:p w14:paraId="16DF8689" w14:textId="6A77AAEB" w:rsidR="00701321" w:rsidRPr="00701321" w:rsidRDefault="00000000">
          <w:pPr>
            <w:pStyle w:val="TOC1"/>
            <w:rPr>
              <w:rFonts w:asciiTheme="minorHAnsi" w:eastAsiaTheme="minorEastAsia" w:hAnsiTheme="minorHAnsi" w:cstheme="minorBidi"/>
              <w:noProof/>
              <w:sz w:val="22"/>
              <w:szCs w:val="24"/>
              <w14:ligatures w14:val="standardContextual"/>
            </w:rPr>
          </w:pPr>
          <w:hyperlink w:anchor="_Toc172817863" w:history="1">
            <w:r w:rsidR="00701321" w:rsidRPr="00701321">
              <w:rPr>
                <w:rStyle w:val="aff3"/>
                <w:noProof/>
              </w:rPr>
              <w:t>4</w:t>
            </w:r>
            <w:r w:rsidR="00701321" w:rsidRPr="00701321">
              <w:rPr>
                <w:rStyle w:val="aff3"/>
                <w:noProof/>
              </w:rPr>
              <w:t xml:space="preserve">　检测设备</w:t>
            </w:r>
            <w:r w:rsidR="00701321" w:rsidRPr="00701321">
              <w:rPr>
                <w:noProof/>
                <w:webHidden/>
              </w:rPr>
              <w:tab/>
            </w:r>
            <w:r w:rsidR="00701321" w:rsidRPr="00701321">
              <w:rPr>
                <w:noProof/>
                <w:webHidden/>
              </w:rPr>
              <w:fldChar w:fldCharType="begin"/>
            </w:r>
            <w:r w:rsidR="00701321" w:rsidRPr="00701321">
              <w:rPr>
                <w:noProof/>
                <w:webHidden/>
              </w:rPr>
              <w:instrText xml:space="preserve"> PAGEREF _Toc172817863 \h </w:instrText>
            </w:r>
            <w:r w:rsidR="00701321" w:rsidRPr="00701321">
              <w:rPr>
                <w:noProof/>
                <w:webHidden/>
              </w:rPr>
            </w:r>
            <w:r w:rsidR="00701321" w:rsidRPr="00701321">
              <w:rPr>
                <w:noProof/>
                <w:webHidden/>
              </w:rPr>
              <w:fldChar w:fldCharType="separate"/>
            </w:r>
            <w:r w:rsidR="00CE643B">
              <w:rPr>
                <w:noProof/>
                <w:webHidden/>
              </w:rPr>
              <w:t>5</w:t>
            </w:r>
            <w:r w:rsidR="00701321" w:rsidRPr="00701321">
              <w:rPr>
                <w:noProof/>
                <w:webHidden/>
              </w:rPr>
              <w:fldChar w:fldCharType="end"/>
            </w:r>
          </w:hyperlink>
        </w:p>
        <w:p w14:paraId="1839062C" w14:textId="30712DCC" w:rsidR="00701321" w:rsidRPr="00701321" w:rsidRDefault="00000000">
          <w:pPr>
            <w:pStyle w:val="TOC1"/>
            <w:rPr>
              <w:rFonts w:asciiTheme="minorHAnsi" w:eastAsiaTheme="minorEastAsia" w:hAnsiTheme="minorHAnsi" w:cstheme="minorBidi"/>
              <w:noProof/>
              <w:sz w:val="22"/>
              <w:szCs w:val="24"/>
              <w14:ligatures w14:val="standardContextual"/>
            </w:rPr>
          </w:pPr>
          <w:hyperlink w:anchor="_Toc172817864" w:history="1">
            <w:r w:rsidR="00701321" w:rsidRPr="00701321">
              <w:rPr>
                <w:rStyle w:val="aff3"/>
                <w:noProof/>
              </w:rPr>
              <w:t>5</w:t>
            </w:r>
            <w:r w:rsidR="00701321" w:rsidRPr="00701321">
              <w:rPr>
                <w:rStyle w:val="aff3"/>
                <w:noProof/>
              </w:rPr>
              <w:t xml:space="preserve">　检测方法</w:t>
            </w:r>
            <w:r w:rsidR="00701321" w:rsidRPr="00701321">
              <w:rPr>
                <w:noProof/>
                <w:webHidden/>
              </w:rPr>
              <w:tab/>
            </w:r>
            <w:r w:rsidR="00701321" w:rsidRPr="00701321">
              <w:rPr>
                <w:noProof/>
                <w:webHidden/>
              </w:rPr>
              <w:fldChar w:fldCharType="begin"/>
            </w:r>
            <w:r w:rsidR="00701321" w:rsidRPr="00701321">
              <w:rPr>
                <w:noProof/>
                <w:webHidden/>
              </w:rPr>
              <w:instrText xml:space="preserve"> PAGEREF _Toc172817864 \h </w:instrText>
            </w:r>
            <w:r w:rsidR="00701321" w:rsidRPr="00701321">
              <w:rPr>
                <w:noProof/>
                <w:webHidden/>
              </w:rPr>
            </w:r>
            <w:r w:rsidR="00701321" w:rsidRPr="00701321">
              <w:rPr>
                <w:noProof/>
                <w:webHidden/>
              </w:rPr>
              <w:fldChar w:fldCharType="separate"/>
            </w:r>
            <w:r w:rsidR="00CE643B">
              <w:rPr>
                <w:noProof/>
                <w:webHidden/>
              </w:rPr>
              <w:t>6</w:t>
            </w:r>
            <w:r w:rsidR="00701321" w:rsidRPr="00701321">
              <w:rPr>
                <w:noProof/>
                <w:webHidden/>
              </w:rPr>
              <w:fldChar w:fldCharType="end"/>
            </w:r>
          </w:hyperlink>
        </w:p>
        <w:p w14:paraId="5EAE75A3" w14:textId="1B86251F" w:rsidR="00701321" w:rsidRPr="00701321" w:rsidRDefault="00000000">
          <w:pPr>
            <w:pStyle w:val="TOC2"/>
            <w:ind w:left="420"/>
            <w:rPr>
              <w:rFonts w:asciiTheme="minorHAnsi" w:eastAsiaTheme="minorEastAsia" w:hAnsiTheme="minorHAnsi" w:cstheme="minorBidi"/>
              <w:noProof/>
              <w:kern w:val="2"/>
              <w:sz w:val="22"/>
              <w:szCs w:val="24"/>
              <w14:ligatures w14:val="standardContextual"/>
            </w:rPr>
          </w:pPr>
          <w:hyperlink w:anchor="_Toc172817865" w:history="1">
            <w:r w:rsidR="00701321" w:rsidRPr="00701321">
              <w:rPr>
                <w:rStyle w:val="aff3"/>
                <w:noProof/>
              </w:rPr>
              <w:t>5.1</w:t>
            </w:r>
            <w:r w:rsidR="00701321" w:rsidRPr="00701321">
              <w:rPr>
                <w:rStyle w:val="aff3"/>
                <w:noProof/>
              </w:rPr>
              <w:t xml:space="preserve">　一般规定</w:t>
            </w:r>
            <w:r w:rsidR="00701321" w:rsidRPr="00701321">
              <w:rPr>
                <w:noProof/>
                <w:webHidden/>
              </w:rPr>
              <w:tab/>
            </w:r>
            <w:r w:rsidR="00701321" w:rsidRPr="00701321">
              <w:rPr>
                <w:noProof/>
                <w:webHidden/>
              </w:rPr>
              <w:fldChar w:fldCharType="begin"/>
            </w:r>
            <w:r w:rsidR="00701321" w:rsidRPr="00701321">
              <w:rPr>
                <w:noProof/>
                <w:webHidden/>
              </w:rPr>
              <w:instrText xml:space="preserve"> PAGEREF _Toc172817865 \h </w:instrText>
            </w:r>
            <w:r w:rsidR="00701321" w:rsidRPr="00701321">
              <w:rPr>
                <w:noProof/>
                <w:webHidden/>
              </w:rPr>
            </w:r>
            <w:r w:rsidR="00701321" w:rsidRPr="00701321">
              <w:rPr>
                <w:noProof/>
                <w:webHidden/>
              </w:rPr>
              <w:fldChar w:fldCharType="separate"/>
            </w:r>
            <w:r w:rsidR="00CE643B">
              <w:rPr>
                <w:noProof/>
                <w:webHidden/>
              </w:rPr>
              <w:t>6</w:t>
            </w:r>
            <w:r w:rsidR="00701321" w:rsidRPr="00701321">
              <w:rPr>
                <w:noProof/>
                <w:webHidden/>
              </w:rPr>
              <w:fldChar w:fldCharType="end"/>
            </w:r>
          </w:hyperlink>
        </w:p>
        <w:p w14:paraId="65E3DC22" w14:textId="1044B4C2" w:rsidR="00701321" w:rsidRPr="00701321" w:rsidRDefault="00000000">
          <w:pPr>
            <w:pStyle w:val="TOC2"/>
            <w:ind w:left="420"/>
            <w:rPr>
              <w:rFonts w:asciiTheme="minorHAnsi" w:eastAsiaTheme="minorEastAsia" w:hAnsiTheme="minorHAnsi" w:cstheme="minorBidi"/>
              <w:noProof/>
              <w:kern w:val="2"/>
              <w:sz w:val="22"/>
              <w:szCs w:val="24"/>
              <w14:ligatures w14:val="standardContextual"/>
            </w:rPr>
          </w:pPr>
          <w:hyperlink w:anchor="_Toc172817866" w:history="1">
            <w:r w:rsidR="00701321" w:rsidRPr="00701321">
              <w:rPr>
                <w:rStyle w:val="aff3"/>
                <w:noProof/>
              </w:rPr>
              <w:t>5.2</w:t>
            </w:r>
            <w:r w:rsidR="00701321" w:rsidRPr="00701321">
              <w:rPr>
                <w:rStyle w:val="aff3"/>
                <w:noProof/>
              </w:rPr>
              <w:t xml:space="preserve">　水文地质参数测定</w:t>
            </w:r>
            <w:r w:rsidR="00701321" w:rsidRPr="00701321">
              <w:rPr>
                <w:noProof/>
                <w:webHidden/>
              </w:rPr>
              <w:tab/>
            </w:r>
            <w:r w:rsidR="00701321" w:rsidRPr="00701321">
              <w:rPr>
                <w:noProof/>
                <w:webHidden/>
              </w:rPr>
              <w:fldChar w:fldCharType="begin"/>
            </w:r>
            <w:r w:rsidR="00701321" w:rsidRPr="00701321">
              <w:rPr>
                <w:noProof/>
                <w:webHidden/>
              </w:rPr>
              <w:instrText xml:space="preserve"> PAGEREF _Toc172817866 \h </w:instrText>
            </w:r>
            <w:r w:rsidR="00701321" w:rsidRPr="00701321">
              <w:rPr>
                <w:noProof/>
                <w:webHidden/>
              </w:rPr>
            </w:r>
            <w:r w:rsidR="00701321" w:rsidRPr="00701321">
              <w:rPr>
                <w:noProof/>
                <w:webHidden/>
              </w:rPr>
              <w:fldChar w:fldCharType="separate"/>
            </w:r>
            <w:r w:rsidR="00CE643B">
              <w:rPr>
                <w:noProof/>
                <w:webHidden/>
              </w:rPr>
              <w:t>6</w:t>
            </w:r>
            <w:r w:rsidR="00701321" w:rsidRPr="00701321">
              <w:rPr>
                <w:noProof/>
                <w:webHidden/>
              </w:rPr>
              <w:fldChar w:fldCharType="end"/>
            </w:r>
          </w:hyperlink>
        </w:p>
        <w:p w14:paraId="7180F019" w14:textId="7F767D87" w:rsidR="00701321" w:rsidRPr="00701321" w:rsidRDefault="00000000">
          <w:pPr>
            <w:pStyle w:val="TOC2"/>
            <w:ind w:left="420"/>
            <w:rPr>
              <w:rFonts w:asciiTheme="minorHAnsi" w:eastAsiaTheme="minorEastAsia" w:hAnsiTheme="minorHAnsi" w:cstheme="minorBidi"/>
              <w:noProof/>
              <w:kern w:val="2"/>
              <w:sz w:val="22"/>
              <w:szCs w:val="24"/>
              <w14:ligatures w14:val="standardContextual"/>
            </w:rPr>
          </w:pPr>
          <w:hyperlink w:anchor="_Toc172817867" w:history="1">
            <w:r w:rsidR="00701321" w:rsidRPr="00701321">
              <w:rPr>
                <w:rStyle w:val="aff3"/>
                <w:noProof/>
              </w:rPr>
              <w:t>5.3</w:t>
            </w:r>
            <w:r w:rsidR="00701321" w:rsidRPr="00701321">
              <w:rPr>
                <w:rStyle w:val="aff3"/>
                <w:noProof/>
              </w:rPr>
              <w:t xml:space="preserve">　建筑基坑渗漏检测</w:t>
            </w:r>
            <w:r w:rsidR="00701321" w:rsidRPr="00701321">
              <w:rPr>
                <w:noProof/>
                <w:webHidden/>
              </w:rPr>
              <w:tab/>
            </w:r>
            <w:r w:rsidR="00701321" w:rsidRPr="00701321">
              <w:rPr>
                <w:noProof/>
                <w:webHidden/>
              </w:rPr>
              <w:fldChar w:fldCharType="begin"/>
            </w:r>
            <w:r w:rsidR="00701321" w:rsidRPr="00701321">
              <w:rPr>
                <w:noProof/>
                <w:webHidden/>
              </w:rPr>
              <w:instrText xml:space="preserve"> PAGEREF _Toc172817867 \h </w:instrText>
            </w:r>
            <w:r w:rsidR="00701321" w:rsidRPr="00701321">
              <w:rPr>
                <w:noProof/>
                <w:webHidden/>
              </w:rPr>
            </w:r>
            <w:r w:rsidR="00701321" w:rsidRPr="00701321">
              <w:rPr>
                <w:noProof/>
                <w:webHidden/>
              </w:rPr>
              <w:fldChar w:fldCharType="separate"/>
            </w:r>
            <w:r w:rsidR="00CE643B">
              <w:rPr>
                <w:noProof/>
                <w:webHidden/>
              </w:rPr>
              <w:t>7</w:t>
            </w:r>
            <w:r w:rsidR="00701321" w:rsidRPr="00701321">
              <w:rPr>
                <w:noProof/>
                <w:webHidden/>
              </w:rPr>
              <w:fldChar w:fldCharType="end"/>
            </w:r>
          </w:hyperlink>
        </w:p>
        <w:p w14:paraId="7A87D08F" w14:textId="217B9126" w:rsidR="00701321" w:rsidRPr="00701321" w:rsidRDefault="00000000">
          <w:pPr>
            <w:pStyle w:val="TOC2"/>
            <w:ind w:left="420"/>
            <w:rPr>
              <w:rFonts w:asciiTheme="minorHAnsi" w:eastAsiaTheme="minorEastAsia" w:hAnsiTheme="minorHAnsi" w:cstheme="minorBidi"/>
              <w:noProof/>
              <w:kern w:val="2"/>
              <w:sz w:val="22"/>
              <w:szCs w:val="24"/>
              <w14:ligatures w14:val="standardContextual"/>
            </w:rPr>
          </w:pPr>
          <w:hyperlink w:anchor="_Toc172817868" w:history="1">
            <w:r w:rsidR="00701321" w:rsidRPr="00701321">
              <w:rPr>
                <w:rStyle w:val="aff3"/>
                <w:noProof/>
              </w:rPr>
              <w:t>5.4</w:t>
            </w:r>
            <w:r w:rsidR="00701321" w:rsidRPr="00701321">
              <w:rPr>
                <w:rStyle w:val="aff3"/>
                <w:noProof/>
              </w:rPr>
              <w:t xml:space="preserve">　水工构筑物渗漏检测</w:t>
            </w:r>
            <w:r w:rsidR="00701321" w:rsidRPr="00701321">
              <w:rPr>
                <w:noProof/>
                <w:webHidden/>
              </w:rPr>
              <w:tab/>
            </w:r>
            <w:r w:rsidR="00701321" w:rsidRPr="00701321">
              <w:rPr>
                <w:noProof/>
                <w:webHidden/>
              </w:rPr>
              <w:fldChar w:fldCharType="begin"/>
            </w:r>
            <w:r w:rsidR="00701321" w:rsidRPr="00701321">
              <w:rPr>
                <w:noProof/>
                <w:webHidden/>
              </w:rPr>
              <w:instrText xml:space="preserve"> PAGEREF _Toc172817868 \h </w:instrText>
            </w:r>
            <w:r w:rsidR="00701321" w:rsidRPr="00701321">
              <w:rPr>
                <w:noProof/>
                <w:webHidden/>
              </w:rPr>
            </w:r>
            <w:r w:rsidR="00701321" w:rsidRPr="00701321">
              <w:rPr>
                <w:noProof/>
                <w:webHidden/>
              </w:rPr>
              <w:fldChar w:fldCharType="separate"/>
            </w:r>
            <w:r w:rsidR="00CE643B">
              <w:rPr>
                <w:noProof/>
                <w:webHidden/>
              </w:rPr>
              <w:t>10</w:t>
            </w:r>
            <w:r w:rsidR="00701321" w:rsidRPr="00701321">
              <w:rPr>
                <w:noProof/>
                <w:webHidden/>
              </w:rPr>
              <w:fldChar w:fldCharType="end"/>
            </w:r>
          </w:hyperlink>
        </w:p>
        <w:p w14:paraId="47590A4A" w14:textId="20676406" w:rsidR="00701321" w:rsidRPr="00701321" w:rsidRDefault="00000000">
          <w:pPr>
            <w:pStyle w:val="TOC2"/>
            <w:ind w:left="420"/>
            <w:rPr>
              <w:rFonts w:asciiTheme="minorHAnsi" w:eastAsiaTheme="minorEastAsia" w:hAnsiTheme="minorHAnsi" w:cstheme="minorBidi"/>
              <w:noProof/>
              <w:kern w:val="2"/>
              <w:sz w:val="22"/>
              <w:szCs w:val="24"/>
              <w14:ligatures w14:val="standardContextual"/>
            </w:rPr>
          </w:pPr>
          <w:hyperlink w:anchor="_Toc172817869" w:history="1">
            <w:r w:rsidR="00701321" w:rsidRPr="00701321">
              <w:rPr>
                <w:rStyle w:val="aff3"/>
                <w:noProof/>
              </w:rPr>
              <w:t>5.5</w:t>
            </w:r>
            <w:r w:rsidR="00701321" w:rsidRPr="00701321">
              <w:rPr>
                <w:rStyle w:val="aff3"/>
                <w:noProof/>
              </w:rPr>
              <w:t xml:space="preserve">　地下空间工程渗漏检测</w:t>
            </w:r>
            <w:r w:rsidR="00701321" w:rsidRPr="00701321">
              <w:rPr>
                <w:noProof/>
                <w:webHidden/>
              </w:rPr>
              <w:tab/>
            </w:r>
            <w:r w:rsidR="00701321" w:rsidRPr="00701321">
              <w:rPr>
                <w:noProof/>
                <w:webHidden/>
              </w:rPr>
              <w:fldChar w:fldCharType="begin"/>
            </w:r>
            <w:r w:rsidR="00701321" w:rsidRPr="00701321">
              <w:rPr>
                <w:noProof/>
                <w:webHidden/>
              </w:rPr>
              <w:instrText xml:space="preserve"> PAGEREF _Toc172817869 \h </w:instrText>
            </w:r>
            <w:r w:rsidR="00701321" w:rsidRPr="00701321">
              <w:rPr>
                <w:noProof/>
                <w:webHidden/>
              </w:rPr>
            </w:r>
            <w:r w:rsidR="00701321" w:rsidRPr="00701321">
              <w:rPr>
                <w:noProof/>
                <w:webHidden/>
              </w:rPr>
              <w:fldChar w:fldCharType="separate"/>
            </w:r>
            <w:r w:rsidR="00CE643B">
              <w:rPr>
                <w:noProof/>
                <w:webHidden/>
              </w:rPr>
              <w:t>11</w:t>
            </w:r>
            <w:r w:rsidR="00701321" w:rsidRPr="00701321">
              <w:rPr>
                <w:noProof/>
                <w:webHidden/>
              </w:rPr>
              <w:fldChar w:fldCharType="end"/>
            </w:r>
          </w:hyperlink>
        </w:p>
        <w:p w14:paraId="3DEC9AF7" w14:textId="43F27AA6" w:rsidR="00701321" w:rsidRPr="00701321" w:rsidRDefault="00000000">
          <w:pPr>
            <w:pStyle w:val="TOC1"/>
            <w:rPr>
              <w:rFonts w:asciiTheme="minorHAnsi" w:eastAsiaTheme="minorEastAsia" w:hAnsiTheme="minorHAnsi" w:cstheme="minorBidi"/>
              <w:noProof/>
              <w:sz w:val="22"/>
              <w:szCs w:val="24"/>
              <w14:ligatures w14:val="standardContextual"/>
            </w:rPr>
          </w:pPr>
          <w:hyperlink w:anchor="_Toc172817870" w:history="1">
            <w:r w:rsidR="00701321" w:rsidRPr="00701321">
              <w:rPr>
                <w:rStyle w:val="aff3"/>
                <w:noProof/>
              </w:rPr>
              <w:t>6</w:t>
            </w:r>
            <w:r w:rsidR="00701321" w:rsidRPr="00701321">
              <w:rPr>
                <w:rStyle w:val="aff3"/>
                <w:noProof/>
              </w:rPr>
              <w:t xml:space="preserve">　数据处理</w:t>
            </w:r>
            <w:r w:rsidR="00701321" w:rsidRPr="00701321">
              <w:rPr>
                <w:noProof/>
                <w:webHidden/>
              </w:rPr>
              <w:tab/>
            </w:r>
            <w:r w:rsidR="00701321" w:rsidRPr="00701321">
              <w:rPr>
                <w:noProof/>
                <w:webHidden/>
              </w:rPr>
              <w:fldChar w:fldCharType="begin"/>
            </w:r>
            <w:r w:rsidR="00701321" w:rsidRPr="00701321">
              <w:rPr>
                <w:noProof/>
                <w:webHidden/>
              </w:rPr>
              <w:instrText xml:space="preserve"> PAGEREF _Toc172817870 \h </w:instrText>
            </w:r>
            <w:r w:rsidR="00701321" w:rsidRPr="00701321">
              <w:rPr>
                <w:noProof/>
                <w:webHidden/>
              </w:rPr>
            </w:r>
            <w:r w:rsidR="00701321" w:rsidRPr="00701321">
              <w:rPr>
                <w:noProof/>
                <w:webHidden/>
              </w:rPr>
              <w:fldChar w:fldCharType="separate"/>
            </w:r>
            <w:r w:rsidR="00CE643B">
              <w:rPr>
                <w:noProof/>
                <w:webHidden/>
              </w:rPr>
              <w:t>13</w:t>
            </w:r>
            <w:r w:rsidR="00701321" w:rsidRPr="00701321">
              <w:rPr>
                <w:noProof/>
                <w:webHidden/>
              </w:rPr>
              <w:fldChar w:fldCharType="end"/>
            </w:r>
          </w:hyperlink>
        </w:p>
        <w:p w14:paraId="3901C6A7" w14:textId="15F3AE1D" w:rsidR="00701321" w:rsidRPr="00701321" w:rsidRDefault="00000000">
          <w:pPr>
            <w:pStyle w:val="TOC2"/>
            <w:ind w:left="420"/>
            <w:rPr>
              <w:rFonts w:asciiTheme="minorHAnsi" w:eastAsiaTheme="minorEastAsia" w:hAnsiTheme="minorHAnsi" w:cstheme="minorBidi"/>
              <w:noProof/>
              <w:kern w:val="2"/>
              <w:sz w:val="22"/>
              <w:szCs w:val="24"/>
              <w14:ligatures w14:val="standardContextual"/>
            </w:rPr>
          </w:pPr>
          <w:hyperlink w:anchor="_Toc172817871" w:history="1">
            <w:r w:rsidR="00701321" w:rsidRPr="00701321">
              <w:rPr>
                <w:rStyle w:val="aff3"/>
                <w:noProof/>
              </w:rPr>
              <w:t>6.1</w:t>
            </w:r>
            <w:r w:rsidR="00701321" w:rsidRPr="00701321">
              <w:rPr>
                <w:rStyle w:val="aff3"/>
                <w:noProof/>
              </w:rPr>
              <w:t xml:space="preserve">　一般规定</w:t>
            </w:r>
            <w:r w:rsidR="00701321" w:rsidRPr="00701321">
              <w:rPr>
                <w:noProof/>
                <w:webHidden/>
              </w:rPr>
              <w:tab/>
            </w:r>
            <w:r w:rsidR="00701321" w:rsidRPr="00701321">
              <w:rPr>
                <w:noProof/>
                <w:webHidden/>
              </w:rPr>
              <w:fldChar w:fldCharType="begin"/>
            </w:r>
            <w:r w:rsidR="00701321" w:rsidRPr="00701321">
              <w:rPr>
                <w:noProof/>
                <w:webHidden/>
              </w:rPr>
              <w:instrText xml:space="preserve"> PAGEREF _Toc172817871 \h </w:instrText>
            </w:r>
            <w:r w:rsidR="00701321" w:rsidRPr="00701321">
              <w:rPr>
                <w:noProof/>
                <w:webHidden/>
              </w:rPr>
            </w:r>
            <w:r w:rsidR="00701321" w:rsidRPr="00701321">
              <w:rPr>
                <w:noProof/>
                <w:webHidden/>
              </w:rPr>
              <w:fldChar w:fldCharType="separate"/>
            </w:r>
            <w:r w:rsidR="00CE643B">
              <w:rPr>
                <w:noProof/>
                <w:webHidden/>
              </w:rPr>
              <w:t>13</w:t>
            </w:r>
            <w:r w:rsidR="00701321" w:rsidRPr="00701321">
              <w:rPr>
                <w:noProof/>
                <w:webHidden/>
              </w:rPr>
              <w:fldChar w:fldCharType="end"/>
            </w:r>
          </w:hyperlink>
        </w:p>
        <w:p w14:paraId="142ED51B" w14:textId="43D9EA08" w:rsidR="00701321" w:rsidRPr="00701321" w:rsidRDefault="00000000">
          <w:pPr>
            <w:pStyle w:val="TOC2"/>
            <w:ind w:left="420"/>
            <w:rPr>
              <w:rFonts w:asciiTheme="minorHAnsi" w:eastAsiaTheme="minorEastAsia" w:hAnsiTheme="minorHAnsi" w:cstheme="minorBidi"/>
              <w:noProof/>
              <w:kern w:val="2"/>
              <w:sz w:val="22"/>
              <w:szCs w:val="24"/>
              <w14:ligatures w14:val="standardContextual"/>
            </w:rPr>
          </w:pPr>
          <w:hyperlink w:anchor="_Toc172817872" w:history="1">
            <w:r w:rsidR="00701321" w:rsidRPr="00701321">
              <w:rPr>
                <w:rStyle w:val="aff3"/>
                <w:noProof/>
              </w:rPr>
              <w:t>6.2</w:t>
            </w:r>
            <w:r w:rsidR="00701321" w:rsidRPr="00701321">
              <w:rPr>
                <w:rStyle w:val="aff3"/>
                <w:noProof/>
              </w:rPr>
              <w:t xml:space="preserve">　地下水测量计算</w:t>
            </w:r>
            <w:r w:rsidR="00701321" w:rsidRPr="00701321">
              <w:rPr>
                <w:noProof/>
                <w:webHidden/>
              </w:rPr>
              <w:tab/>
            </w:r>
            <w:r w:rsidR="00701321" w:rsidRPr="00701321">
              <w:rPr>
                <w:noProof/>
                <w:webHidden/>
              </w:rPr>
              <w:fldChar w:fldCharType="begin"/>
            </w:r>
            <w:r w:rsidR="00701321" w:rsidRPr="00701321">
              <w:rPr>
                <w:noProof/>
                <w:webHidden/>
              </w:rPr>
              <w:instrText xml:space="preserve"> PAGEREF _Toc172817872 \h </w:instrText>
            </w:r>
            <w:r w:rsidR="00701321" w:rsidRPr="00701321">
              <w:rPr>
                <w:noProof/>
                <w:webHidden/>
              </w:rPr>
            </w:r>
            <w:r w:rsidR="00701321" w:rsidRPr="00701321">
              <w:rPr>
                <w:noProof/>
                <w:webHidden/>
              </w:rPr>
              <w:fldChar w:fldCharType="separate"/>
            </w:r>
            <w:r w:rsidR="00CE643B">
              <w:rPr>
                <w:noProof/>
                <w:webHidden/>
              </w:rPr>
              <w:t>13</w:t>
            </w:r>
            <w:r w:rsidR="00701321" w:rsidRPr="00701321">
              <w:rPr>
                <w:noProof/>
                <w:webHidden/>
              </w:rPr>
              <w:fldChar w:fldCharType="end"/>
            </w:r>
          </w:hyperlink>
        </w:p>
        <w:p w14:paraId="63B21784" w14:textId="5B0CD18D" w:rsidR="00701321" w:rsidRPr="00701321" w:rsidRDefault="00000000">
          <w:pPr>
            <w:pStyle w:val="TOC1"/>
            <w:rPr>
              <w:rFonts w:asciiTheme="minorHAnsi" w:eastAsiaTheme="minorEastAsia" w:hAnsiTheme="minorHAnsi" w:cstheme="minorBidi"/>
              <w:noProof/>
              <w:sz w:val="22"/>
              <w:szCs w:val="24"/>
              <w14:ligatures w14:val="standardContextual"/>
            </w:rPr>
          </w:pPr>
          <w:hyperlink w:anchor="_Toc172817873" w:history="1">
            <w:r w:rsidR="00701321" w:rsidRPr="00701321">
              <w:rPr>
                <w:rStyle w:val="aff3"/>
                <w:noProof/>
              </w:rPr>
              <w:t>7</w:t>
            </w:r>
            <w:r w:rsidR="00701321" w:rsidRPr="00701321">
              <w:rPr>
                <w:rStyle w:val="aff3"/>
                <w:noProof/>
              </w:rPr>
              <w:t xml:space="preserve">　检测成果与报告</w:t>
            </w:r>
            <w:r w:rsidR="00701321" w:rsidRPr="00701321">
              <w:rPr>
                <w:noProof/>
                <w:webHidden/>
              </w:rPr>
              <w:tab/>
            </w:r>
            <w:r w:rsidR="00701321" w:rsidRPr="00701321">
              <w:rPr>
                <w:noProof/>
                <w:webHidden/>
              </w:rPr>
              <w:fldChar w:fldCharType="begin"/>
            </w:r>
            <w:r w:rsidR="00701321" w:rsidRPr="00701321">
              <w:rPr>
                <w:noProof/>
                <w:webHidden/>
              </w:rPr>
              <w:instrText xml:space="preserve"> PAGEREF _Toc172817873 \h </w:instrText>
            </w:r>
            <w:r w:rsidR="00701321" w:rsidRPr="00701321">
              <w:rPr>
                <w:noProof/>
                <w:webHidden/>
              </w:rPr>
            </w:r>
            <w:r w:rsidR="00701321" w:rsidRPr="00701321">
              <w:rPr>
                <w:noProof/>
                <w:webHidden/>
              </w:rPr>
              <w:fldChar w:fldCharType="separate"/>
            </w:r>
            <w:r w:rsidR="00CE643B">
              <w:rPr>
                <w:noProof/>
                <w:webHidden/>
              </w:rPr>
              <w:t>17</w:t>
            </w:r>
            <w:r w:rsidR="00701321" w:rsidRPr="00701321">
              <w:rPr>
                <w:noProof/>
                <w:webHidden/>
              </w:rPr>
              <w:fldChar w:fldCharType="end"/>
            </w:r>
          </w:hyperlink>
        </w:p>
        <w:p w14:paraId="423D1153" w14:textId="169EC99D" w:rsidR="00701321" w:rsidRPr="00701321" w:rsidRDefault="00000000">
          <w:pPr>
            <w:pStyle w:val="TOC1"/>
            <w:rPr>
              <w:rFonts w:asciiTheme="minorHAnsi" w:eastAsiaTheme="minorEastAsia" w:hAnsiTheme="minorHAnsi" w:cstheme="minorBidi"/>
              <w:noProof/>
              <w:sz w:val="22"/>
              <w:szCs w:val="24"/>
              <w14:ligatures w14:val="standardContextual"/>
            </w:rPr>
          </w:pPr>
          <w:hyperlink w:anchor="_Toc172817874" w:history="1">
            <w:r w:rsidR="00701321" w:rsidRPr="00701321">
              <w:rPr>
                <w:rStyle w:val="aff3"/>
                <w:noProof/>
                <w:kern w:val="0"/>
              </w:rPr>
              <w:t>附录</w:t>
            </w:r>
            <w:r w:rsidR="00701321" w:rsidRPr="00701321">
              <w:rPr>
                <w:rStyle w:val="aff3"/>
                <w:noProof/>
                <w:kern w:val="0"/>
              </w:rPr>
              <w:t>A</w:t>
            </w:r>
            <w:r w:rsidR="00701321" w:rsidRPr="00701321">
              <w:rPr>
                <w:rStyle w:val="aff3"/>
                <w:noProof/>
              </w:rPr>
              <w:t xml:space="preserve">　</w:t>
            </w:r>
            <w:r w:rsidR="00701321" w:rsidRPr="00701321">
              <w:rPr>
                <w:rStyle w:val="aff3"/>
                <w:noProof/>
                <w:kern w:val="0"/>
              </w:rPr>
              <w:t>原始记录图</w:t>
            </w:r>
            <w:r w:rsidR="00701321" w:rsidRPr="00701321">
              <w:rPr>
                <w:noProof/>
                <w:webHidden/>
              </w:rPr>
              <w:tab/>
            </w:r>
            <w:r w:rsidR="00701321" w:rsidRPr="00701321">
              <w:rPr>
                <w:noProof/>
                <w:webHidden/>
              </w:rPr>
              <w:fldChar w:fldCharType="begin"/>
            </w:r>
            <w:r w:rsidR="00701321" w:rsidRPr="00701321">
              <w:rPr>
                <w:noProof/>
                <w:webHidden/>
              </w:rPr>
              <w:instrText xml:space="preserve"> PAGEREF _Toc172817874 \h </w:instrText>
            </w:r>
            <w:r w:rsidR="00701321" w:rsidRPr="00701321">
              <w:rPr>
                <w:noProof/>
                <w:webHidden/>
              </w:rPr>
            </w:r>
            <w:r w:rsidR="00701321" w:rsidRPr="00701321">
              <w:rPr>
                <w:noProof/>
                <w:webHidden/>
              </w:rPr>
              <w:fldChar w:fldCharType="separate"/>
            </w:r>
            <w:r w:rsidR="00CE643B">
              <w:rPr>
                <w:noProof/>
                <w:webHidden/>
              </w:rPr>
              <w:t>19</w:t>
            </w:r>
            <w:r w:rsidR="00701321" w:rsidRPr="00701321">
              <w:rPr>
                <w:noProof/>
                <w:webHidden/>
              </w:rPr>
              <w:fldChar w:fldCharType="end"/>
            </w:r>
          </w:hyperlink>
        </w:p>
        <w:p w14:paraId="3BCE65FC" w14:textId="4774BDB1" w:rsidR="00701321" w:rsidRPr="00701321" w:rsidRDefault="00000000">
          <w:pPr>
            <w:pStyle w:val="TOC1"/>
            <w:rPr>
              <w:rFonts w:asciiTheme="minorHAnsi" w:eastAsiaTheme="minorEastAsia" w:hAnsiTheme="minorHAnsi" w:cstheme="minorBidi"/>
              <w:noProof/>
              <w:sz w:val="22"/>
              <w:szCs w:val="24"/>
              <w14:ligatures w14:val="standardContextual"/>
            </w:rPr>
          </w:pPr>
          <w:hyperlink w:anchor="_Toc172817875" w:history="1">
            <w:r w:rsidR="00701321" w:rsidRPr="00701321">
              <w:rPr>
                <w:rStyle w:val="aff3"/>
                <w:noProof/>
                <w:kern w:val="0"/>
              </w:rPr>
              <w:t>附录</w:t>
            </w:r>
            <w:r w:rsidR="00701321" w:rsidRPr="00701321">
              <w:rPr>
                <w:rStyle w:val="aff3"/>
                <w:noProof/>
                <w:kern w:val="0"/>
              </w:rPr>
              <w:t>B</w:t>
            </w:r>
            <w:r w:rsidR="00701321" w:rsidRPr="00701321">
              <w:rPr>
                <w:rStyle w:val="aff3"/>
                <w:noProof/>
              </w:rPr>
              <w:t xml:space="preserve">　</w:t>
            </w:r>
            <w:r w:rsidR="00701321" w:rsidRPr="00701321">
              <w:rPr>
                <w:rStyle w:val="aff3"/>
                <w:noProof/>
                <w:kern w:val="0"/>
              </w:rPr>
              <w:t>原始数据记录表</w:t>
            </w:r>
            <w:r w:rsidR="00701321" w:rsidRPr="00701321">
              <w:rPr>
                <w:noProof/>
                <w:webHidden/>
              </w:rPr>
              <w:tab/>
            </w:r>
            <w:r w:rsidR="00701321" w:rsidRPr="00701321">
              <w:rPr>
                <w:noProof/>
                <w:webHidden/>
              </w:rPr>
              <w:fldChar w:fldCharType="begin"/>
            </w:r>
            <w:r w:rsidR="00701321" w:rsidRPr="00701321">
              <w:rPr>
                <w:noProof/>
                <w:webHidden/>
              </w:rPr>
              <w:instrText xml:space="preserve"> PAGEREF _Toc172817875 \h </w:instrText>
            </w:r>
            <w:r w:rsidR="00701321" w:rsidRPr="00701321">
              <w:rPr>
                <w:noProof/>
                <w:webHidden/>
              </w:rPr>
            </w:r>
            <w:r w:rsidR="00701321" w:rsidRPr="00701321">
              <w:rPr>
                <w:noProof/>
                <w:webHidden/>
              </w:rPr>
              <w:fldChar w:fldCharType="separate"/>
            </w:r>
            <w:r w:rsidR="00CE643B">
              <w:rPr>
                <w:noProof/>
                <w:webHidden/>
              </w:rPr>
              <w:t>27</w:t>
            </w:r>
            <w:r w:rsidR="00701321" w:rsidRPr="00701321">
              <w:rPr>
                <w:noProof/>
                <w:webHidden/>
              </w:rPr>
              <w:fldChar w:fldCharType="end"/>
            </w:r>
          </w:hyperlink>
        </w:p>
        <w:p w14:paraId="782B3D4D" w14:textId="6D0AF788" w:rsidR="00701321" w:rsidRPr="00701321" w:rsidRDefault="00000000">
          <w:pPr>
            <w:pStyle w:val="TOC1"/>
            <w:rPr>
              <w:rFonts w:asciiTheme="minorHAnsi" w:eastAsiaTheme="minorEastAsia" w:hAnsiTheme="minorHAnsi" w:cstheme="minorBidi"/>
              <w:noProof/>
              <w:sz w:val="22"/>
              <w:szCs w:val="24"/>
              <w14:ligatures w14:val="standardContextual"/>
            </w:rPr>
          </w:pPr>
          <w:hyperlink w:anchor="_Toc172817876" w:history="1">
            <w:r w:rsidR="00701321" w:rsidRPr="00701321">
              <w:rPr>
                <w:rStyle w:val="aff3"/>
                <w:noProof/>
              </w:rPr>
              <w:t>本标准用词说明</w:t>
            </w:r>
            <w:r w:rsidR="00701321" w:rsidRPr="00701321">
              <w:rPr>
                <w:noProof/>
                <w:webHidden/>
              </w:rPr>
              <w:tab/>
            </w:r>
            <w:r w:rsidR="00701321" w:rsidRPr="00701321">
              <w:rPr>
                <w:noProof/>
                <w:webHidden/>
              </w:rPr>
              <w:fldChar w:fldCharType="begin"/>
            </w:r>
            <w:r w:rsidR="00701321" w:rsidRPr="00701321">
              <w:rPr>
                <w:noProof/>
                <w:webHidden/>
              </w:rPr>
              <w:instrText xml:space="preserve"> PAGEREF _Toc172817876 \h </w:instrText>
            </w:r>
            <w:r w:rsidR="00701321" w:rsidRPr="00701321">
              <w:rPr>
                <w:noProof/>
                <w:webHidden/>
              </w:rPr>
            </w:r>
            <w:r w:rsidR="00701321" w:rsidRPr="00701321">
              <w:rPr>
                <w:noProof/>
                <w:webHidden/>
              </w:rPr>
              <w:fldChar w:fldCharType="separate"/>
            </w:r>
            <w:r w:rsidR="00CE643B">
              <w:rPr>
                <w:noProof/>
                <w:webHidden/>
              </w:rPr>
              <w:t>28</w:t>
            </w:r>
            <w:r w:rsidR="00701321" w:rsidRPr="00701321">
              <w:rPr>
                <w:noProof/>
                <w:webHidden/>
              </w:rPr>
              <w:fldChar w:fldCharType="end"/>
            </w:r>
          </w:hyperlink>
        </w:p>
        <w:p w14:paraId="2DDB9B20" w14:textId="7DF575B7" w:rsidR="00701321" w:rsidRPr="00701321" w:rsidRDefault="00000000">
          <w:pPr>
            <w:pStyle w:val="TOC1"/>
            <w:rPr>
              <w:rFonts w:asciiTheme="minorHAnsi" w:eastAsiaTheme="minorEastAsia" w:hAnsiTheme="minorHAnsi" w:cstheme="minorBidi"/>
              <w:noProof/>
              <w:sz w:val="22"/>
              <w:szCs w:val="24"/>
              <w14:ligatures w14:val="standardContextual"/>
            </w:rPr>
          </w:pPr>
          <w:hyperlink w:anchor="_Toc172817877" w:history="1">
            <w:r w:rsidR="00701321" w:rsidRPr="00701321">
              <w:rPr>
                <w:rStyle w:val="aff3"/>
                <w:noProof/>
              </w:rPr>
              <w:t>引用标准名录</w:t>
            </w:r>
            <w:r w:rsidR="00701321" w:rsidRPr="00701321">
              <w:rPr>
                <w:noProof/>
                <w:webHidden/>
              </w:rPr>
              <w:tab/>
            </w:r>
            <w:r w:rsidR="00701321" w:rsidRPr="00701321">
              <w:rPr>
                <w:noProof/>
                <w:webHidden/>
              </w:rPr>
              <w:fldChar w:fldCharType="begin"/>
            </w:r>
            <w:r w:rsidR="00701321" w:rsidRPr="00701321">
              <w:rPr>
                <w:noProof/>
                <w:webHidden/>
              </w:rPr>
              <w:instrText xml:space="preserve"> PAGEREF _Toc172817877 \h </w:instrText>
            </w:r>
            <w:r w:rsidR="00701321" w:rsidRPr="00701321">
              <w:rPr>
                <w:noProof/>
                <w:webHidden/>
              </w:rPr>
            </w:r>
            <w:r w:rsidR="00701321" w:rsidRPr="00701321">
              <w:rPr>
                <w:noProof/>
                <w:webHidden/>
              </w:rPr>
              <w:fldChar w:fldCharType="separate"/>
            </w:r>
            <w:r w:rsidR="00CE643B">
              <w:rPr>
                <w:noProof/>
                <w:webHidden/>
              </w:rPr>
              <w:t>29</w:t>
            </w:r>
            <w:r w:rsidR="00701321" w:rsidRPr="00701321">
              <w:rPr>
                <w:noProof/>
                <w:webHidden/>
              </w:rPr>
              <w:fldChar w:fldCharType="end"/>
            </w:r>
          </w:hyperlink>
        </w:p>
        <w:p w14:paraId="5CDAE0AE" w14:textId="39727824" w:rsidR="00701321" w:rsidRPr="00701321" w:rsidRDefault="00481373">
          <w:pPr>
            <w:pStyle w:val="TOC1"/>
            <w:rPr>
              <w:rFonts w:asciiTheme="minorHAnsi" w:eastAsiaTheme="minorEastAsia" w:hAnsiTheme="minorHAnsi" w:cstheme="minorBidi"/>
              <w:noProof/>
              <w:sz w:val="22"/>
              <w:szCs w:val="24"/>
              <w14:ligatures w14:val="standardContextual"/>
            </w:rPr>
          </w:pPr>
          <w:r w:rsidRPr="00481373">
            <w:rPr>
              <w:rStyle w:val="aff3"/>
              <w:rFonts w:hint="eastAsia"/>
              <w:noProof/>
              <w:color w:val="auto"/>
              <w:u w:val="none"/>
            </w:rPr>
            <w:t>附：</w:t>
          </w:r>
          <w:hyperlink w:anchor="_Toc172817878" w:history="1">
            <w:r w:rsidR="00701321" w:rsidRPr="00701321">
              <w:rPr>
                <w:rStyle w:val="aff3"/>
                <w:rFonts w:asciiTheme="minorEastAsia" w:hAnsiTheme="minorEastAsia"/>
                <w:noProof/>
              </w:rPr>
              <w:t>条文说明</w:t>
            </w:r>
            <w:r w:rsidR="00701321" w:rsidRPr="00701321">
              <w:rPr>
                <w:noProof/>
                <w:webHidden/>
              </w:rPr>
              <w:tab/>
            </w:r>
            <w:r w:rsidR="00701321" w:rsidRPr="00701321">
              <w:rPr>
                <w:noProof/>
                <w:webHidden/>
              </w:rPr>
              <w:fldChar w:fldCharType="begin"/>
            </w:r>
            <w:r w:rsidR="00701321" w:rsidRPr="00701321">
              <w:rPr>
                <w:noProof/>
                <w:webHidden/>
              </w:rPr>
              <w:instrText xml:space="preserve"> PAGEREF _Toc172817878 \h </w:instrText>
            </w:r>
            <w:r w:rsidR="00701321" w:rsidRPr="00701321">
              <w:rPr>
                <w:noProof/>
                <w:webHidden/>
              </w:rPr>
            </w:r>
            <w:r w:rsidR="00701321" w:rsidRPr="00701321">
              <w:rPr>
                <w:noProof/>
                <w:webHidden/>
              </w:rPr>
              <w:fldChar w:fldCharType="separate"/>
            </w:r>
            <w:r w:rsidR="00CE643B">
              <w:rPr>
                <w:noProof/>
                <w:webHidden/>
              </w:rPr>
              <w:t>30</w:t>
            </w:r>
            <w:r w:rsidR="00701321" w:rsidRPr="00701321">
              <w:rPr>
                <w:noProof/>
                <w:webHidden/>
              </w:rPr>
              <w:fldChar w:fldCharType="end"/>
            </w:r>
          </w:hyperlink>
        </w:p>
        <w:p w14:paraId="0E03524B" w14:textId="0A841BAF" w:rsidR="00760A68" w:rsidRPr="00701321" w:rsidRDefault="00760A68" w:rsidP="00760A68">
          <w:r w:rsidRPr="00701321">
            <w:rPr>
              <w:lang w:val="zh-CN"/>
            </w:rPr>
            <w:fldChar w:fldCharType="end"/>
          </w:r>
        </w:p>
      </w:sdtContent>
    </w:sdt>
    <w:p w14:paraId="067B2922" w14:textId="78414A72" w:rsidR="00623D8C" w:rsidRDefault="00623D8C" w:rsidP="000276FE">
      <w:pPr>
        <w:pStyle w:val="TOC1"/>
        <w:tabs>
          <w:tab w:val="clear" w:pos="8296"/>
          <w:tab w:val="right" w:leader="dot" w:pos="5953"/>
        </w:tabs>
        <w:ind w:right="-1"/>
        <w:rPr>
          <w:rStyle w:val="aff3"/>
          <w:noProof/>
          <w:color w:val="auto"/>
        </w:rPr>
      </w:pPr>
    </w:p>
    <w:p w14:paraId="748B39A8" w14:textId="77777777" w:rsidR="009277CC" w:rsidRDefault="009277CC" w:rsidP="009277CC">
      <w:pPr>
        <w:rPr>
          <w:lang w:val="en-US" w:eastAsia="zh-CN"/>
        </w:rPr>
      </w:pPr>
    </w:p>
    <w:p w14:paraId="72C4F806" w14:textId="77777777" w:rsidR="009277CC" w:rsidRPr="009277CC" w:rsidRDefault="009277CC" w:rsidP="009277CC">
      <w:pPr>
        <w:rPr>
          <w:lang w:val="en-US" w:eastAsia="zh-CN"/>
        </w:rPr>
      </w:pPr>
    </w:p>
    <w:p w14:paraId="324A0955" w14:textId="77777777" w:rsidR="00CB5376" w:rsidRDefault="00CB5376" w:rsidP="00CB5376">
      <w:pPr>
        <w:rPr>
          <w:lang w:val="en-US" w:eastAsia="zh-CN"/>
        </w:rPr>
      </w:pPr>
    </w:p>
    <w:p w14:paraId="19366DC5" w14:textId="77777777" w:rsidR="00CB5376" w:rsidRDefault="00CB5376" w:rsidP="00CB5376">
      <w:pPr>
        <w:rPr>
          <w:lang w:val="en-US" w:eastAsia="zh-CN"/>
        </w:rPr>
      </w:pPr>
    </w:p>
    <w:p w14:paraId="29FE4364" w14:textId="6CF9EFDD" w:rsidR="00CB5376" w:rsidRPr="00CB5376" w:rsidRDefault="00CB5376" w:rsidP="00CB5376">
      <w:pPr>
        <w:rPr>
          <w:lang w:val="en-US" w:eastAsia="zh-CN"/>
        </w:rPr>
        <w:sectPr w:rsidR="00CB5376" w:rsidRPr="00CB5376" w:rsidSect="004F516F">
          <w:type w:val="continuous"/>
          <w:pgSz w:w="11906" w:h="16838" w:code="9"/>
          <w:pgMar w:top="1440" w:right="1800" w:bottom="1440" w:left="1800" w:header="709" w:footer="709" w:gutter="0"/>
          <w:cols w:space="720"/>
          <w:docGrid w:linePitch="360"/>
        </w:sectPr>
      </w:pPr>
    </w:p>
    <w:p w14:paraId="75643315" w14:textId="77777777" w:rsidR="00F77275" w:rsidRDefault="00F77275">
      <w:pPr>
        <w:spacing w:beforeLines="50" w:before="120" w:afterLines="100" w:after="240" w:line="360" w:lineRule="auto"/>
        <w:jc w:val="center"/>
        <w:rPr>
          <w:rFonts w:eastAsia="黑体"/>
          <w:b/>
          <w:bCs/>
          <w:sz w:val="30"/>
          <w:szCs w:val="30"/>
          <w:lang w:eastAsia="zh-CN"/>
        </w:rPr>
      </w:pPr>
    </w:p>
    <w:p w14:paraId="081A7649" w14:textId="77777777" w:rsidR="00F77275" w:rsidRDefault="00F77275">
      <w:pPr>
        <w:spacing w:beforeLines="50" w:before="120" w:afterLines="100" w:after="240" w:line="360" w:lineRule="auto"/>
        <w:jc w:val="center"/>
        <w:rPr>
          <w:rFonts w:eastAsia="黑体"/>
          <w:b/>
          <w:bCs/>
          <w:sz w:val="30"/>
          <w:szCs w:val="30"/>
          <w:lang w:eastAsia="zh-CN"/>
        </w:rPr>
      </w:pPr>
    </w:p>
    <w:p w14:paraId="63C3521C" w14:textId="77777777" w:rsidR="00F77275" w:rsidRDefault="00F77275">
      <w:pPr>
        <w:spacing w:beforeLines="50" w:before="120" w:afterLines="100" w:after="240" w:line="360" w:lineRule="auto"/>
        <w:jc w:val="center"/>
        <w:rPr>
          <w:rFonts w:eastAsia="黑体"/>
          <w:b/>
          <w:bCs/>
          <w:sz w:val="30"/>
          <w:szCs w:val="30"/>
          <w:lang w:eastAsia="zh-CN"/>
        </w:rPr>
      </w:pPr>
    </w:p>
    <w:p w14:paraId="3229D00C" w14:textId="77777777" w:rsidR="00F77275" w:rsidRDefault="00F77275">
      <w:pPr>
        <w:spacing w:beforeLines="50" w:before="120" w:afterLines="100" w:after="240" w:line="360" w:lineRule="auto"/>
        <w:jc w:val="center"/>
        <w:rPr>
          <w:rFonts w:eastAsia="黑体"/>
          <w:b/>
          <w:bCs/>
          <w:sz w:val="30"/>
          <w:szCs w:val="30"/>
          <w:lang w:eastAsia="zh-CN"/>
        </w:rPr>
      </w:pPr>
    </w:p>
    <w:p w14:paraId="2FA66788" w14:textId="02271406" w:rsidR="004F2E7E" w:rsidRDefault="00712EF1" w:rsidP="00701321">
      <w:pPr>
        <w:spacing w:beforeLines="50" w:before="120" w:afterLines="100" w:after="240" w:line="360" w:lineRule="auto"/>
        <w:jc w:val="center"/>
        <w:rPr>
          <w:noProof/>
        </w:rPr>
      </w:pPr>
      <w:r w:rsidRPr="00F65409">
        <w:rPr>
          <w:rFonts w:eastAsia="黑体"/>
          <w:sz w:val="30"/>
          <w:szCs w:val="30"/>
          <w:lang w:eastAsia="zh-CN"/>
        </w:rPr>
        <w:lastRenderedPageBreak/>
        <w:t>Contents</w:t>
      </w:r>
    </w:p>
    <w:sdt>
      <w:sdtPr>
        <w:rPr>
          <w:kern w:val="0"/>
          <w:szCs w:val="24"/>
          <w:lang w:val="zh-CN" w:eastAsia="zh-TW"/>
        </w:rPr>
        <w:id w:val="567231697"/>
        <w:docPartObj>
          <w:docPartGallery w:val="Table of Contents"/>
          <w:docPartUnique/>
        </w:docPartObj>
      </w:sdtPr>
      <w:sdtContent>
        <w:p w14:paraId="2C59EC61" w14:textId="032B57B4" w:rsidR="00701321" w:rsidRPr="00701321" w:rsidRDefault="00701321" w:rsidP="00701321">
          <w:pPr>
            <w:pStyle w:val="TOC1"/>
            <w:rPr>
              <w:rFonts w:asciiTheme="minorHAnsi" w:eastAsiaTheme="minorEastAsia" w:hAnsiTheme="minorHAnsi" w:cstheme="minorBidi"/>
              <w:noProof/>
              <w:sz w:val="22"/>
              <w:szCs w:val="24"/>
              <w14:ligatures w14:val="standardContextual"/>
            </w:rPr>
          </w:pPr>
          <w:r w:rsidRPr="00701321">
            <w:fldChar w:fldCharType="begin"/>
          </w:r>
          <w:r w:rsidRPr="00701321">
            <w:instrText xml:space="preserve"> TOC \o "1-3" \h \z \u </w:instrText>
          </w:r>
          <w:r w:rsidRPr="00701321">
            <w:fldChar w:fldCharType="separate"/>
          </w:r>
          <w:hyperlink w:anchor="_Toc172817858" w:history="1">
            <w:r w:rsidRPr="00701321">
              <w:rPr>
                <w:rStyle w:val="aff3"/>
                <w:noProof/>
              </w:rPr>
              <w:t>1</w:t>
            </w:r>
            <w:r w:rsidRPr="00701321">
              <w:rPr>
                <w:rStyle w:val="aff3"/>
                <w:noProof/>
              </w:rPr>
              <w:t xml:space="preserve">　</w:t>
            </w:r>
            <w:r w:rsidR="00F224C9" w:rsidRPr="00F224C9">
              <w:rPr>
                <w:noProof/>
              </w:rPr>
              <w:t xml:space="preserve"> </w:t>
            </w:r>
            <w:r w:rsidR="00F224C9" w:rsidRPr="00F224C9">
              <w:rPr>
                <w:rStyle w:val="aff3"/>
                <w:noProof/>
              </w:rPr>
              <w:t xml:space="preserve">General </w:t>
            </w:r>
            <w:r w:rsidR="00F224C9" w:rsidRPr="00F224C9">
              <w:rPr>
                <w:rStyle w:val="aff3"/>
                <w:rFonts w:hint="eastAsia"/>
                <w:noProof/>
              </w:rPr>
              <w:t>p</w:t>
            </w:r>
            <w:r w:rsidR="00F224C9" w:rsidRPr="00F224C9">
              <w:rPr>
                <w:rStyle w:val="aff3"/>
                <w:noProof/>
              </w:rPr>
              <w:t>rovisions</w:t>
            </w:r>
            <w:r w:rsidRPr="00701321">
              <w:rPr>
                <w:noProof/>
                <w:webHidden/>
              </w:rPr>
              <w:tab/>
            </w:r>
            <w:r w:rsidRPr="00701321">
              <w:rPr>
                <w:noProof/>
                <w:webHidden/>
              </w:rPr>
              <w:fldChar w:fldCharType="begin"/>
            </w:r>
            <w:r w:rsidRPr="00701321">
              <w:rPr>
                <w:noProof/>
                <w:webHidden/>
              </w:rPr>
              <w:instrText xml:space="preserve"> PAGEREF _Toc172817858 \h </w:instrText>
            </w:r>
            <w:r w:rsidRPr="00701321">
              <w:rPr>
                <w:noProof/>
                <w:webHidden/>
              </w:rPr>
            </w:r>
            <w:r w:rsidRPr="00701321">
              <w:rPr>
                <w:noProof/>
                <w:webHidden/>
              </w:rPr>
              <w:fldChar w:fldCharType="separate"/>
            </w:r>
            <w:r w:rsidR="00CE643B">
              <w:rPr>
                <w:noProof/>
                <w:webHidden/>
              </w:rPr>
              <w:t>1</w:t>
            </w:r>
            <w:r w:rsidRPr="00701321">
              <w:rPr>
                <w:noProof/>
                <w:webHidden/>
              </w:rPr>
              <w:fldChar w:fldCharType="end"/>
            </w:r>
          </w:hyperlink>
        </w:p>
        <w:p w14:paraId="10CE1ABC" w14:textId="74E04F53" w:rsidR="00701321" w:rsidRPr="00701321" w:rsidRDefault="00000000" w:rsidP="00701321">
          <w:pPr>
            <w:pStyle w:val="TOC1"/>
            <w:rPr>
              <w:rFonts w:asciiTheme="minorHAnsi" w:eastAsiaTheme="minorEastAsia" w:hAnsiTheme="minorHAnsi" w:cstheme="minorBidi"/>
              <w:noProof/>
              <w:sz w:val="22"/>
              <w:szCs w:val="24"/>
              <w14:ligatures w14:val="standardContextual"/>
            </w:rPr>
          </w:pPr>
          <w:hyperlink w:anchor="_Toc172817859" w:history="1">
            <w:r w:rsidR="00701321" w:rsidRPr="00701321">
              <w:rPr>
                <w:rStyle w:val="aff3"/>
                <w:noProof/>
              </w:rPr>
              <w:t>2</w:t>
            </w:r>
            <w:r w:rsidR="00701321" w:rsidRPr="00701321">
              <w:rPr>
                <w:rStyle w:val="aff3"/>
                <w:noProof/>
              </w:rPr>
              <w:t xml:space="preserve">　</w:t>
            </w:r>
            <w:r w:rsidR="00690BBA" w:rsidRPr="00690BBA">
              <w:rPr>
                <w:noProof/>
              </w:rPr>
              <w:t xml:space="preserve"> </w:t>
            </w:r>
            <w:r w:rsidR="00690BBA" w:rsidRPr="00690BBA">
              <w:rPr>
                <w:rStyle w:val="aff3"/>
                <w:noProof/>
              </w:rPr>
              <w:t xml:space="preserve">Terms and </w:t>
            </w:r>
            <w:r w:rsidR="00690BBA" w:rsidRPr="00690BBA">
              <w:rPr>
                <w:rStyle w:val="aff3"/>
                <w:rFonts w:hint="eastAsia"/>
                <w:noProof/>
              </w:rPr>
              <w:t>s</w:t>
            </w:r>
            <w:r w:rsidR="00690BBA" w:rsidRPr="00690BBA">
              <w:rPr>
                <w:rStyle w:val="aff3"/>
                <w:noProof/>
              </w:rPr>
              <w:t>ymbols</w:t>
            </w:r>
            <w:r w:rsidR="00701321" w:rsidRPr="00701321">
              <w:rPr>
                <w:noProof/>
                <w:webHidden/>
              </w:rPr>
              <w:tab/>
            </w:r>
            <w:r w:rsidR="00701321" w:rsidRPr="00701321">
              <w:rPr>
                <w:noProof/>
                <w:webHidden/>
              </w:rPr>
              <w:fldChar w:fldCharType="begin"/>
            </w:r>
            <w:r w:rsidR="00701321" w:rsidRPr="00701321">
              <w:rPr>
                <w:noProof/>
                <w:webHidden/>
              </w:rPr>
              <w:instrText xml:space="preserve"> PAGEREF _Toc172817859 \h </w:instrText>
            </w:r>
            <w:r w:rsidR="00701321" w:rsidRPr="00701321">
              <w:rPr>
                <w:noProof/>
                <w:webHidden/>
              </w:rPr>
            </w:r>
            <w:r w:rsidR="00701321" w:rsidRPr="00701321">
              <w:rPr>
                <w:noProof/>
                <w:webHidden/>
              </w:rPr>
              <w:fldChar w:fldCharType="separate"/>
            </w:r>
            <w:r w:rsidR="00CE643B">
              <w:rPr>
                <w:noProof/>
                <w:webHidden/>
              </w:rPr>
              <w:t>2</w:t>
            </w:r>
            <w:r w:rsidR="00701321" w:rsidRPr="00701321">
              <w:rPr>
                <w:noProof/>
                <w:webHidden/>
              </w:rPr>
              <w:fldChar w:fldCharType="end"/>
            </w:r>
          </w:hyperlink>
        </w:p>
        <w:p w14:paraId="4DE45B70" w14:textId="21BC0D35" w:rsidR="00701321" w:rsidRPr="00701321" w:rsidRDefault="00000000" w:rsidP="00701321">
          <w:pPr>
            <w:pStyle w:val="TOC2"/>
            <w:ind w:left="420"/>
            <w:rPr>
              <w:rFonts w:asciiTheme="minorHAnsi" w:eastAsiaTheme="minorEastAsia" w:hAnsiTheme="minorHAnsi" w:cstheme="minorBidi"/>
              <w:noProof/>
              <w:kern w:val="2"/>
              <w:sz w:val="22"/>
              <w:szCs w:val="24"/>
              <w14:ligatures w14:val="standardContextual"/>
            </w:rPr>
          </w:pPr>
          <w:hyperlink w:anchor="_Toc172817860" w:history="1">
            <w:r w:rsidR="00701321" w:rsidRPr="00701321">
              <w:rPr>
                <w:rStyle w:val="aff3"/>
                <w:noProof/>
              </w:rPr>
              <w:t>2.1</w:t>
            </w:r>
            <w:r w:rsidR="00701321" w:rsidRPr="00701321">
              <w:rPr>
                <w:rStyle w:val="aff3"/>
                <w:noProof/>
              </w:rPr>
              <w:t xml:space="preserve">　</w:t>
            </w:r>
            <w:r w:rsidR="00B15F68" w:rsidRPr="00B15F68">
              <w:rPr>
                <w:noProof/>
              </w:rPr>
              <w:t xml:space="preserve"> </w:t>
            </w:r>
            <w:r w:rsidR="00B15F68" w:rsidRPr="00B15F68">
              <w:rPr>
                <w:rStyle w:val="aff3"/>
                <w:noProof/>
              </w:rPr>
              <w:t>Terms</w:t>
            </w:r>
            <w:r w:rsidR="00701321" w:rsidRPr="00701321">
              <w:rPr>
                <w:noProof/>
                <w:webHidden/>
              </w:rPr>
              <w:tab/>
            </w:r>
            <w:r w:rsidR="00701321" w:rsidRPr="00701321">
              <w:rPr>
                <w:noProof/>
                <w:webHidden/>
              </w:rPr>
              <w:fldChar w:fldCharType="begin"/>
            </w:r>
            <w:r w:rsidR="00701321" w:rsidRPr="00701321">
              <w:rPr>
                <w:noProof/>
                <w:webHidden/>
              </w:rPr>
              <w:instrText xml:space="preserve"> PAGEREF _Toc172817860 \h </w:instrText>
            </w:r>
            <w:r w:rsidR="00701321" w:rsidRPr="00701321">
              <w:rPr>
                <w:noProof/>
                <w:webHidden/>
              </w:rPr>
            </w:r>
            <w:r w:rsidR="00701321" w:rsidRPr="00701321">
              <w:rPr>
                <w:noProof/>
                <w:webHidden/>
              </w:rPr>
              <w:fldChar w:fldCharType="separate"/>
            </w:r>
            <w:r w:rsidR="00CE643B">
              <w:rPr>
                <w:noProof/>
                <w:webHidden/>
              </w:rPr>
              <w:t>2</w:t>
            </w:r>
            <w:r w:rsidR="00701321" w:rsidRPr="00701321">
              <w:rPr>
                <w:noProof/>
                <w:webHidden/>
              </w:rPr>
              <w:fldChar w:fldCharType="end"/>
            </w:r>
          </w:hyperlink>
        </w:p>
        <w:p w14:paraId="4C94B9EB" w14:textId="00BA6112" w:rsidR="00701321" w:rsidRPr="00701321" w:rsidRDefault="00000000" w:rsidP="00701321">
          <w:pPr>
            <w:pStyle w:val="TOC2"/>
            <w:ind w:left="420"/>
            <w:rPr>
              <w:rFonts w:asciiTheme="minorHAnsi" w:eastAsiaTheme="minorEastAsia" w:hAnsiTheme="minorHAnsi" w:cstheme="minorBidi"/>
              <w:noProof/>
              <w:kern w:val="2"/>
              <w:sz w:val="22"/>
              <w:szCs w:val="24"/>
              <w14:ligatures w14:val="standardContextual"/>
            </w:rPr>
          </w:pPr>
          <w:hyperlink w:anchor="_Toc172817861" w:history="1">
            <w:r w:rsidR="00701321" w:rsidRPr="00701321">
              <w:rPr>
                <w:rStyle w:val="aff3"/>
                <w:noProof/>
              </w:rPr>
              <w:t>2.2</w:t>
            </w:r>
            <w:r w:rsidR="00701321" w:rsidRPr="00701321">
              <w:rPr>
                <w:rStyle w:val="aff3"/>
                <w:noProof/>
              </w:rPr>
              <w:t xml:space="preserve">　</w:t>
            </w:r>
            <w:r w:rsidR="0063521F" w:rsidRPr="0063521F">
              <w:rPr>
                <w:noProof/>
              </w:rPr>
              <w:t xml:space="preserve"> </w:t>
            </w:r>
            <w:r w:rsidR="0063521F" w:rsidRPr="0063521F">
              <w:rPr>
                <w:rStyle w:val="aff3"/>
                <w:noProof/>
              </w:rPr>
              <w:t>Symbols</w:t>
            </w:r>
            <w:r w:rsidR="00701321" w:rsidRPr="00701321">
              <w:rPr>
                <w:noProof/>
                <w:webHidden/>
              </w:rPr>
              <w:tab/>
            </w:r>
            <w:r w:rsidR="00701321" w:rsidRPr="00701321">
              <w:rPr>
                <w:noProof/>
                <w:webHidden/>
              </w:rPr>
              <w:fldChar w:fldCharType="begin"/>
            </w:r>
            <w:r w:rsidR="00701321" w:rsidRPr="00701321">
              <w:rPr>
                <w:noProof/>
                <w:webHidden/>
              </w:rPr>
              <w:instrText xml:space="preserve"> PAGEREF _Toc172817861 \h </w:instrText>
            </w:r>
            <w:r w:rsidR="00701321" w:rsidRPr="00701321">
              <w:rPr>
                <w:noProof/>
                <w:webHidden/>
              </w:rPr>
            </w:r>
            <w:r w:rsidR="00701321" w:rsidRPr="00701321">
              <w:rPr>
                <w:noProof/>
                <w:webHidden/>
              </w:rPr>
              <w:fldChar w:fldCharType="separate"/>
            </w:r>
            <w:r w:rsidR="00CE643B">
              <w:rPr>
                <w:noProof/>
                <w:webHidden/>
              </w:rPr>
              <w:t>2</w:t>
            </w:r>
            <w:r w:rsidR="00701321" w:rsidRPr="00701321">
              <w:rPr>
                <w:noProof/>
                <w:webHidden/>
              </w:rPr>
              <w:fldChar w:fldCharType="end"/>
            </w:r>
          </w:hyperlink>
        </w:p>
        <w:p w14:paraId="00AD4B3C" w14:textId="17BEAB41" w:rsidR="00701321" w:rsidRPr="00701321" w:rsidRDefault="00000000" w:rsidP="00701321">
          <w:pPr>
            <w:pStyle w:val="TOC1"/>
            <w:rPr>
              <w:rFonts w:asciiTheme="minorHAnsi" w:eastAsiaTheme="minorEastAsia" w:hAnsiTheme="minorHAnsi" w:cstheme="minorBidi"/>
              <w:noProof/>
              <w:sz w:val="22"/>
              <w:szCs w:val="24"/>
              <w14:ligatures w14:val="standardContextual"/>
            </w:rPr>
          </w:pPr>
          <w:hyperlink w:anchor="_Toc172817862" w:history="1">
            <w:r w:rsidR="00701321" w:rsidRPr="00701321">
              <w:rPr>
                <w:rStyle w:val="aff3"/>
                <w:noProof/>
              </w:rPr>
              <w:t>3</w:t>
            </w:r>
            <w:r w:rsidR="00701321" w:rsidRPr="00701321">
              <w:rPr>
                <w:rStyle w:val="aff3"/>
                <w:noProof/>
              </w:rPr>
              <w:t xml:space="preserve">　</w:t>
            </w:r>
            <w:r w:rsidR="00A743FB" w:rsidRPr="00A743FB">
              <w:rPr>
                <w:noProof/>
              </w:rPr>
              <w:t xml:space="preserve"> </w:t>
            </w:r>
            <w:r w:rsidR="00A743FB" w:rsidRPr="00A743FB">
              <w:rPr>
                <w:rStyle w:val="aff3"/>
                <w:noProof/>
              </w:rPr>
              <w:t>Basic requirements</w:t>
            </w:r>
            <w:r w:rsidR="00701321" w:rsidRPr="00701321">
              <w:rPr>
                <w:noProof/>
                <w:webHidden/>
              </w:rPr>
              <w:tab/>
            </w:r>
            <w:r w:rsidR="00701321" w:rsidRPr="00701321">
              <w:rPr>
                <w:noProof/>
                <w:webHidden/>
              </w:rPr>
              <w:fldChar w:fldCharType="begin"/>
            </w:r>
            <w:r w:rsidR="00701321" w:rsidRPr="00701321">
              <w:rPr>
                <w:noProof/>
                <w:webHidden/>
              </w:rPr>
              <w:instrText xml:space="preserve"> PAGEREF _Toc172817862 \h </w:instrText>
            </w:r>
            <w:r w:rsidR="00701321" w:rsidRPr="00701321">
              <w:rPr>
                <w:noProof/>
                <w:webHidden/>
              </w:rPr>
            </w:r>
            <w:r w:rsidR="00701321" w:rsidRPr="00701321">
              <w:rPr>
                <w:noProof/>
                <w:webHidden/>
              </w:rPr>
              <w:fldChar w:fldCharType="separate"/>
            </w:r>
            <w:r w:rsidR="00CE643B">
              <w:rPr>
                <w:noProof/>
                <w:webHidden/>
              </w:rPr>
              <w:t>4</w:t>
            </w:r>
            <w:r w:rsidR="00701321" w:rsidRPr="00701321">
              <w:rPr>
                <w:noProof/>
                <w:webHidden/>
              </w:rPr>
              <w:fldChar w:fldCharType="end"/>
            </w:r>
          </w:hyperlink>
        </w:p>
        <w:p w14:paraId="132BEEA1" w14:textId="215EBB2B" w:rsidR="00701321" w:rsidRPr="00701321" w:rsidRDefault="00000000" w:rsidP="00701321">
          <w:pPr>
            <w:pStyle w:val="TOC1"/>
            <w:rPr>
              <w:rFonts w:asciiTheme="minorHAnsi" w:eastAsiaTheme="minorEastAsia" w:hAnsiTheme="minorHAnsi" w:cstheme="minorBidi"/>
              <w:noProof/>
              <w:sz w:val="22"/>
              <w:szCs w:val="24"/>
              <w14:ligatures w14:val="standardContextual"/>
            </w:rPr>
          </w:pPr>
          <w:hyperlink w:anchor="_Toc172817863" w:history="1">
            <w:r w:rsidR="00701321" w:rsidRPr="00701321">
              <w:rPr>
                <w:rStyle w:val="aff3"/>
                <w:noProof/>
              </w:rPr>
              <w:t>4</w:t>
            </w:r>
            <w:r w:rsidR="00701321" w:rsidRPr="00701321">
              <w:rPr>
                <w:rStyle w:val="aff3"/>
                <w:noProof/>
              </w:rPr>
              <w:t xml:space="preserve">　</w:t>
            </w:r>
            <w:r w:rsidR="00115259" w:rsidRPr="00115259">
              <w:rPr>
                <w:rFonts w:hint="eastAsia"/>
                <w:noProof/>
              </w:rPr>
              <w:t xml:space="preserve"> </w:t>
            </w:r>
            <w:r w:rsidR="00115259" w:rsidRPr="00115259">
              <w:rPr>
                <w:rStyle w:val="aff3"/>
                <w:rFonts w:hint="eastAsia"/>
                <w:noProof/>
              </w:rPr>
              <w:t>Detection equipment</w:t>
            </w:r>
            <w:r w:rsidR="00701321" w:rsidRPr="00701321">
              <w:rPr>
                <w:noProof/>
                <w:webHidden/>
              </w:rPr>
              <w:tab/>
            </w:r>
            <w:r w:rsidR="00701321" w:rsidRPr="00701321">
              <w:rPr>
                <w:noProof/>
                <w:webHidden/>
              </w:rPr>
              <w:fldChar w:fldCharType="begin"/>
            </w:r>
            <w:r w:rsidR="00701321" w:rsidRPr="00701321">
              <w:rPr>
                <w:noProof/>
                <w:webHidden/>
              </w:rPr>
              <w:instrText xml:space="preserve"> PAGEREF _Toc172817863 \h </w:instrText>
            </w:r>
            <w:r w:rsidR="00701321" w:rsidRPr="00701321">
              <w:rPr>
                <w:noProof/>
                <w:webHidden/>
              </w:rPr>
            </w:r>
            <w:r w:rsidR="00701321" w:rsidRPr="00701321">
              <w:rPr>
                <w:noProof/>
                <w:webHidden/>
              </w:rPr>
              <w:fldChar w:fldCharType="separate"/>
            </w:r>
            <w:r w:rsidR="00CE643B">
              <w:rPr>
                <w:noProof/>
                <w:webHidden/>
              </w:rPr>
              <w:t>5</w:t>
            </w:r>
            <w:r w:rsidR="00701321" w:rsidRPr="00701321">
              <w:rPr>
                <w:noProof/>
                <w:webHidden/>
              </w:rPr>
              <w:fldChar w:fldCharType="end"/>
            </w:r>
          </w:hyperlink>
        </w:p>
        <w:p w14:paraId="176E41F3" w14:textId="6FF2BA01" w:rsidR="00701321" w:rsidRPr="00701321" w:rsidRDefault="00000000" w:rsidP="00701321">
          <w:pPr>
            <w:pStyle w:val="TOC1"/>
            <w:rPr>
              <w:rFonts w:asciiTheme="minorHAnsi" w:eastAsiaTheme="minorEastAsia" w:hAnsiTheme="minorHAnsi" w:cstheme="minorBidi"/>
              <w:noProof/>
              <w:sz w:val="22"/>
              <w:szCs w:val="24"/>
              <w14:ligatures w14:val="standardContextual"/>
            </w:rPr>
          </w:pPr>
          <w:hyperlink w:anchor="_Toc172817864" w:history="1">
            <w:r w:rsidR="00701321" w:rsidRPr="00701321">
              <w:rPr>
                <w:rStyle w:val="aff3"/>
                <w:noProof/>
              </w:rPr>
              <w:t>5</w:t>
            </w:r>
            <w:r w:rsidR="00701321" w:rsidRPr="00701321">
              <w:rPr>
                <w:rStyle w:val="aff3"/>
                <w:noProof/>
              </w:rPr>
              <w:t xml:space="preserve">　</w:t>
            </w:r>
            <w:r w:rsidR="00592D69" w:rsidRPr="00592D69">
              <w:rPr>
                <w:rFonts w:hint="eastAsia"/>
                <w:noProof/>
              </w:rPr>
              <w:t xml:space="preserve"> </w:t>
            </w:r>
            <w:r w:rsidR="00592D69" w:rsidRPr="00592D69">
              <w:rPr>
                <w:rStyle w:val="aff3"/>
                <w:rFonts w:hint="eastAsia"/>
                <w:noProof/>
              </w:rPr>
              <w:t>Detection methods</w:t>
            </w:r>
            <w:r w:rsidR="00701321" w:rsidRPr="00701321">
              <w:rPr>
                <w:noProof/>
                <w:webHidden/>
              </w:rPr>
              <w:tab/>
            </w:r>
            <w:r w:rsidR="00701321" w:rsidRPr="00701321">
              <w:rPr>
                <w:noProof/>
                <w:webHidden/>
              </w:rPr>
              <w:fldChar w:fldCharType="begin"/>
            </w:r>
            <w:r w:rsidR="00701321" w:rsidRPr="00701321">
              <w:rPr>
                <w:noProof/>
                <w:webHidden/>
              </w:rPr>
              <w:instrText xml:space="preserve"> PAGEREF _Toc172817864 \h </w:instrText>
            </w:r>
            <w:r w:rsidR="00701321" w:rsidRPr="00701321">
              <w:rPr>
                <w:noProof/>
                <w:webHidden/>
              </w:rPr>
            </w:r>
            <w:r w:rsidR="00701321" w:rsidRPr="00701321">
              <w:rPr>
                <w:noProof/>
                <w:webHidden/>
              </w:rPr>
              <w:fldChar w:fldCharType="separate"/>
            </w:r>
            <w:r w:rsidR="00CE643B">
              <w:rPr>
                <w:noProof/>
                <w:webHidden/>
              </w:rPr>
              <w:t>6</w:t>
            </w:r>
            <w:r w:rsidR="00701321" w:rsidRPr="00701321">
              <w:rPr>
                <w:noProof/>
                <w:webHidden/>
              </w:rPr>
              <w:fldChar w:fldCharType="end"/>
            </w:r>
          </w:hyperlink>
        </w:p>
        <w:p w14:paraId="7BE4D3BD" w14:textId="49D4D30F" w:rsidR="00701321" w:rsidRPr="00701321" w:rsidRDefault="00000000" w:rsidP="00701321">
          <w:pPr>
            <w:pStyle w:val="TOC2"/>
            <w:ind w:left="420"/>
            <w:rPr>
              <w:rFonts w:asciiTheme="minorHAnsi" w:eastAsiaTheme="minorEastAsia" w:hAnsiTheme="minorHAnsi" w:cstheme="minorBidi"/>
              <w:noProof/>
              <w:kern w:val="2"/>
              <w:sz w:val="22"/>
              <w:szCs w:val="24"/>
              <w14:ligatures w14:val="standardContextual"/>
            </w:rPr>
          </w:pPr>
          <w:hyperlink w:anchor="_Toc172817865" w:history="1">
            <w:r w:rsidR="00701321" w:rsidRPr="00701321">
              <w:rPr>
                <w:rStyle w:val="aff3"/>
                <w:noProof/>
              </w:rPr>
              <w:t>5.1</w:t>
            </w:r>
            <w:r w:rsidR="00701321" w:rsidRPr="00701321">
              <w:rPr>
                <w:rStyle w:val="aff3"/>
                <w:noProof/>
              </w:rPr>
              <w:t xml:space="preserve">　</w:t>
            </w:r>
            <w:r w:rsidR="00E17895" w:rsidRPr="00E17895">
              <w:rPr>
                <w:noProof/>
              </w:rPr>
              <w:t xml:space="preserve"> </w:t>
            </w:r>
            <w:r w:rsidR="00E17895" w:rsidRPr="00E17895">
              <w:rPr>
                <w:rStyle w:val="aff3"/>
                <w:noProof/>
              </w:rPr>
              <w:t>G</w:t>
            </w:r>
            <w:r w:rsidR="00E17895" w:rsidRPr="00E17895">
              <w:rPr>
                <w:rStyle w:val="aff3"/>
                <w:rFonts w:hint="eastAsia"/>
                <w:noProof/>
              </w:rPr>
              <w:t>eneral provisions</w:t>
            </w:r>
            <w:r w:rsidR="00701321" w:rsidRPr="00701321">
              <w:rPr>
                <w:noProof/>
                <w:webHidden/>
              </w:rPr>
              <w:tab/>
            </w:r>
            <w:r w:rsidR="00701321" w:rsidRPr="00701321">
              <w:rPr>
                <w:noProof/>
                <w:webHidden/>
              </w:rPr>
              <w:fldChar w:fldCharType="begin"/>
            </w:r>
            <w:r w:rsidR="00701321" w:rsidRPr="00701321">
              <w:rPr>
                <w:noProof/>
                <w:webHidden/>
              </w:rPr>
              <w:instrText xml:space="preserve"> PAGEREF _Toc172817865 \h </w:instrText>
            </w:r>
            <w:r w:rsidR="00701321" w:rsidRPr="00701321">
              <w:rPr>
                <w:noProof/>
                <w:webHidden/>
              </w:rPr>
            </w:r>
            <w:r w:rsidR="00701321" w:rsidRPr="00701321">
              <w:rPr>
                <w:noProof/>
                <w:webHidden/>
              </w:rPr>
              <w:fldChar w:fldCharType="separate"/>
            </w:r>
            <w:r w:rsidR="00CE643B">
              <w:rPr>
                <w:noProof/>
                <w:webHidden/>
              </w:rPr>
              <w:t>6</w:t>
            </w:r>
            <w:r w:rsidR="00701321" w:rsidRPr="00701321">
              <w:rPr>
                <w:noProof/>
                <w:webHidden/>
              </w:rPr>
              <w:fldChar w:fldCharType="end"/>
            </w:r>
          </w:hyperlink>
        </w:p>
        <w:p w14:paraId="149BF4A8" w14:textId="6BBDDFAE" w:rsidR="00701321" w:rsidRPr="00701321" w:rsidRDefault="00000000" w:rsidP="00701321">
          <w:pPr>
            <w:pStyle w:val="TOC2"/>
            <w:ind w:left="420"/>
            <w:rPr>
              <w:rFonts w:asciiTheme="minorHAnsi" w:eastAsiaTheme="minorEastAsia" w:hAnsiTheme="minorHAnsi" w:cstheme="minorBidi"/>
              <w:noProof/>
              <w:kern w:val="2"/>
              <w:sz w:val="22"/>
              <w:szCs w:val="24"/>
              <w14:ligatures w14:val="standardContextual"/>
            </w:rPr>
          </w:pPr>
          <w:hyperlink w:anchor="_Toc172817866" w:history="1">
            <w:r w:rsidR="00701321" w:rsidRPr="00701321">
              <w:rPr>
                <w:rStyle w:val="aff3"/>
                <w:noProof/>
              </w:rPr>
              <w:t>5.2</w:t>
            </w:r>
            <w:r w:rsidR="00701321" w:rsidRPr="00701321">
              <w:rPr>
                <w:rStyle w:val="aff3"/>
                <w:noProof/>
              </w:rPr>
              <w:t xml:space="preserve">　</w:t>
            </w:r>
            <w:r w:rsidR="00C452C9" w:rsidRPr="00C452C9">
              <w:rPr>
                <w:noProof/>
              </w:rPr>
              <w:t xml:space="preserve"> </w:t>
            </w:r>
            <w:r w:rsidR="00C452C9" w:rsidRPr="00C452C9">
              <w:rPr>
                <w:rStyle w:val="aff3"/>
                <w:noProof/>
              </w:rPr>
              <w:t>Measurement of hydrogeological parameters</w:t>
            </w:r>
            <w:r w:rsidR="00701321" w:rsidRPr="00701321">
              <w:rPr>
                <w:noProof/>
                <w:webHidden/>
              </w:rPr>
              <w:tab/>
            </w:r>
            <w:r w:rsidR="00701321" w:rsidRPr="00701321">
              <w:rPr>
                <w:noProof/>
                <w:webHidden/>
              </w:rPr>
              <w:fldChar w:fldCharType="begin"/>
            </w:r>
            <w:r w:rsidR="00701321" w:rsidRPr="00701321">
              <w:rPr>
                <w:noProof/>
                <w:webHidden/>
              </w:rPr>
              <w:instrText xml:space="preserve"> PAGEREF _Toc172817866 \h </w:instrText>
            </w:r>
            <w:r w:rsidR="00701321" w:rsidRPr="00701321">
              <w:rPr>
                <w:noProof/>
                <w:webHidden/>
              </w:rPr>
            </w:r>
            <w:r w:rsidR="00701321" w:rsidRPr="00701321">
              <w:rPr>
                <w:noProof/>
                <w:webHidden/>
              </w:rPr>
              <w:fldChar w:fldCharType="separate"/>
            </w:r>
            <w:r w:rsidR="00CE643B">
              <w:rPr>
                <w:noProof/>
                <w:webHidden/>
              </w:rPr>
              <w:t>6</w:t>
            </w:r>
            <w:r w:rsidR="00701321" w:rsidRPr="00701321">
              <w:rPr>
                <w:noProof/>
                <w:webHidden/>
              </w:rPr>
              <w:fldChar w:fldCharType="end"/>
            </w:r>
          </w:hyperlink>
        </w:p>
        <w:p w14:paraId="3E059DFC" w14:textId="65AA7158" w:rsidR="00701321" w:rsidRPr="00701321" w:rsidRDefault="00000000" w:rsidP="00701321">
          <w:pPr>
            <w:pStyle w:val="TOC2"/>
            <w:ind w:left="420"/>
            <w:rPr>
              <w:rFonts w:asciiTheme="minorHAnsi" w:eastAsiaTheme="minorEastAsia" w:hAnsiTheme="minorHAnsi" w:cstheme="minorBidi"/>
              <w:noProof/>
              <w:kern w:val="2"/>
              <w:sz w:val="22"/>
              <w:szCs w:val="24"/>
              <w14:ligatures w14:val="standardContextual"/>
            </w:rPr>
          </w:pPr>
          <w:hyperlink w:anchor="_Toc172817867" w:history="1">
            <w:r w:rsidR="00701321" w:rsidRPr="00701321">
              <w:rPr>
                <w:rStyle w:val="aff3"/>
                <w:noProof/>
              </w:rPr>
              <w:t>5.3</w:t>
            </w:r>
            <w:r w:rsidR="00701321" w:rsidRPr="00701321">
              <w:rPr>
                <w:rStyle w:val="aff3"/>
                <w:noProof/>
              </w:rPr>
              <w:t xml:space="preserve">　</w:t>
            </w:r>
            <w:r w:rsidR="00C00879" w:rsidRPr="00C00879">
              <w:rPr>
                <w:noProof/>
              </w:rPr>
              <w:t xml:space="preserve"> </w:t>
            </w:r>
            <w:r w:rsidR="00C00879" w:rsidRPr="00C00879">
              <w:rPr>
                <w:rStyle w:val="aff3"/>
                <w:noProof/>
              </w:rPr>
              <w:t>Seepage</w:t>
            </w:r>
            <w:r w:rsidR="00C00879" w:rsidRPr="00C00879">
              <w:rPr>
                <w:rStyle w:val="aff3"/>
                <w:rFonts w:hint="eastAsia"/>
                <w:noProof/>
              </w:rPr>
              <w:t xml:space="preserve"> </w:t>
            </w:r>
            <w:r w:rsidR="00C00879" w:rsidRPr="00C00879">
              <w:rPr>
                <w:rStyle w:val="aff3"/>
                <w:noProof/>
              </w:rPr>
              <w:t>measurement</w:t>
            </w:r>
            <w:r w:rsidR="00C00879" w:rsidRPr="00C00879">
              <w:rPr>
                <w:rStyle w:val="aff3"/>
                <w:rFonts w:hint="eastAsia"/>
                <w:noProof/>
              </w:rPr>
              <w:t xml:space="preserve"> of building excavation</w:t>
            </w:r>
            <w:r w:rsidR="00701321" w:rsidRPr="00701321">
              <w:rPr>
                <w:noProof/>
                <w:webHidden/>
              </w:rPr>
              <w:tab/>
            </w:r>
            <w:r w:rsidR="00701321" w:rsidRPr="00701321">
              <w:rPr>
                <w:noProof/>
                <w:webHidden/>
              </w:rPr>
              <w:fldChar w:fldCharType="begin"/>
            </w:r>
            <w:r w:rsidR="00701321" w:rsidRPr="00701321">
              <w:rPr>
                <w:noProof/>
                <w:webHidden/>
              </w:rPr>
              <w:instrText xml:space="preserve"> PAGEREF _Toc172817867 \h </w:instrText>
            </w:r>
            <w:r w:rsidR="00701321" w:rsidRPr="00701321">
              <w:rPr>
                <w:noProof/>
                <w:webHidden/>
              </w:rPr>
            </w:r>
            <w:r w:rsidR="00701321" w:rsidRPr="00701321">
              <w:rPr>
                <w:noProof/>
                <w:webHidden/>
              </w:rPr>
              <w:fldChar w:fldCharType="separate"/>
            </w:r>
            <w:r w:rsidR="00CE643B">
              <w:rPr>
                <w:noProof/>
                <w:webHidden/>
              </w:rPr>
              <w:t>7</w:t>
            </w:r>
            <w:r w:rsidR="00701321" w:rsidRPr="00701321">
              <w:rPr>
                <w:noProof/>
                <w:webHidden/>
              </w:rPr>
              <w:fldChar w:fldCharType="end"/>
            </w:r>
          </w:hyperlink>
        </w:p>
        <w:p w14:paraId="788A94ED" w14:textId="71872013" w:rsidR="00701321" w:rsidRPr="00701321" w:rsidRDefault="00000000" w:rsidP="00701321">
          <w:pPr>
            <w:pStyle w:val="TOC2"/>
            <w:ind w:left="420"/>
            <w:rPr>
              <w:rFonts w:asciiTheme="minorHAnsi" w:eastAsiaTheme="minorEastAsia" w:hAnsiTheme="minorHAnsi" w:cstheme="minorBidi"/>
              <w:noProof/>
              <w:kern w:val="2"/>
              <w:sz w:val="22"/>
              <w:szCs w:val="24"/>
              <w14:ligatures w14:val="standardContextual"/>
            </w:rPr>
          </w:pPr>
          <w:hyperlink w:anchor="_Toc172817868" w:history="1">
            <w:r w:rsidR="00701321" w:rsidRPr="00701321">
              <w:rPr>
                <w:rStyle w:val="aff3"/>
                <w:noProof/>
              </w:rPr>
              <w:t>5.4</w:t>
            </w:r>
            <w:r w:rsidR="00701321" w:rsidRPr="00701321">
              <w:rPr>
                <w:rStyle w:val="aff3"/>
                <w:noProof/>
              </w:rPr>
              <w:t xml:space="preserve">　</w:t>
            </w:r>
            <w:r w:rsidR="005A50DC" w:rsidRPr="005A50DC">
              <w:rPr>
                <w:noProof/>
              </w:rPr>
              <w:t xml:space="preserve"> </w:t>
            </w:r>
            <w:r w:rsidR="005A50DC" w:rsidRPr="005A50DC">
              <w:rPr>
                <w:rStyle w:val="aff3"/>
                <w:noProof/>
              </w:rPr>
              <w:t>Seepage</w:t>
            </w:r>
            <w:r w:rsidR="005A50DC" w:rsidRPr="005A50DC">
              <w:rPr>
                <w:rStyle w:val="aff3"/>
                <w:rFonts w:hint="eastAsia"/>
                <w:noProof/>
              </w:rPr>
              <w:t xml:space="preserve"> </w:t>
            </w:r>
            <w:r w:rsidR="005A50DC" w:rsidRPr="005A50DC">
              <w:rPr>
                <w:rStyle w:val="aff3"/>
                <w:noProof/>
              </w:rPr>
              <w:t>measurement</w:t>
            </w:r>
            <w:r w:rsidR="005A50DC" w:rsidRPr="005A50DC">
              <w:rPr>
                <w:rStyle w:val="aff3"/>
                <w:rFonts w:hint="eastAsia"/>
                <w:noProof/>
              </w:rPr>
              <w:t xml:space="preserve"> of hydraulic structures</w:t>
            </w:r>
            <w:r w:rsidR="00701321" w:rsidRPr="00701321">
              <w:rPr>
                <w:noProof/>
                <w:webHidden/>
              </w:rPr>
              <w:tab/>
            </w:r>
            <w:r w:rsidR="00701321" w:rsidRPr="00701321">
              <w:rPr>
                <w:noProof/>
                <w:webHidden/>
              </w:rPr>
              <w:fldChar w:fldCharType="begin"/>
            </w:r>
            <w:r w:rsidR="00701321" w:rsidRPr="00701321">
              <w:rPr>
                <w:noProof/>
                <w:webHidden/>
              </w:rPr>
              <w:instrText xml:space="preserve"> PAGEREF _Toc172817868 \h </w:instrText>
            </w:r>
            <w:r w:rsidR="00701321" w:rsidRPr="00701321">
              <w:rPr>
                <w:noProof/>
                <w:webHidden/>
              </w:rPr>
            </w:r>
            <w:r w:rsidR="00701321" w:rsidRPr="00701321">
              <w:rPr>
                <w:noProof/>
                <w:webHidden/>
              </w:rPr>
              <w:fldChar w:fldCharType="separate"/>
            </w:r>
            <w:r w:rsidR="00CE643B">
              <w:rPr>
                <w:noProof/>
                <w:webHidden/>
              </w:rPr>
              <w:t>10</w:t>
            </w:r>
            <w:r w:rsidR="00701321" w:rsidRPr="00701321">
              <w:rPr>
                <w:noProof/>
                <w:webHidden/>
              </w:rPr>
              <w:fldChar w:fldCharType="end"/>
            </w:r>
          </w:hyperlink>
        </w:p>
        <w:p w14:paraId="778033C4" w14:textId="66B89AFB" w:rsidR="00701321" w:rsidRPr="00701321" w:rsidRDefault="00000000" w:rsidP="00701321">
          <w:pPr>
            <w:pStyle w:val="TOC2"/>
            <w:ind w:left="420"/>
            <w:rPr>
              <w:rFonts w:asciiTheme="minorHAnsi" w:eastAsiaTheme="minorEastAsia" w:hAnsiTheme="minorHAnsi" w:cstheme="minorBidi"/>
              <w:noProof/>
              <w:kern w:val="2"/>
              <w:sz w:val="22"/>
              <w:szCs w:val="24"/>
              <w14:ligatures w14:val="standardContextual"/>
            </w:rPr>
          </w:pPr>
          <w:hyperlink w:anchor="_Toc172817869" w:history="1">
            <w:r w:rsidR="00701321" w:rsidRPr="00701321">
              <w:rPr>
                <w:rStyle w:val="aff3"/>
                <w:noProof/>
              </w:rPr>
              <w:t>5.5</w:t>
            </w:r>
            <w:r w:rsidR="00701321" w:rsidRPr="00701321">
              <w:rPr>
                <w:rStyle w:val="aff3"/>
                <w:noProof/>
              </w:rPr>
              <w:t xml:space="preserve">　</w:t>
            </w:r>
            <w:r w:rsidR="00A726B9" w:rsidRPr="00A726B9">
              <w:rPr>
                <w:noProof/>
              </w:rPr>
              <w:t xml:space="preserve"> </w:t>
            </w:r>
            <w:r w:rsidR="00A726B9" w:rsidRPr="00A726B9">
              <w:rPr>
                <w:rStyle w:val="aff3"/>
                <w:noProof/>
              </w:rPr>
              <w:t>Seepage</w:t>
            </w:r>
            <w:r w:rsidR="00A726B9" w:rsidRPr="00A726B9">
              <w:rPr>
                <w:rStyle w:val="aff3"/>
                <w:rFonts w:hint="eastAsia"/>
                <w:noProof/>
              </w:rPr>
              <w:t xml:space="preserve"> </w:t>
            </w:r>
            <w:r w:rsidR="00A726B9" w:rsidRPr="00A726B9">
              <w:rPr>
                <w:rStyle w:val="aff3"/>
                <w:noProof/>
              </w:rPr>
              <w:t>measurement</w:t>
            </w:r>
            <w:r w:rsidR="00A726B9" w:rsidRPr="00A726B9">
              <w:rPr>
                <w:rStyle w:val="aff3"/>
                <w:rFonts w:hint="eastAsia"/>
                <w:noProof/>
              </w:rPr>
              <w:t xml:space="preserve"> of underground space engineering</w:t>
            </w:r>
            <w:r w:rsidR="00701321" w:rsidRPr="00701321">
              <w:rPr>
                <w:noProof/>
                <w:webHidden/>
              </w:rPr>
              <w:tab/>
            </w:r>
            <w:r w:rsidR="00701321" w:rsidRPr="00701321">
              <w:rPr>
                <w:noProof/>
                <w:webHidden/>
              </w:rPr>
              <w:fldChar w:fldCharType="begin"/>
            </w:r>
            <w:r w:rsidR="00701321" w:rsidRPr="00701321">
              <w:rPr>
                <w:noProof/>
                <w:webHidden/>
              </w:rPr>
              <w:instrText xml:space="preserve"> PAGEREF _Toc172817869 \h </w:instrText>
            </w:r>
            <w:r w:rsidR="00701321" w:rsidRPr="00701321">
              <w:rPr>
                <w:noProof/>
                <w:webHidden/>
              </w:rPr>
            </w:r>
            <w:r w:rsidR="00701321" w:rsidRPr="00701321">
              <w:rPr>
                <w:noProof/>
                <w:webHidden/>
              </w:rPr>
              <w:fldChar w:fldCharType="separate"/>
            </w:r>
            <w:r w:rsidR="00CE643B">
              <w:rPr>
                <w:noProof/>
                <w:webHidden/>
              </w:rPr>
              <w:t>11</w:t>
            </w:r>
            <w:r w:rsidR="00701321" w:rsidRPr="00701321">
              <w:rPr>
                <w:noProof/>
                <w:webHidden/>
              </w:rPr>
              <w:fldChar w:fldCharType="end"/>
            </w:r>
          </w:hyperlink>
        </w:p>
        <w:p w14:paraId="0C4EE728" w14:textId="071F77EE" w:rsidR="00701321" w:rsidRPr="00701321" w:rsidRDefault="00000000" w:rsidP="00701321">
          <w:pPr>
            <w:pStyle w:val="TOC1"/>
            <w:rPr>
              <w:rFonts w:asciiTheme="minorHAnsi" w:eastAsiaTheme="minorEastAsia" w:hAnsiTheme="minorHAnsi" w:cstheme="minorBidi"/>
              <w:noProof/>
              <w:sz w:val="22"/>
              <w:szCs w:val="24"/>
              <w14:ligatures w14:val="standardContextual"/>
            </w:rPr>
          </w:pPr>
          <w:hyperlink w:anchor="_Toc172817870" w:history="1">
            <w:r w:rsidR="00701321" w:rsidRPr="00701321">
              <w:rPr>
                <w:rStyle w:val="aff3"/>
                <w:noProof/>
              </w:rPr>
              <w:t>6</w:t>
            </w:r>
            <w:r w:rsidR="00701321" w:rsidRPr="00701321">
              <w:rPr>
                <w:rStyle w:val="aff3"/>
                <w:noProof/>
              </w:rPr>
              <w:t xml:space="preserve">　</w:t>
            </w:r>
            <w:r w:rsidR="00994D5B" w:rsidRPr="00994D5B">
              <w:rPr>
                <w:rFonts w:hint="eastAsia"/>
                <w:noProof/>
              </w:rPr>
              <w:t xml:space="preserve"> </w:t>
            </w:r>
            <w:r w:rsidR="00994D5B" w:rsidRPr="00994D5B">
              <w:rPr>
                <w:rStyle w:val="aff3"/>
                <w:rFonts w:hint="eastAsia"/>
                <w:noProof/>
              </w:rPr>
              <w:t>Data processing</w:t>
            </w:r>
            <w:r w:rsidR="00701321" w:rsidRPr="00701321">
              <w:rPr>
                <w:noProof/>
                <w:webHidden/>
              </w:rPr>
              <w:tab/>
            </w:r>
            <w:r w:rsidR="00701321" w:rsidRPr="00701321">
              <w:rPr>
                <w:noProof/>
                <w:webHidden/>
              </w:rPr>
              <w:fldChar w:fldCharType="begin"/>
            </w:r>
            <w:r w:rsidR="00701321" w:rsidRPr="00701321">
              <w:rPr>
                <w:noProof/>
                <w:webHidden/>
              </w:rPr>
              <w:instrText xml:space="preserve"> PAGEREF _Toc172817870 \h </w:instrText>
            </w:r>
            <w:r w:rsidR="00701321" w:rsidRPr="00701321">
              <w:rPr>
                <w:noProof/>
                <w:webHidden/>
              </w:rPr>
            </w:r>
            <w:r w:rsidR="00701321" w:rsidRPr="00701321">
              <w:rPr>
                <w:noProof/>
                <w:webHidden/>
              </w:rPr>
              <w:fldChar w:fldCharType="separate"/>
            </w:r>
            <w:r w:rsidR="00CE643B">
              <w:rPr>
                <w:noProof/>
                <w:webHidden/>
              </w:rPr>
              <w:t>13</w:t>
            </w:r>
            <w:r w:rsidR="00701321" w:rsidRPr="00701321">
              <w:rPr>
                <w:noProof/>
                <w:webHidden/>
              </w:rPr>
              <w:fldChar w:fldCharType="end"/>
            </w:r>
          </w:hyperlink>
        </w:p>
        <w:p w14:paraId="4A06B43C" w14:textId="046F4E22" w:rsidR="00701321" w:rsidRPr="00701321" w:rsidRDefault="00000000" w:rsidP="00701321">
          <w:pPr>
            <w:pStyle w:val="TOC2"/>
            <w:ind w:left="420"/>
            <w:rPr>
              <w:rFonts w:asciiTheme="minorHAnsi" w:eastAsiaTheme="minorEastAsia" w:hAnsiTheme="minorHAnsi" w:cstheme="minorBidi"/>
              <w:noProof/>
              <w:kern w:val="2"/>
              <w:sz w:val="22"/>
              <w:szCs w:val="24"/>
              <w14:ligatures w14:val="standardContextual"/>
            </w:rPr>
          </w:pPr>
          <w:hyperlink w:anchor="_Toc172817871" w:history="1">
            <w:r w:rsidR="00701321" w:rsidRPr="00701321">
              <w:rPr>
                <w:rStyle w:val="aff3"/>
                <w:noProof/>
              </w:rPr>
              <w:t>6.1</w:t>
            </w:r>
            <w:r w:rsidR="00701321" w:rsidRPr="00701321">
              <w:rPr>
                <w:rStyle w:val="aff3"/>
                <w:noProof/>
              </w:rPr>
              <w:t xml:space="preserve">　</w:t>
            </w:r>
            <w:r w:rsidR="00A370EC" w:rsidRPr="00A370EC">
              <w:rPr>
                <w:noProof/>
              </w:rPr>
              <w:t xml:space="preserve"> </w:t>
            </w:r>
            <w:r w:rsidR="00A370EC" w:rsidRPr="00A370EC">
              <w:rPr>
                <w:rStyle w:val="aff3"/>
                <w:noProof/>
              </w:rPr>
              <w:t>G</w:t>
            </w:r>
            <w:r w:rsidR="00A370EC" w:rsidRPr="00A370EC">
              <w:rPr>
                <w:rStyle w:val="aff3"/>
                <w:rFonts w:hint="eastAsia"/>
                <w:noProof/>
              </w:rPr>
              <w:t>eneral provisions</w:t>
            </w:r>
            <w:r w:rsidR="00701321" w:rsidRPr="00701321">
              <w:rPr>
                <w:noProof/>
                <w:webHidden/>
              </w:rPr>
              <w:tab/>
            </w:r>
            <w:r w:rsidR="00701321" w:rsidRPr="00701321">
              <w:rPr>
                <w:noProof/>
                <w:webHidden/>
              </w:rPr>
              <w:fldChar w:fldCharType="begin"/>
            </w:r>
            <w:r w:rsidR="00701321" w:rsidRPr="00701321">
              <w:rPr>
                <w:noProof/>
                <w:webHidden/>
              </w:rPr>
              <w:instrText xml:space="preserve"> PAGEREF _Toc172817871 \h </w:instrText>
            </w:r>
            <w:r w:rsidR="00701321" w:rsidRPr="00701321">
              <w:rPr>
                <w:noProof/>
                <w:webHidden/>
              </w:rPr>
            </w:r>
            <w:r w:rsidR="00701321" w:rsidRPr="00701321">
              <w:rPr>
                <w:noProof/>
                <w:webHidden/>
              </w:rPr>
              <w:fldChar w:fldCharType="separate"/>
            </w:r>
            <w:r w:rsidR="00CE643B">
              <w:rPr>
                <w:noProof/>
                <w:webHidden/>
              </w:rPr>
              <w:t>13</w:t>
            </w:r>
            <w:r w:rsidR="00701321" w:rsidRPr="00701321">
              <w:rPr>
                <w:noProof/>
                <w:webHidden/>
              </w:rPr>
              <w:fldChar w:fldCharType="end"/>
            </w:r>
          </w:hyperlink>
        </w:p>
        <w:p w14:paraId="7E3D3F4E" w14:textId="7D30A602" w:rsidR="00701321" w:rsidRPr="00701321" w:rsidRDefault="00000000" w:rsidP="00701321">
          <w:pPr>
            <w:pStyle w:val="TOC2"/>
            <w:ind w:left="420"/>
            <w:rPr>
              <w:rFonts w:asciiTheme="minorHAnsi" w:eastAsiaTheme="minorEastAsia" w:hAnsiTheme="minorHAnsi" w:cstheme="minorBidi"/>
              <w:noProof/>
              <w:kern w:val="2"/>
              <w:sz w:val="22"/>
              <w:szCs w:val="24"/>
              <w14:ligatures w14:val="standardContextual"/>
            </w:rPr>
          </w:pPr>
          <w:hyperlink w:anchor="_Toc172817872" w:history="1">
            <w:r w:rsidR="00701321" w:rsidRPr="00701321">
              <w:rPr>
                <w:rStyle w:val="aff3"/>
                <w:noProof/>
              </w:rPr>
              <w:t>6.2</w:t>
            </w:r>
            <w:r w:rsidR="00701321" w:rsidRPr="00701321">
              <w:rPr>
                <w:rStyle w:val="aff3"/>
                <w:noProof/>
              </w:rPr>
              <w:t xml:space="preserve">　</w:t>
            </w:r>
            <w:r w:rsidR="00AA1680" w:rsidRPr="00AA1680">
              <w:rPr>
                <w:rFonts w:hint="eastAsia"/>
                <w:noProof/>
              </w:rPr>
              <w:t xml:space="preserve"> </w:t>
            </w:r>
            <w:r w:rsidR="00AA1680" w:rsidRPr="00AA1680">
              <w:rPr>
                <w:rStyle w:val="aff3"/>
                <w:rFonts w:hint="eastAsia"/>
                <w:noProof/>
              </w:rPr>
              <w:t>Groundwater measurement calculation</w:t>
            </w:r>
            <w:r w:rsidR="00701321" w:rsidRPr="00701321">
              <w:rPr>
                <w:noProof/>
                <w:webHidden/>
              </w:rPr>
              <w:tab/>
            </w:r>
            <w:r w:rsidR="00701321" w:rsidRPr="00701321">
              <w:rPr>
                <w:noProof/>
                <w:webHidden/>
              </w:rPr>
              <w:fldChar w:fldCharType="begin"/>
            </w:r>
            <w:r w:rsidR="00701321" w:rsidRPr="00701321">
              <w:rPr>
                <w:noProof/>
                <w:webHidden/>
              </w:rPr>
              <w:instrText xml:space="preserve"> PAGEREF _Toc172817872 \h </w:instrText>
            </w:r>
            <w:r w:rsidR="00701321" w:rsidRPr="00701321">
              <w:rPr>
                <w:noProof/>
                <w:webHidden/>
              </w:rPr>
            </w:r>
            <w:r w:rsidR="00701321" w:rsidRPr="00701321">
              <w:rPr>
                <w:noProof/>
                <w:webHidden/>
              </w:rPr>
              <w:fldChar w:fldCharType="separate"/>
            </w:r>
            <w:r w:rsidR="00CE643B">
              <w:rPr>
                <w:noProof/>
                <w:webHidden/>
              </w:rPr>
              <w:t>13</w:t>
            </w:r>
            <w:r w:rsidR="00701321" w:rsidRPr="00701321">
              <w:rPr>
                <w:noProof/>
                <w:webHidden/>
              </w:rPr>
              <w:fldChar w:fldCharType="end"/>
            </w:r>
          </w:hyperlink>
        </w:p>
        <w:p w14:paraId="0EB2878E" w14:textId="71903E5A" w:rsidR="00701321" w:rsidRPr="00701321" w:rsidRDefault="00000000" w:rsidP="00701321">
          <w:pPr>
            <w:pStyle w:val="TOC1"/>
            <w:rPr>
              <w:rFonts w:asciiTheme="minorHAnsi" w:eastAsiaTheme="minorEastAsia" w:hAnsiTheme="minorHAnsi" w:cstheme="minorBidi"/>
              <w:noProof/>
              <w:sz w:val="22"/>
              <w:szCs w:val="24"/>
              <w14:ligatures w14:val="standardContextual"/>
            </w:rPr>
          </w:pPr>
          <w:hyperlink w:anchor="_Toc172817873" w:history="1">
            <w:r w:rsidR="00701321" w:rsidRPr="00701321">
              <w:rPr>
                <w:rStyle w:val="aff3"/>
                <w:noProof/>
              </w:rPr>
              <w:t>7</w:t>
            </w:r>
            <w:r w:rsidR="00701321" w:rsidRPr="00701321">
              <w:rPr>
                <w:rStyle w:val="aff3"/>
                <w:noProof/>
              </w:rPr>
              <w:t xml:space="preserve">　</w:t>
            </w:r>
            <w:r w:rsidR="008A50FB" w:rsidRPr="008A50FB">
              <w:rPr>
                <w:rFonts w:hint="eastAsia"/>
                <w:noProof/>
              </w:rPr>
              <w:t xml:space="preserve"> </w:t>
            </w:r>
            <w:r w:rsidR="008A50FB" w:rsidRPr="008A50FB">
              <w:rPr>
                <w:rStyle w:val="aff3"/>
                <w:rFonts w:hint="eastAsia"/>
                <w:noProof/>
              </w:rPr>
              <w:t>Inspection results and reports</w:t>
            </w:r>
            <w:r w:rsidR="00701321" w:rsidRPr="00701321">
              <w:rPr>
                <w:noProof/>
                <w:webHidden/>
              </w:rPr>
              <w:tab/>
            </w:r>
            <w:r w:rsidR="00701321" w:rsidRPr="00701321">
              <w:rPr>
                <w:noProof/>
                <w:webHidden/>
              </w:rPr>
              <w:fldChar w:fldCharType="begin"/>
            </w:r>
            <w:r w:rsidR="00701321" w:rsidRPr="00701321">
              <w:rPr>
                <w:noProof/>
                <w:webHidden/>
              </w:rPr>
              <w:instrText xml:space="preserve"> PAGEREF _Toc172817873 \h </w:instrText>
            </w:r>
            <w:r w:rsidR="00701321" w:rsidRPr="00701321">
              <w:rPr>
                <w:noProof/>
                <w:webHidden/>
              </w:rPr>
            </w:r>
            <w:r w:rsidR="00701321" w:rsidRPr="00701321">
              <w:rPr>
                <w:noProof/>
                <w:webHidden/>
              </w:rPr>
              <w:fldChar w:fldCharType="separate"/>
            </w:r>
            <w:r w:rsidR="00CE643B">
              <w:rPr>
                <w:noProof/>
                <w:webHidden/>
              </w:rPr>
              <w:t>17</w:t>
            </w:r>
            <w:r w:rsidR="00701321" w:rsidRPr="00701321">
              <w:rPr>
                <w:noProof/>
                <w:webHidden/>
              </w:rPr>
              <w:fldChar w:fldCharType="end"/>
            </w:r>
          </w:hyperlink>
        </w:p>
        <w:p w14:paraId="7206FB92" w14:textId="669A12AF" w:rsidR="00701321" w:rsidRPr="00E447B4" w:rsidRDefault="00E447B4" w:rsidP="00701321">
          <w:pPr>
            <w:pStyle w:val="TOC1"/>
            <w:rPr>
              <w:rFonts w:asciiTheme="minorHAnsi" w:eastAsiaTheme="minorEastAsia" w:hAnsiTheme="minorHAnsi" w:cstheme="minorBidi"/>
              <w:noProof/>
              <w:sz w:val="22"/>
              <w:szCs w:val="24"/>
              <w14:ligatures w14:val="standardContextual"/>
            </w:rPr>
          </w:pPr>
          <w:r w:rsidRPr="00E447B4">
            <w:rPr>
              <w:rStyle w:val="aff3"/>
              <w:noProof/>
              <w:color w:val="auto"/>
              <w:u w:val="none"/>
            </w:rPr>
            <w:t>Appendix</w:t>
          </w:r>
          <w:r w:rsidRPr="00E447B4">
            <w:rPr>
              <w:rStyle w:val="aff3"/>
              <w:rFonts w:hint="eastAsia"/>
              <w:noProof/>
              <w:color w:val="auto"/>
              <w:u w:val="none"/>
            </w:rPr>
            <w:t xml:space="preserve"> </w:t>
          </w:r>
          <w:hyperlink w:anchor="_Toc172817874" w:history="1">
            <w:r w:rsidR="00701321" w:rsidRPr="00E447B4">
              <w:rPr>
                <w:rStyle w:val="aff3"/>
                <w:noProof/>
                <w:color w:val="auto"/>
                <w:kern w:val="0"/>
                <w:u w:val="none"/>
              </w:rPr>
              <w:t>A</w:t>
            </w:r>
            <w:r w:rsidR="00701321" w:rsidRPr="00E447B4">
              <w:rPr>
                <w:rStyle w:val="aff3"/>
                <w:noProof/>
                <w:color w:val="auto"/>
                <w:u w:val="none"/>
              </w:rPr>
              <w:t xml:space="preserve">　</w:t>
            </w:r>
            <w:r w:rsidR="00E07935" w:rsidRPr="00E07935">
              <w:rPr>
                <w:noProof/>
              </w:rPr>
              <w:t xml:space="preserve"> </w:t>
            </w:r>
            <w:r w:rsidR="00E07935" w:rsidRPr="00E07935">
              <w:rPr>
                <w:rStyle w:val="aff3"/>
                <w:noProof/>
                <w:color w:val="auto"/>
                <w:kern w:val="0"/>
                <w:u w:val="none"/>
              </w:rPr>
              <w:t>O</w:t>
            </w:r>
            <w:r w:rsidR="00E07935" w:rsidRPr="00E07935">
              <w:rPr>
                <w:rStyle w:val="aff3"/>
                <w:rFonts w:hint="eastAsia"/>
                <w:noProof/>
                <w:color w:val="auto"/>
                <w:kern w:val="0"/>
                <w:u w:val="none"/>
              </w:rPr>
              <w:t>riginal record picture</w:t>
            </w:r>
            <w:r w:rsidR="00701321" w:rsidRPr="00E447B4">
              <w:rPr>
                <w:noProof/>
                <w:webHidden/>
              </w:rPr>
              <w:tab/>
            </w:r>
            <w:r w:rsidR="00701321" w:rsidRPr="00E447B4">
              <w:rPr>
                <w:noProof/>
                <w:webHidden/>
              </w:rPr>
              <w:fldChar w:fldCharType="begin"/>
            </w:r>
            <w:r w:rsidR="00701321" w:rsidRPr="00E447B4">
              <w:rPr>
                <w:noProof/>
                <w:webHidden/>
              </w:rPr>
              <w:instrText xml:space="preserve"> PAGEREF _Toc172817874 \h </w:instrText>
            </w:r>
            <w:r w:rsidR="00701321" w:rsidRPr="00E447B4">
              <w:rPr>
                <w:noProof/>
                <w:webHidden/>
              </w:rPr>
            </w:r>
            <w:r w:rsidR="00701321" w:rsidRPr="00E447B4">
              <w:rPr>
                <w:noProof/>
                <w:webHidden/>
              </w:rPr>
              <w:fldChar w:fldCharType="separate"/>
            </w:r>
            <w:r w:rsidR="00CE643B">
              <w:rPr>
                <w:noProof/>
                <w:webHidden/>
              </w:rPr>
              <w:t>19</w:t>
            </w:r>
            <w:r w:rsidR="00701321" w:rsidRPr="00E447B4">
              <w:rPr>
                <w:noProof/>
                <w:webHidden/>
              </w:rPr>
              <w:fldChar w:fldCharType="end"/>
            </w:r>
          </w:hyperlink>
        </w:p>
        <w:p w14:paraId="10EDF798" w14:textId="38CD03F7" w:rsidR="00701321" w:rsidRPr="00E447B4" w:rsidRDefault="00E447B4" w:rsidP="00701321">
          <w:pPr>
            <w:pStyle w:val="TOC1"/>
            <w:rPr>
              <w:rFonts w:asciiTheme="minorHAnsi" w:eastAsiaTheme="minorEastAsia" w:hAnsiTheme="minorHAnsi" w:cstheme="minorBidi"/>
              <w:noProof/>
              <w:sz w:val="22"/>
              <w:szCs w:val="24"/>
              <w14:ligatures w14:val="standardContextual"/>
            </w:rPr>
          </w:pPr>
          <w:r w:rsidRPr="00E447B4">
            <w:rPr>
              <w:rStyle w:val="aff3"/>
              <w:noProof/>
              <w:color w:val="auto"/>
              <w:u w:val="none"/>
            </w:rPr>
            <w:t>Appendix</w:t>
          </w:r>
          <w:r w:rsidRPr="00E447B4">
            <w:rPr>
              <w:rStyle w:val="aff3"/>
              <w:rFonts w:hint="eastAsia"/>
              <w:noProof/>
              <w:color w:val="auto"/>
              <w:u w:val="none"/>
            </w:rPr>
            <w:t xml:space="preserve"> </w:t>
          </w:r>
          <w:hyperlink w:anchor="_Toc172817875" w:history="1">
            <w:r w:rsidR="00701321" w:rsidRPr="00E447B4">
              <w:rPr>
                <w:rStyle w:val="aff3"/>
                <w:noProof/>
                <w:color w:val="auto"/>
                <w:kern w:val="0"/>
                <w:u w:val="none"/>
              </w:rPr>
              <w:t>B</w:t>
            </w:r>
            <w:r w:rsidR="00701321" w:rsidRPr="00E447B4">
              <w:rPr>
                <w:rStyle w:val="aff3"/>
                <w:noProof/>
                <w:color w:val="auto"/>
                <w:u w:val="none"/>
              </w:rPr>
              <w:t xml:space="preserve">　</w:t>
            </w:r>
            <w:r w:rsidR="00603DE1" w:rsidRPr="00603DE1">
              <w:rPr>
                <w:rFonts w:hint="eastAsia"/>
                <w:noProof/>
              </w:rPr>
              <w:t xml:space="preserve"> </w:t>
            </w:r>
            <w:r w:rsidR="00603DE1" w:rsidRPr="00603DE1">
              <w:rPr>
                <w:rStyle w:val="aff3"/>
                <w:rFonts w:hint="eastAsia"/>
                <w:noProof/>
                <w:color w:val="auto"/>
                <w:kern w:val="0"/>
                <w:u w:val="none"/>
              </w:rPr>
              <w:t>Original data record table</w:t>
            </w:r>
            <w:r w:rsidR="00701321" w:rsidRPr="00E447B4">
              <w:rPr>
                <w:noProof/>
                <w:webHidden/>
              </w:rPr>
              <w:tab/>
            </w:r>
            <w:r w:rsidR="00701321" w:rsidRPr="00E447B4">
              <w:rPr>
                <w:noProof/>
                <w:webHidden/>
              </w:rPr>
              <w:fldChar w:fldCharType="begin"/>
            </w:r>
            <w:r w:rsidR="00701321" w:rsidRPr="00E447B4">
              <w:rPr>
                <w:noProof/>
                <w:webHidden/>
              </w:rPr>
              <w:instrText xml:space="preserve"> PAGEREF _Toc172817875 \h </w:instrText>
            </w:r>
            <w:r w:rsidR="00701321" w:rsidRPr="00E447B4">
              <w:rPr>
                <w:noProof/>
                <w:webHidden/>
              </w:rPr>
            </w:r>
            <w:r w:rsidR="00701321" w:rsidRPr="00E447B4">
              <w:rPr>
                <w:noProof/>
                <w:webHidden/>
              </w:rPr>
              <w:fldChar w:fldCharType="separate"/>
            </w:r>
            <w:r w:rsidR="00CE643B">
              <w:rPr>
                <w:noProof/>
                <w:webHidden/>
              </w:rPr>
              <w:t>27</w:t>
            </w:r>
            <w:r w:rsidR="00701321" w:rsidRPr="00E447B4">
              <w:rPr>
                <w:noProof/>
                <w:webHidden/>
              </w:rPr>
              <w:fldChar w:fldCharType="end"/>
            </w:r>
          </w:hyperlink>
        </w:p>
        <w:p w14:paraId="144036E5" w14:textId="5829E846" w:rsidR="00701321" w:rsidRPr="00701321" w:rsidRDefault="00000000" w:rsidP="00701321">
          <w:pPr>
            <w:pStyle w:val="TOC1"/>
            <w:rPr>
              <w:rFonts w:asciiTheme="minorHAnsi" w:eastAsiaTheme="minorEastAsia" w:hAnsiTheme="minorHAnsi" w:cstheme="minorBidi"/>
              <w:noProof/>
              <w:sz w:val="22"/>
              <w:szCs w:val="24"/>
              <w14:ligatures w14:val="standardContextual"/>
            </w:rPr>
          </w:pPr>
          <w:hyperlink w:anchor="_Toc172817876" w:history="1">
            <w:r w:rsidR="00A6233A" w:rsidRPr="00A6233A">
              <w:rPr>
                <w:rStyle w:val="aff3"/>
                <w:noProof/>
              </w:rPr>
              <w:t xml:space="preserve">Explanation of </w:t>
            </w:r>
            <w:r w:rsidR="00A6233A" w:rsidRPr="00A6233A">
              <w:rPr>
                <w:rStyle w:val="aff3"/>
                <w:rFonts w:hint="eastAsia"/>
                <w:noProof/>
              </w:rPr>
              <w:t>w</w:t>
            </w:r>
            <w:r w:rsidR="00A6233A" w:rsidRPr="00A6233A">
              <w:rPr>
                <w:rStyle w:val="aff3"/>
                <w:noProof/>
              </w:rPr>
              <w:t xml:space="preserve">ording in </w:t>
            </w:r>
            <w:r w:rsidR="00A6233A" w:rsidRPr="00A6233A">
              <w:rPr>
                <w:rStyle w:val="aff3"/>
                <w:rFonts w:hint="eastAsia"/>
                <w:noProof/>
              </w:rPr>
              <w:t>t</w:t>
            </w:r>
            <w:r w:rsidR="00A6233A" w:rsidRPr="00A6233A">
              <w:rPr>
                <w:rStyle w:val="aff3"/>
                <w:noProof/>
              </w:rPr>
              <w:t xml:space="preserve">his </w:t>
            </w:r>
            <w:r w:rsidR="00773AE1" w:rsidRPr="00773AE1">
              <w:rPr>
                <w:rStyle w:val="aff3"/>
                <w:rFonts w:hint="eastAsia"/>
                <w:noProof/>
              </w:rPr>
              <w:t>s</w:t>
            </w:r>
            <w:r w:rsidR="00773AE1" w:rsidRPr="00773AE1">
              <w:rPr>
                <w:rStyle w:val="aff3"/>
                <w:noProof/>
              </w:rPr>
              <w:t>tandard</w:t>
            </w:r>
            <w:r w:rsidR="00701321" w:rsidRPr="00701321">
              <w:rPr>
                <w:noProof/>
                <w:webHidden/>
              </w:rPr>
              <w:tab/>
            </w:r>
            <w:r w:rsidR="00701321" w:rsidRPr="00701321">
              <w:rPr>
                <w:noProof/>
                <w:webHidden/>
              </w:rPr>
              <w:fldChar w:fldCharType="begin"/>
            </w:r>
            <w:r w:rsidR="00701321" w:rsidRPr="00701321">
              <w:rPr>
                <w:noProof/>
                <w:webHidden/>
              </w:rPr>
              <w:instrText xml:space="preserve"> PAGEREF _Toc172817876 \h </w:instrText>
            </w:r>
            <w:r w:rsidR="00701321" w:rsidRPr="00701321">
              <w:rPr>
                <w:noProof/>
                <w:webHidden/>
              </w:rPr>
            </w:r>
            <w:r w:rsidR="00701321" w:rsidRPr="00701321">
              <w:rPr>
                <w:noProof/>
                <w:webHidden/>
              </w:rPr>
              <w:fldChar w:fldCharType="separate"/>
            </w:r>
            <w:r w:rsidR="00CE643B">
              <w:rPr>
                <w:noProof/>
                <w:webHidden/>
              </w:rPr>
              <w:t>28</w:t>
            </w:r>
            <w:r w:rsidR="00701321" w:rsidRPr="00701321">
              <w:rPr>
                <w:noProof/>
                <w:webHidden/>
              </w:rPr>
              <w:fldChar w:fldCharType="end"/>
            </w:r>
          </w:hyperlink>
        </w:p>
        <w:p w14:paraId="7E86BD43" w14:textId="6521CB60" w:rsidR="00701321" w:rsidRPr="00701321" w:rsidRDefault="00000000" w:rsidP="00701321">
          <w:pPr>
            <w:pStyle w:val="TOC1"/>
            <w:rPr>
              <w:rFonts w:asciiTheme="minorHAnsi" w:eastAsiaTheme="minorEastAsia" w:hAnsiTheme="minorHAnsi" w:cstheme="minorBidi"/>
              <w:noProof/>
              <w:sz w:val="22"/>
              <w:szCs w:val="24"/>
              <w14:ligatures w14:val="standardContextual"/>
            </w:rPr>
          </w:pPr>
          <w:hyperlink w:anchor="_Toc172817877" w:history="1">
            <w:r w:rsidR="00773AE1" w:rsidRPr="00773AE1">
              <w:rPr>
                <w:rStyle w:val="aff3"/>
                <w:noProof/>
              </w:rPr>
              <w:t xml:space="preserve">List of </w:t>
            </w:r>
            <w:r w:rsidR="00773AE1" w:rsidRPr="00773AE1">
              <w:rPr>
                <w:rStyle w:val="aff3"/>
                <w:rFonts w:hint="eastAsia"/>
                <w:noProof/>
              </w:rPr>
              <w:t>q</w:t>
            </w:r>
            <w:r w:rsidR="00773AE1" w:rsidRPr="00773AE1">
              <w:rPr>
                <w:rStyle w:val="aff3"/>
                <w:noProof/>
              </w:rPr>
              <w:t xml:space="preserve">uoted </w:t>
            </w:r>
            <w:r w:rsidR="00773AE1" w:rsidRPr="00773AE1">
              <w:rPr>
                <w:rStyle w:val="aff3"/>
                <w:rFonts w:hint="eastAsia"/>
                <w:noProof/>
              </w:rPr>
              <w:t>s</w:t>
            </w:r>
            <w:r w:rsidR="00773AE1" w:rsidRPr="00773AE1">
              <w:rPr>
                <w:rStyle w:val="aff3"/>
                <w:noProof/>
              </w:rPr>
              <w:t>tandards</w:t>
            </w:r>
            <w:r w:rsidR="00701321" w:rsidRPr="00701321">
              <w:rPr>
                <w:noProof/>
                <w:webHidden/>
              </w:rPr>
              <w:tab/>
            </w:r>
            <w:r w:rsidR="00701321" w:rsidRPr="00701321">
              <w:rPr>
                <w:noProof/>
                <w:webHidden/>
              </w:rPr>
              <w:fldChar w:fldCharType="begin"/>
            </w:r>
            <w:r w:rsidR="00701321" w:rsidRPr="00701321">
              <w:rPr>
                <w:noProof/>
                <w:webHidden/>
              </w:rPr>
              <w:instrText xml:space="preserve"> PAGEREF _Toc172817877 \h </w:instrText>
            </w:r>
            <w:r w:rsidR="00701321" w:rsidRPr="00701321">
              <w:rPr>
                <w:noProof/>
                <w:webHidden/>
              </w:rPr>
            </w:r>
            <w:r w:rsidR="00701321" w:rsidRPr="00701321">
              <w:rPr>
                <w:noProof/>
                <w:webHidden/>
              </w:rPr>
              <w:fldChar w:fldCharType="separate"/>
            </w:r>
            <w:r w:rsidR="00CE643B">
              <w:rPr>
                <w:noProof/>
                <w:webHidden/>
              </w:rPr>
              <w:t>29</w:t>
            </w:r>
            <w:r w:rsidR="00701321" w:rsidRPr="00701321">
              <w:rPr>
                <w:noProof/>
                <w:webHidden/>
              </w:rPr>
              <w:fldChar w:fldCharType="end"/>
            </w:r>
          </w:hyperlink>
        </w:p>
        <w:p w14:paraId="1217BDE3" w14:textId="7F2AD075" w:rsidR="00701321" w:rsidRPr="00701321" w:rsidRDefault="00000000" w:rsidP="00701321">
          <w:pPr>
            <w:pStyle w:val="TOC1"/>
            <w:rPr>
              <w:rFonts w:asciiTheme="minorHAnsi" w:eastAsiaTheme="minorEastAsia" w:hAnsiTheme="minorHAnsi" w:cstheme="minorBidi"/>
              <w:noProof/>
              <w:sz w:val="22"/>
              <w:szCs w:val="24"/>
              <w14:ligatures w14:val="standardContextual"/>
            </w:rPr>
          </w:pPr>
          <w:hyperlink w:anchor="_Toc172817878" w:history="1">
            <w:r w:rsidR="00687668" w:rsidRPr="00687668">
              <w:rPr>
                <w:rStyle w:val="aff3"/>
                <w:rFonts w:hint="eastAsia"/>
                <w:noProof/>
              </w:rPr>
              <w:t>Addition</w:t>
            </w:r>
            <w:r w:rsidR="00687668" w:rsidRPr="00687668">
              <w:rPr>
                <w:rStyle w:val="aff3"/>
                <w:rFonts w:hint="eastAsia"/>
                <w:noProof/>
              </w:rPr>
              <w:t>：</w:t>
            </w:r>
            <w:r w:rsidR="00687668" w:rsidRPr="00687668">
              <w:rPr>
                <w:rStyle w:val="aff3"/>
                <w:rFonts w:hint="eastAsia"/>
                <w:noProof/>
              </w:rPr>
              <w:t>Explanation of provisions</w:t>
            </w:r>
            <w:r w:rsidR="00701321" w:rsidRPr="00701321">
              <w:rPr>
                <w:noProof/>
                <w:webHidden/>
              </w:rPr>
              <w:tab/>
            </w:r>
            <w:r w:rsidR="00701321" w:rsidRPr="00701321">
              <w:rPr>
                <w:noProof/>
                <w:webHidden/>
              </w:rPr>
              <w:fldChar w:fldCharType="begin"/>
            </w:r>
            <w:r w:rsidR="00701321" w:rsidRPr="00701321">
              <w:rPr>
                <w:noProof/>
                <w:webHidden/>
              </w:rPr>
              <w:instrText xml:space="preserve"> PAGEREF _Toc172817878 \h </w:instrText>
            </w:r>
            <w:r w:rsidR="00701321" w:rsidRPr="00701321">
              <w:rPr>
                <w:noProof/>
                <w:webHidden/>
              </w:rPr>
            </w:r>
            <w:r w:rsidR="00701321" w:rsidRPr="00701321">
              <w:rPr>
                <w:noProof/>
                <w:webHidden/>
              </w:rPr>
              <w:fldChar w:fldCharType="separate"/>
            </w:r>
            <w:r w:rsidR="00CE643B">
              <w:rPr>
                <w:noProof/>
                <w:webHidden/>
              </w:rPr>
              <w:t>30</w:t>
            </w:r>
            <w:r w:rsidR="00701321" w:rsidRPr="00701321">
              <w:rPr>
                <w:noProof/>
                <w:webHidden/>
              </w:rPr>
              <w:fldChar w:fldCharType="end"/>
            </w:r>
          </w:hyperlink>
        </w:p>
        <w:p w14:paraId="33DC5B66" w14:textId="77777777" w:rsidR="00701321" w:rsidRDefault="00701321" w:rsidP="00701321">
          <w:pPr>
            <w:rPr>
              <w:lang w:val="zh-CN"/>
            </w:rPr>
          </w:pPr>
          <w:r w:rsidRPr="00701321">
            <w:rPr>
              <w:lang w:val="zh-CN"/>
            </w:rPr>
            <w:fldChar w:fldCharType="end"/>
          </w:r>
        </w:p>
      </w:sdtContent>
    </w:sdt>
    <w:p w14:paraId="5C2FD39A" w14:textId="77777777" w:rsidR="009277CC" w:rsidRDefault="009277CC" w:rsidP="009277CC">
      <w:pPr>
        <w:rPr>
          <w:lang w:val="en-US" w:eastAsia="zh-CN"/>
        </w:rPr>
      </w:pPr>
    </w:p>
    <w:p w14:paraId="6AF73F6D" w14:textId="77777777" w:rsidR="00701321" w:rsidRDefault="00701321" w:rsidP="009277CC">
      <w:pPr>
        <w:rPr>
          <w:lang w:val="en-US" w:eastAsia="zh-CN"/>
        </w:rPr>
      </w:pPr>
    </w:p>
    <w:p w14:paraId="546E5528" w14:textId="77777777" w:rsidR="00701321" w:rsidRDefault="00701321" w:rsidP="009277CC">
      <w:pPr>
        <w:rPr>
          <w:lang w:val="en-US" w:eastAsia="zh-CN"/>
        </w:rPr>
      </w:pPr>
    </w:p>
    <w:p w14:paraId="748EEEDD" w14:textId="77777777" w:rsidR="00A32BAD" w:rsidRDefault="00A32BAD" w:rsidP="00A32BAD">
      <w:pPr>
        <w:rPr>
          <w:lang w:val="en-US" w:eastAsia="zh-CN"/>
        </w:rPr>
      </w:pPr>
    </w:p>
    <w:p w14:paraId="6DCAC205" w14:textId="77777777" w:rsidR="00A32BAD" w:rsidRDefault="00A32BAD" w:rsidP="00A32BAD">
      <w:pPr>
        <w:rPr>
          <w:lang w:val="en-US" w:eastAsia="zh-CN"/>
        </w:rPr>
      </w:pPr>
    </w:p>
    <w:p w14:paraId="1D51BFA2" w14:textId="77777777" w:rsidR="00A32BAD" w:rsidRDefault="00A32BAD" w:rsidP="00A32BAD">
      <w:pPr>
        <w:rPr>
          <w:lang w:val="en-US" w:eastAsia="zh-CN"/>
        </w:rPr>
      </w:pPr>
    </w:p>
    <w:p w14:paraId="54F5CFC4" w14:textId="77777777" w:rsidR="00A32BAD" w:rsidRDefault="00A32BAD" w:rsidP="00A32BAD">
      <w:pPr>
        <w:rPr>
          <w:lang w:val="en-US" w:eastAsia="zh-CN"/>
        </w:rPr>
      </w:pPr>
    </w:p>
    <w:p w14:paraId="5C912078" w14:textId="77777777" w:rsidR="00A32BAD" w:rsidRDefault="00A32BAD" w:rsidP="00A32BAD">
      <w:pPr>
        <w:rPr>
          <w:lang w:val="en-US" w:eastAsia="zh-CN"/>
        </w:rPr>
      </w:pPr>
    </w:p>
    <w:p w14:paraId="3F18CB9D" w14:textId="77777777" w:rsidR="00A32BAD" w:rsidRDefault="00A32BAD" w:rsidP="00A32BAD">
      <w:pPr>
        <w:rPr>
          <w:lang w:val="en-US" w:eastAsia="zh-CN"/>
        </w:rPr>
      </w:pPr>
    </w:p>
    <w:p w14:paraId="28C27FA8" w14:textId="77777777" w:rsidR="00A32BAD" w:rsidRDefault="00A32BAD" w:rsidP="00A32BAD">
      <w:pPr>
        <w:rPr>
          <w:lang w:val="en-US" w:eastAsia="zh-CN"/>
        </w:rPr>
      </w:pPr>
    </w:p>
    <w:p w14:paraId="1032DA1B" w14:textId="77777777" w:rsidR="009277CC" w:rsidRDefault="009277CC" w:rsidP="00A32BAD">
      <w:pPr>
        <w:rPr>
          <w:lang w:val="en-US" w:eastAsia="zh-CN"/>
        </w:rPr>
      </w:pPr>
    </w:p>
    <w:p w14:paraId="7216D2D3" w14:textId="77777777" w:rsidR="00A32BAD" w:rsidRDefault="00A32BAD" w:rsidP="00A32BAD">
      <w:pPr>
        <w:rPr>
          <w:lang w:val="en-US" w:eastAsia="zh-CN"/>
        </w:rPr>
      </w:pPr>
    </w:p>
    <w:p w14:paraId="33B237FB" w14:textId="77777777" w:rsidR="00A32BAD" w:rsidRDefault="00A32BAD" w:rsidP="00A32BAD">
      <w:pPr>
        <w:rPr>
          <w:lang w:val="en-US" w:eastAsia="zh-CN"/>
        </w:rPr>
      </w:pPr>
    </w:p>
    <w:p w14:paraId="79CFE67D" w14:textId="77777777" w:rsidR="00A32BAD" w:rsidRDefault="00A32BAD" w:rsidP="00A32BAD">
      <w:pPr>
        <w:rPr>
          <w:lang w:val="en-US" w:eastAsia="zh-CN"/>
        </w:rPr>
      </w:pPr>
    </w:p>
    <w:p w14:paraId="60FFC5B1" w14:textId="77777777" w:rsidR="00702063" w:rsidRPr="00A32BAD" w:rsidRDefault="00702063" w:rsidP="00A32BAD">
      <w:pPr>
        <w:rPr>
          <w:lang w:val="en-US" w:eastAsia="zh-CN"/>
        </w:rPr>
      </w:pPr>
    </w:p>
    <w:p w14:paraId="2DF29C64" w14:textId="4D36FA27" w:rsidR="004E7164" w:rsidRPr="00E61F61" w:rsidRDefault="004E7164" w:rsidP="00B81909">
      <w:pPr>
        <w:pStyle w:val="TOC1"/>
        <w:tabs>
          <w:tab w:val="right" w:leader="dot" w:pos="5953"/>
        </w:tabs>
        <w:spacing w:line="360" w:lineRule="exact"/>
      </w:pPr>
    </w:p>
    <w:p w14:paraId="4F6668FE" w14:textId="3B2EAECE" w:rsidR="00DF4E38" w:rsidRDefault="00DF4E38" w:rsidP="00DF4E38">
      <w:pPr>
        <w:rPr>
          <w:lang w:val="en-US" w:eastAsia="zh-CN"/>
        </w:rPr>
      </w:pPr>
    </w:p>
    <w:p w14:paraId="6EFFEBDB" w14:textId="18381948" w:rsidR="00DF4E38" w:rsidRPr="00DF4E38" w:rsidRDefault="00DF4E38" w:rsidP="00DF4E38">
      <w:pPr>
        <w:rPr>
          <w:lang w:val="en-US" w:eastAsia="zh-CN"/>
        </w:rPr>
        <w:sectPr w:rsidR="00DF4E38" w:rsidRPr="00DF4E38" w:rsidSect="004F516F">
          <w:type w:val="continuous"/>
          <w:pgSz w:w="11906" w:h="16838" w:code="9"/>
          <w:pgMar w:top="1440" w:right="1800" w:bottom="1440" w:left="1800" w:header="709" w:footer="709" w:gutter="0"/>
          <w:cols w:space="720"/>
          <w:docGrid w:linePitch="360"/>
        </w:sectPr>
      </w:pPr>
    </w:p>
    <w:p w14:paraId="6B08157C" w14:textId="77777777" w:rsidR="00623D8C" w:rsidRPr="00E404F6" w:rsidRDefault="00712EF1" w:rsidP="00506CC9">
      <w:pPr>
        <w:pStyle w:val="1"/>
        <w:spacing w:before="120" w:after="240"/>
        <w:rPr>
          <w:rFonts w:ascii="Times New Roman" w:eastAsia="宋体" w:hAnsi="Times New Roman"/>
          <w:b/>
          <w:bCs/>
          <w:color w:val="auto"/>
          <w:sz w:val="30"/>
          <w:szCs w:val="30"/>
          <w:lang w:eastAsia="zh-CN"/>
        </w:rPr>
      </w:pPr>
      <w:bookmarkStart w:id="9" w:name="_Toc446576192"/>
      <w:bookmarkStart w:id="10" w:name="_Toc446576493"/>
      <w:bookmarkStart w:id="11" w:name="_Toc381258429"/>
      <w:bookmarkStart w:id="12" w:name="_Toc108197073"/>
      <w:bookmarkStart w:id="13" w:name="_Toc28702214"/>
      <w:bookmarkStart w:id="14" w:name="_Toc140041255"/>
      <w:bookmarkStart w:id="15" w:name="_Toc140054869"/>
      <w:bookmarkStart w:id="16" w:name="_Toc140055185"/>
      <w:bookmarkStart w:id="17" w:name="_Toc140228779"/>
      <w:bookmarkStart w:id="18" w:name="_Toc140228967"/>
      <w:bookmarkStart w:id="19" w:name="_Toc172732858"/>
      <w:bookmarkStart w:id="20" w:name="_Toc172732982"/>
      <w:bookmarkStart w:id="21" w:name="_Toc172817858"/>
      <w:r w:rsidRPr="00E404F6">
        <w:rPr>
          <w:rFonts w:ascii="Times New Roman" w:eastAsia="宋体" w:hAnsi="Times New Roman"/>
          <w:b/>
          <w:bCs/>
          <w:color w:val="auto"/>
          <w:sz w:val="30"/>
          <w:szCs w:val="30"/>
          <w:lang w:eastAsia="zh-CN"/>
        </w:rPr>
        <w:lastRenderedPageBreak/>
        <w:t>1</w:t>
      </w:r>
      <w:r w:rsidRPr="00E404F6">
        <w:rPr>
          <w:rFonts w:ascii="Times New Roman" w:eastAsia="宋体" w:hAnsi="Times New Roman"/>
          <w:b/>
          <w:bCs/>
          <w:color w:val="auto"/>
          <w:sz w:val="30"/>
          <w:szCs w:val="30"/>
          <w:lang w:eastAsia="zh-CN"/>
        </w:rPr>
        <w:t xml:space="preserve">　总则</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302D29AA" w14:textId="34D6BA59" w:rsidR="008E1DF5" w:rsidRPr="006A54EF" w:rsidRDefault="00535C46" w:rsidP="008E1DF5">
      <w:pPr>
        <w:widowControl w:val="0"/>
        <w:numPr>
          <w:ilvl w:val="0"/>
          <w:numId w:val="4"/>
        </w:numPr>
        <w:spacing w:line="400" w:lineRule="exact"/>
        <w:jc w:val="both"/>
        <w:rPr>
          <w:rFonts w:eastAsiaTheme="minorEastAsia"/>
          <w:strike/>
          <w:sz w:val="24"/>
          <w:lang w:eastAsia="zh-CN"/>
        </w:rPr>
      </w:pPr>
      <w:bookmarkStart w:id="22" w:name="_Toc368989319"/>
      <w:bookmarkStart w:id="23" w:name="_Toc368989222"/>
      <w:bookmarkStart w:id="24" w:name="_Toc370076514"/>
      <w:r w:rsidRPr="00B81909">
        <w:rPr>
          <w:rFonts w:eastAsiaTheme="minorEastAsia" w:hint="eastAsia"/>
          <w:sz w:val="24"/>
          <w:lang w:eastAsia="zh-CN"/>
        </w:rPr>
        <w:t>为了在地下水渗流声纳检测中贯彻执行国家的技术经济政策，做到安全适用、技术先进、</w:t>
      </w:r>
      <w:r w:rsidRPr="006A54EF">
        <w:rPr>
          <w:rFonts w:eastAsiaTheme="minorEastAsia" w:hint="eastAsia"/>
          <w:sz w:val="24"/>
          <w:lang w:eastAsia="zh-CN"/>
        </w:rPr>
        <w:t>数据准确、</w:t>
      </w:r>
      <w:r w:rsidR="004C5DF9" w:rsidRPr="006A54EF">
        <w:rPr>
          <w:rFonts w:eastAsiaTheme="minorEastAsia" w:hint="eastAsia"/>
          <w:sz w:val="24"/>
          <w:lang w:eastAsia="zh-CN"/>
        </w:rPr>
        <w:t>客观</w:t>
      </w:r>
      <w:r w:rsidRPr="006A54EF">
        <w:rPr>
          <w:rFonts w:eastAsiaTheme="minorEastAsia" w:hint="eastAsia"/>
          <w:sz w:val="24"/>
          <w:lang w:eastAsia="zh-CN"/>
        </w:rPr>
        <w:t>评价，制定本标准。</w:t>
      </w:r>
    </w:p>
    <w:p w14:paraId="4FA41CB9" w14:textId="46A2AA4E" w:rsidR="008E1DF5" w:rsidRPr="006A54EF" w:rsidRDefault="00DB069F" w:rsidP="008E1DF5">
      <w:pPr>
        <w:widowControl w:val="0"/>
        <w:numPr>
          <w:ilvl w:val="0"/>
          <w:numId w:val="4"/>
        </w:numPr>
        <w:spacing w:line="400" w:lineRule="exact"/>
        <w:jc w:val="both"/>
        <w:rPr>
          <w:rFonts w:eastAsiaTheme="minorEastAsia"/>
          <w:strike/>
          <w:sz w:val="24"/>
          <w:lang w:eastAsia="zh-CN"/>
        </w:rPr>
      </w:pPr>
      <w:r w:rsidRPr="006A54EF">
        <w:rPr>
          <w:rFonts w:eastAsiaTheme="minorEastAsia"/>
          <w:sz w:val="24"/>
          <w:lang w:eastAsia="zh-CN"/>
        </w:rPr>
        <w:t>本标准适用于</w:t>
      </w:r>
      <w:r w:rsidR="00DF7F72" w:rsidRPr="006A54EF">
        <w:rPr>
          <w:rFonts w:eastAsiaTheme="minorEastAsia"/>
          <w:sz w:val="24"/>
          <w:lang w:eastAsia="zh-CN"/>
        </w:rPr>
        <w:t>水文地质</w:t>
      </w:r>
      <w:r w:rsidR="00DF7F72" w:rsidRPr="006A54EF">
        <w:rPr>
          <w:rFonts w:hint="eastAsia"/>
          <w:sz w:val="24"/>
          <w:lang w:val="en-US" w:eastAsia="zh-CN"/>
        </w:rPr>
        <w:t>参数</w:t>
      </w:r>
      <w:r w:rsidR="00DF7F72" w:rsidRPr="006A54EF">
        <w:rPr>
          <w:rFonts w:eastAsiaTheme="minorEastAsia" w:hint="eastAsia"/>
          <w:sz w:val="24"/>
          <w:lang w:val="en-US" w:eastAsia="zh-CN"/>
        </w:rPr>
        <w:t>测定</w:t>
      </w:r>
      <w:r w:rsidRPr="006A54EF">
        <w:rPr>
          <w:rFonts w:eastAsiaTheme="minorEastAsia" w:hint="eastAsia"/>
          <w:sz w:val="24"/>
          <w:lang w:eastAsia="zh-CN"/>
        </w:rPr>
        <w:t>、</w:t>
      </w:r>
      <w:r w:rsidRPr="006A54EF">
        <w:rPr>
          <w:rFonts w:eastAsiaTheme="minorEastAsia"/>
          <w:sz w:val="24"/>
          <w:lang w:eastAsia="zh-CN"/>
        </w:rPr>
        <w:t>建筑基坑渗漏检测</w:t>
      </w:r>
      <w:r w:rsidRPr="006A54EF">
        <w:rPr>
          <w:rFonts w:eastAsiaTheme="minorEastAsia" w:hint="eastAsia"/>
          <w:sz w:val="24"/>
          <w:lang w:eastAsia="zh-CN"/>
        </w:rPr>
        <w:t>、</w:t>
      </w:r>
      <w:r w:rsidRPr="006A54EF">
        <w:rPr>
          <w:rFonts w:eastAsiaTheme="minorEastAsia"/>
          <w:sz w:val="24"/>
          <w:lang w:eastAsia="zh-CN"/>
        </w:rPr>
        <w:t>水工构筑物渗漏检测</w:t>
      </w:r>
      <w:r w:rsidRPr="006A54EF">
        <w:rPr>
          <w:rFonts w:eastAsiaTheme="minorEastAsia" w:hint="eastAsia"/>
          <w:sz w:val="24"/>
          <w:lang w:eastAsia="zh-CN"/>
        </w:rPr>
        <w:t>、</w:t>
      </w:r>
      <w:r w:rsidRPr="006A54EF">
        <w:rPr>
          <w:rFonts w:eastAsiaTheme="minorEastAsia"/>
          <w:sz w:val="24"/>
          <w:lang w:eastAsia="zh-CN"/>
        </w:rPr>
        <w:t>地下空间工程渗漏检测</w:t>
      </w:r>
      <w:r w:rsidR="00E72428" w:rsidRPr="006A54EF">
        <w:rPr>
          <w:rFonts w:eastAsiaTheme="minorEastAsia" w:hint="eastAsia"/>
          <w:sz w:val="24"/>
          <w:lang w:eastAsia="zh-CN"/>
        </w:rPr>
        <w:t>等</w:t>
      </w:r>
      <w:r w:rsidRPr="006A54EF">
        <w:rPr>
          <w:rFonts w:eastAsiaTheme="minorEastAsia" w:hint="eastAsia"/>
          <w:sz w:val="24"/>
          <w:lang w:eastAsia="zh-CN"/>
        </w:rPr>
        <w:t>。</w:t>
      </w:r>
    </w:p>
    <w:p w14:paraId="65EEC75C" w14:textId="767CC158" w:rsidR="008E1DF5" w:rsidRPr="00B81909" w:rsidRDefault="00DB069F" w:rsidP="008E1DF5">
      <w:pPr>
        <w:widowControl w:val="0"/>
        <w:numPr>
          <w:ilvl w:val="0"/>
          <w:numId w:val="4"/>
        </w:numPr>
        <w:spacing w:line="400" w:lineRule="exact"/>
        <w:jc w:val="both"/>
        <w:rPr>
          <w:rFonts w:eastAsiaTheme="minorEastAsia"/>
          <w:strike/>
          <w:sz w:val="24"/>
          <w:lang w:eastAsia="zh-CN"/>
        </w:rPr>
      </w:pPr>
      <w:r w:rsidRPr="00B81909">
        <w:rPr>
          <w:rFonts w:eastAsiaTheme="minorEastAsia" w:hint="eastAsia"/>
          <w:sz w:val="24"/>
          <w:lang w:eastAsia="zh-CN"/>
        </w:rPr>
        <w:t>地下水渗流声纳检测应根据各种检测方法的适用范围和和特点，结合水文地质条件、周边环境、地下结构构件现状、使用要求等因素，合理选择检测方法，正确判定检测结果。</w:t>
      </w:r>
    </w:p>
    <w:p w14:paraId="37D05329" w14:textId="1E29CA99" w:rsidR="008E1DF5" w:rsidRPr="00B81909" w:rsidRDefault="008E1DF5" w:rsidP="008E1DF5">
      <w:pPr>
        <w:widowControl w:val="0"/>
        <w:numPr>
          <w:ilvl w:val="0"/>
          <w:numId w:val="4"/>
        </w:numPr>
        <w:spacing w:line="400" w:lineRule="exact"/>
        <w:jc w:val="both"/>
        <w:rPr>
          <w:rFonts w:eastAsiaTheme="minorEastAsia"/>
          <w:sz w:val="24"/>
          <w:lang w:eastAsia="zh-CN"/>
        </w:rPr>
      </w:pPr>
      <w:bookmarkStart w:id="25" w:name="_Toc49870109"/>
      <w:bookmarkStart w:id="26" w:name="_Toc36028492"/>
      <w:bookmarkStart w:id="27" w:name="_Toc57239595"/>
      <w:bookmarkStart w:id="28" w:name="_Toc36052678"/>
      <w:bookmarkStart w:id="29" w:name="_Toc59735123"/>
      <w:r w:rsidRPr="00B81909">
        <w:rPr>
          <w:rFonts w:eastAsiaTheme="minorEastAsia"/>
          <w:sz w:val="24"/>
          <w:lang w:eastAsia="zh-CN"/>
        </w:rPr>
        <w:t>按本</w:t>
      </w:r>
      <w:r w:rsidR="009E7C89" w:rsidRPr="00B81909">
        <w:rPr>
          <w:rFonts w:eastAsiaTheme="minorEastAsia" w:hint="eastAsia"/>
          <w:sz w:val="24"/>
          <w:lang w:eastAsia="zh-CN"/>
        </w:rPr>
        <w:t>标准</w:t>
      </w:r>
      <w:r w:rsidRPr="00B81909">
        <w:rPr>
          <w:rFonts w:eastAsiaTheme="minorEastAsia"/>
          <w:sz w:val="24"/>
          <w:lang w:eastAsia="zh-CN"/>
        </w:rPr>
        <w:t>进行</w:t>
      </w:r>
      <w:r w:rsidR="00DB069F" w:rsidRPr="00B81909">
        <w:rPr>
          <w:rFonts w:eastAsiaTheme="minorEastAsia" w:hint="eastAsia"/>
          <w:sz w:val="24"/>
          <w:lang w:eastAsia="zh-CN"/>
        </w:rPr>
        <w:t>地下水渗流声纳检测</w:t>
      </w:r>
      <w:r w:rsidRPr="00B81909">
        <w:rPr>
          <w:rFonts w:eastAsiaTheme="minorEastAsia"/>
          <w:sz w:val="24"/>
          <w:lang w:eastAsia="zh-CN"/>
        </w:rPr>
        <w:t>时，除应遵守本</w:t>
      </w:r>
      <w:r w:rsidR="009E7C89" w:rsidRPr="00B81909">
        <w:rPr>
          <w:rFonts w:eastAsiaTheme="minorEastAsia"/>
          <w:sz w:val="24"/>
          <w:lang w:eastAsia="zh-CN"/>
        </w:rPr>
        <w:t>标准</w:t>
      </w:r>
      <w:r w:rsidRPr="00B81909">
        <w:rPr>
          <w:rFonts w:eastAsiaTheme="minorEastAsia"/>
          <w:sz w:val="24"/>
          <w:lang w:eastAsia="zh-CN"/>
        </w:rPr>
        <w:t>的规定外，</w:t>
      </w:r>
      <w:r w:rsidR="00DB069F" w:rsidRPr="00B81909">
        <w:rPr>
          <w:rFonts w:eastAsiaTheme="minorEastAsia" w:hint="eastAsia"/>
          <w:sz w:val="24"/>
          <w:lang w:eastAsia="zh-CN"/>
        </w:rPr>
        <w:t>尚应符合国家及行业现行有关标准的规定</w:t>
      </w:r>
      <w:r w:rsidRPr="00B81909">
        <w:rPr>
          <w:rFonts w:eastAsiaTheme="minorEastAsia"/>
          <w:sz w:val="24"/>
          <w:lang w:eastAsia="zh-CN"/>
        </w:rPr>
        <w:t>。</w:t>
      </w:r>
      <w:bookmarkEnd w:id="25"/>
      <w:bookmarkEnd w:id="26"/>
      <w:bookmarkEnd w:id="27"/>
      <w:bookmarkEnd w:id="28"/>
      <w:bookmarkEnd w:id="29"/>
    </w:p>
    <w:p w14:paraId="4E131D57" w14:textId="77777777" w:rsidR="00623D8C" w:rsidRPr="00E404F6" w:rsidRDefault="00712EF1" w:rsidP="00E167E5">
      <w:pPr>
        <w:pStyle w:val="1"/>
        <w:spacing w:before="120" w:after="240"/>
        <w:rPr>
          <w:rFonts w:ascii="Times New Roman" w:hAnsi="Times New Roman"/>
          <w:color w:val="auto"/>
          <w:sz w:val="30"/>
          <w:szCs w:val="30"/>
          <w:lang w:eastAsia="zh-CN"/>
        </w:rPr>
      </w:pPr>
      <w:r w:rsidRPr="00E404F6">
        <w:rPr>
          <w:rFonts w:ascii="Times New Roman" w:hAnsi="Times New Roman"/>
          <w:color w:val="auto"/>
          <w:lang w:eastAsia="zh-CN"/>
        </w:rPr>
        <w:br w:type="page"/>
      </w:r>
      <w:bookmarkStart w:id="30" w:name="_Toc381190250"/>
      <w:bookmarkStart w:id="31" w:name="_Toc446576193"/>
      <w:bookmarkStart w:id="32" w:name="_Toc28702215"/>
      <w:bookmarkStart w:id="33" w:name="_Toc446576494"/>
      <w:bookmarkStart w:id="34" w:name="_Toc381258430"/>
      <w:bookmarkStart w:id="35" w:name="_Toc108197074"/>
      <w:bookmarkStart w:id="36" w:name="_Toc140041256"/>
      <w:bookmarkStart w:id="37" w:name="_Toc140054870"/>
      <w:bookmarkStart w:id="38" w:name="_Toc140055186"/>
      <w:bookmarkStart w:id="39" w:name="_Toc140228780"/>
      <w:bookmarkStart w:id="40" w:name="_Toc140228968"/>
      <w:bookmarkStart w:id="41" w:name="_Toc172732859"/>
      <w:bookmarkStart w:id="42" w:name="_Toc172732983"/>
      <w:bookmarkStart w:id="43" w:name="_Toc172817859"/>
      <w:r w:rsidRPr="00E404F6">
        <w:rPr>
          <w:rFonts w:ascii="Times New Roman" w:eastAsiaTheme="minorEastAsia" w:hAnsi="Times New Roman"/>
          <w:b/>
          <w:bCs/>
          <w:color w:val="auto"/>
          <w:sz w:val="30"/>
          <w:szCs w:val="30"/>
          <w:lang w:eastAsia="zh-CN"/>
        </w:rPr>
        <w:lastRenderedPageBreak/>
        <w:t>2</w:t>
      </w:r>
      <w:r w:rsidRPr="00E404F6">
        <w:rPr>
          <w:rFonts w:ascii="Times New Roman" w:eastAsia="宋体" w:hAnsi="Times New Roman"/>
          <w:b/>
          <w:bCs/>
          <w:color w:val="auto"/>
          <w:sz w:val="30"/>
          <w:szCs w:val="30"/>
          <w:lang w:eastAsia="zh-CN"/>
        </w:rPr>
        <w:t xml:space="preserve">　术语</w:t>
      </w:r>
      <w:bookmarkEnd w:id="22"/>
      <w:bookmarkEnd w:id="23"/>
      <w:bookmarkEnd w:id="24"/>
      <w:bookmarkEnd w:id="30"/>
      <w:r w:rsidRPr="00E404F6">
        <w:rPr>
          <w:rFonts w:ascii="Times New Roman" w:eastAsia="宋体" w:hAnsi="Times New Roman"/>
          <w:b/>
          <w:bCs/>
          <w:color w:val="auto"/>
          <w:sz w:val="30"/>
          <w:szCs w:val="30"/>
          <w:lang w:eastAsia="zh-CN"/>
        </w:rPr>
        <w:t>和符号</w:t>
      </w:r>
      <w:bookmarkEnd w:id="31"/>
      <w:bookmarkEnd w:id="32"/>
      <w:bookmarkEnd w:id="33"/>
      <w:bookmarkEnd w:id="34"/>
      <w:bookmarkEnd w:id="35"/>
      <w:bookmarkEnd w:id="36"/>
      <w:bookmarkEnd w:id="37"/>
      <w:bookmarkEnd w:id="38"/>
      <w:bookmarkEnd w:id="39"/>
      <w:bookmarkEnd w:id="40"/>
      <w:bookmarkEnd w:id="41"/>
      <w:bookmarkEnd w:id="42"/>
      <w:bookmarkEnd w:id="43"/>
    </w:p>
    <w:p w14:paraId="4E597D74" w14:textId="77777777" w:rsidR="00623D8C" w:rsidRPr="00E404F6" w:rsidRDefault="00712EF1">
      <w:pPr>
        <w:pStyle w:val="2"/>
        <w:spacing w:after="120"/>
        <w:rPr>
          <w:rFonts w:ascii="Times New Roman" w:hAnsi="Times New Roman"/>
          <w:b/>
          <w:bCs/>
          <w:color w:val="auto"/>
          <w:kern w:val="2"/>
          <w:sz w:val="28"/>
          <w:szCs w:val="28"/>
          <w:lang w:val="en-US" w:eastAsia="zh-CN"/>
        </w:rPr>
      </w:pPr>
      <w:bookmarkStart w:id="44" w:name="_Toc381258431"/>
      <w:bookmarkStart w:id="45" w:name="_Toc28702216"/>
      <w:bookmarkStart w:id="46" w:name="_Toc108197075"/>
      <w:bookmarkStart w:id="47" w:name="_Toc446576495"/>
      <w:bookmarkStart w:id="48" w:name="_Toc446576194"/>
      <w:bookmarkStart w:id="49" w:name="_Toc140041257"/>
      <w:bookmarkStart w:id="50" w:name="_Toc140054871"/>
      <w:bookmarkStart w:id="51" w:name="_Toc140055187"/>
      <w:bookmarkStart w:id="52" w:name="_Toc140228781"/>
      <w:bookmarkStart w:id="53" w:name="_Toc140228969"/>
      <w:bookmarkStart w:id="54" w:name="_Toc172732860"/>
      <w:bookmarkStart w:id="55" w:name="_Toc172732984"/>
      <w:bookmarkStart w:id="56" w:name="_Toc172817860"/>
      <w:r w:rsidRPr="00E404F6">
        <w:rPr>
          <w:rFonts w:ascii="Times New Roman" w:hAnsi="Times New Roman"/>
          <w:b/>
          <w:bCs/>
          <w:color w:val="auto"/>
          <w:kern w:val="2"/>
          <w:sz w:val="28"/>
          <w:szCs w:val="28"/>
          <w:lang w:val="en-US" w:eastAsia="zh-CN"/>
        </w:rPr>
        <w:t>2.1</w:t>
      </w:r>
      <w:r w:rsidRPr="00E404F6">
        <w:rPr>
          <w:rFonts w:ascii="Times New Roman" w:hAnsi="Times New Roman"/>
          <w:b/>
          <w:bCs/>
          <w:color w:val="auto"/>
          <w:sz w:val="28"/>
          <w:szCs w:val="28"/>
          <w:lang w:eastAsia="zh-CN"/>
        </w:rPr>
        <w:t xml:space="preserve">　</w:t>
      </w:r>
      <w:r w:rsidRPr="00E404F6">
        <w:rPr>
          <w:rFonts w:ascii="Times New Roman" w:hAnsi="Times New Roman"/>
          <w:b/>
          <w:bCs/>
          <w:color w:val="auto"/>
          <w:kern w:val="2"/>
          <w:sz w:val="28"/>
          <w:szCs w:val="28"/>
          <w:lang w:val="en-US" w:eastAsia="zh-CN"/>
        </w:rPr>
        <w:t>术语</w:t>
      </w:r>
      <w:bookmarkEnd w:id="44"/>
      <w:bookmarkEnd w:id="45"/>
      <w:bookmarkEnd w:id="46"/>
      <w:bookmarkEnd w:id="47"/>
      <w:bookmarkEnd w:id="48"/>
      <w:bookmarkEnd w:id="49"/>
      <w:bookmarkEnd w:id="50"/>
      <w:bookmarkEnd w:id="51"/>
      <w:bookmarkEnd w:id="52"/>
      <w:bookmarkEnd w:id="53"/>
      <w:bookmarkEnd w:id="54"/>
      <w:bookmarkEnd w:id="55"/>
      <w:bookmarkEnd w:id="56"/>
    </w:p>
    <w:p w14:paraId="5A2EA5BA" w14:textId="70EF4134" w:rsidR="008E1DF5" w:rsidRPr="00B81909" w:rsidRDefault="008E1DF5" w:rsidP="008E1DF5">
      <w:pPr>
        <w:widowControl w:val="0"/>
        <w:numPr>
          <w:ilvl w:val="0"/>
          <w:numId w:val="5"/>
        </w:numPr>
        <w:spacing w:line="400" w:lineRule="exact"/>
        <w:rPr>
          <w:rFonts w:eastAsiaTheme="minorEastAsia"/>
          <w:sz w:val="24"/>
          <w:lang w:eastAsia="zh-CN"/>
        </w:rPr>
      </w:pPr>
      <w:bookmarkStart w:id="57" w:name="_Toc49870097"/>
      <w:bookmarkStart w:id="58" w:name="_Toc36052666"/>
      <w:bookmarkStart w:id="59" w:name="_Toc36028480"/>
      <w:bookmarkStart w:id="60" w:name="_Toc446576496"/>
      <w:bookmarkStart w:id="61" w:name="_Toc381258432"/>
      <w:bookmarkStart w:id="62" w:name="_Toc28702217"/>
      <w:bookmarkStart w:id="63" w:name="_Toc108197076"/>
      <w:bookmarkStart w:id="64" w:name="_Toc446576195"/>
      <w:bookmarkStart w:id="65" w:name="_Toc140041258"/>
      <w:bookmarkStart w:id="66" w:name="_Toc368989320"/>
      <w:bookmarkStart w:id="67" w:name="_Toc368989223"/>
      <w:bookmarkStart w:id="68" w:name="_Toc370076516"/>
      <w:r w:rsidRPr="00B81909">
        <w:rPr>
          <w:rFonts w:eastAsiaTheme="minorEastAsia"/>
          <w:sz w:val="24"/>
          <w:lang w:eastAsia="zh-CN"/>
        </w:rPr>
        <w:t>天然地下水</w:t>
      </w:r>
      <w:proofErr w:type="gramStart"/>
      <w:r w:rsidRPr="00B81909">
        <w:rPr>
          <w:rFonts w:eastAsiaTheme="minorEastAsia"/>
          <w:sz w:val="24"/>
          <w:lang w:eastAsia="zh-CN"/>
        </w:rPr>
        <w:t>渗流场</w:t>
      </w:r>
      <w:proofErr w:type="gramEnd"/>
      <w:r w:rsidRPr="00B81909">
        <w:rPr>
          <w:rFonts w:eastAsiaTheme="minorEastAsia"/>
          <w:sz w:val="24"/>
          <w:lang w:val="en-US" w:eastAsia="zh-CN"/>
        </w:rPr>
        <w:t xml:space="preserve">　　</w:t>
      </w:r>
      <w:r w:rsidRPr="00B81909">
        <w:rPr>
          <w:rFonts w:eastAsiaTheme="minorEastAsia"/>
          <w:sz w:val="24"/>
          <w:lang w:eastAsia="zh-CN"/>
        </w:rPr>
        <w:t xml:space="preserve">Natural groundwater </w:t>
      </w:r>
      <w:r w:rsidR="00DC133F" w:rsidRPr="00B81909">
        <w:rPr>
          <w:rFonts w:eastAsiaTheme="minorEastAsia"/>
          <w:sz w:val="24"/>
          <w:lang w:eastAsia="zh-CN"/>
        </w:rPr>
        <w:t>seepage</w:t>
      </w:r>
      <w:r w:rsidRPr="00B81909">
        <w:rPr>
          <w:rFonts w:eastAsiaTheme="minorEastAsia"/>
          <w:sz w:val="24"/>
          <w:lang w:eastAsia="zh-CN"/>
        </w:rPr>
        <w:t xml:space="preserve"> field</w:t>
      </w:r>
    </w:p>
    <w:p w14:paraId="4A98C190" w14:textId="2B124861" w:rsidR="008E1DF5" w:rsidRPr="00B81909" w:rsidRDefault="008E1DF5" w:rsidP="008E1DF5">
      <w:pPr>
        <w:widowControl w:val="0"/>
        <w:spacing w:line="400" w:lineRule="exact"/>
        <w:ind w:firstLineChars="200" w:firstLine="480"/>
        <w:jc w:val="both"/>
        <w:rPr>
          <w:rFonts w:eastAsiaTheme="minorEastAsia"/>
          <w:sz w:val="24"/>
          <w:lang w:val="en-US" w:eastAsia="zh-CN"/>
        </w:rPr>
      </w:pPr>
      <w:r w:rsidRPr="00B81909">
        <w:rPr>
          <w:rFonts w:eastAsiaTheme="minorEastAsia"/>
          <w:sz w:val="24"/>
          <w:lang w:val="en-US" w:eastAsia="zh-CN"/>
        </w:rPr>
        <w:t>天然状态下地下水渗流场、流速矢量场、水力梯度场。</w:t>
      </w:r>
    </w:p>
    <w:p w14:paraId="614687DA" w14:textId="77777777" w:rsidR="008E1DF5" w:rsidRPr="00B81909" w:rsidRDefault="008E1DF5" w:rsidP="008E1DF5">
      <w:pPr>
        <w:widowControl w:val="0"/>
        <w:numPr>
          <w:ilvl w:val="0"/>
          <w:numId w:val="5"/>
        </w:numPr>
        <w:spacing w:line="400" w:lineRule="exact"/>
        <w:rPr>
          <w:rFonts w:eastAsiaTheme="minorEastAsia"/>
          <w:sz w:val="24"/>
          <w:lang w:eastAsia="zh-CN"/>
        </w:rPr>
      </w:pPr>
      <w:r w:rsidRPr="00B81909">
        <w:rPr>
          <w:rFonts w:eastAsiaTheme="minorEastAsia"/>
          <w:sz w:val="24"/>
          <w:lang w:eastAsia="zh-CN"/>
        </w:rPr>
        <w:t>人工地下水</w:t>
      </w:r>
      <w:proofErr w:type="gramStart"/>
      <w:r w:rsidRPr="00B81909">
        <w:rPr>
          <w:rFonts w:eastAsiaTheme="minorEastAsia"/>
          <w:sz w:val="24"/>
          <w:lang w:eastAsia="zh-CN"/>
        </w:rPr>
        <w:t>渗流场</w:t>
      </w:r>
      <w:proofErr w:type="gramEnd"/>
      <w:r w:rsidRPr="00B81909">
        <w:rPr>
          <w:rFonts w:eastAsiaTheme="minorEastAsia"/>
          <w:sz w:val="24"/>
          <w:lang w:val="en-US" w:eastAsia="zh-CN"/>
        </w:rPr>
        <w:t xml:space="preserve">　　</w:t>
      </w:r>
      <w:r w:rsidRPr="00B81909">
        <w:rPr>
          <w:rFonts w:eastAsiaTheme="minorEastAsia"/>
          <w:sz w:val="24"/>
          <w:lang w:eastAsia="zh-CN"/>
        </w:rPr>
        <w:t>Artificial groundwater seepage field</w:t>
      </w:r>
    </w:p>
    <w:p w14:paraId="69D6AE87" w14:textId="784D8C58" w:rsidR="008E1DF5" w:rsidRPr="00B81909" w:rsidRDefault="00DC133F" w:rsidP="008E1DF5">
      <w:pPr>
        <w:widowControl w:val="0"/>
        <w:spacing w:line="400" w:lineRule="exact"/>
        <w:ind w:firstLineChars="200" w:firstLine="480"/>
        <w:jc w:val="both"/>
        <w:rPr>
          <w:rFonts w:eastAsiaTheme="minorEastAsia"/>
          <w:sz w:val="24"/>
          <w:lang w:val="en-US" w:eastAsia="zh-CN"/>
        </w:rPr>
      </w:pPr>
      <w:r w:rsidRPr="00B81909">
        <w:rPr>
          <w:rFonts w:eastAsiaTheme="minorEastAsia" w:hint="eastAsia"/>
          <w:sz w:val="24"/>
          <w:lang w:val="en-US" w:eastAsia="zh-CN"/>
        </w:rPr>
        <w:t>人工</w:t>
      </w:r>
      <w:r w:rsidR="008E1DF5" w:rsidRPr="00B81909">
        <w:rPr>
          <w:rFonts w:eastAsiaTheme="minorEastAsia"/>
          <w:sz w:val="24"/>
          <w:lang w:val="en-US" w:eastAsia="zh-CN"/>
        </w:rPr>
        <w:t>降水</w:t>
      </w:r>
      <w:r w:rsidRPr="00B81909">
        <w:rPr>
          <w:rFonts w:eastAsiaTheme="minorEastAsia" w:hint="eastAsia"/>
          <w:sz w:val="24"/>
          <w:lang w:val="en-US" w:eastAsia="zh-CN"/>
        </w:rPr>
        <w:t>的</w:t>
      </w:r>
      <w:r w:rsidRPr="00B81909">
        <w:rPr>
          <w:rFonts w:eastAsiaTheme="minorEastAsia"/>
          <w:sz w:val="24"/>
          <w:lang w:val="en-US" w:eastAsia="zh-CN"/>
        </w:rPr>
        <w:t>地下水渗流场、流速矢量场、水力梯度场。</w:t>
      </w:r>
    </w:p>
    <w:p w14:paraId="6BF2664E" w14:textId="77777777" w:rsidR="008E1DF5" w:rsidRPr="001F389E" w:rsidRDefault="008E1DF5" w:rsidP="008E1DF5">
      <w:pPr>
        <w:widowControl w:val="0"/>
        <w:numPr>
          <w:ilvl w:val="0"/>
          <w:numId w:val="5"/>
        </w:numPr>
        <w:spacing w:line="400" w:lineRule="exact"/>
        <w:rPr>
          <w:rFonts w:eastAsiaTheme="minorEastAsia"/>
          <w:sz w:val="24"/>
          <w:lang w:eastAsia="zh-CN"/>
        </w:rPr>
      </w:pPr>
      <w:r w:rsidRPr="001F389E">
        <w:rPr>
          <w:rFonts w:eastAsiaTheme="minorEastAsia"/>
          <w:sz w:val="24"/>
          <w:lang w:eastAsia="zh-CN"/>
        </w:rPr>
        <w:t>渗流声纳</w:t>
      </w:r>
      <w:r w:rsidRPr="001F389E">
        <w:rPr>
          <w:rFonts w:eastAsiaTheme="minorEastAsia"/>
          <w:sz w:val="24"/>
          <w:lang w:val="en-US" w:eastAsia="zh-CN"/>
        </w:rPr>
        <w:t xml:space="preserve">检测　　</w:t>
      </w:r>
      <w:r w:rsidRPr="001F389E">
        <w:rPr>
          <w:rFonts w:eastAsiaTheme="minorEastAsia"/>
          <w:sz w:val="24"/>
          <w:lang w:eastAsia="zh-CN"/>
        </w:rPr>
        <w:t>seepage</w:t>
      </w:r>
      <w:bookmarkEnd w:id="57"/>
      <w:bookmarkEnd w:id="58"/>
      <w:bookmarkEnd w:id="59"/>
      <w:r w:rsidRPr="001F389E">
        <w:rPr>
          <w:rFonts w:eastAsiaTheme="minorEastAsia"/>
          <w:sz w:val="24"/>
          <w:lang w:eastAsia="zh-CN"/>
        </w:rPr>
        <w:t xml:space="preserve"> sonar detection</w:t>
      </w:r>
    </w:p>
    <w:p w14:paraId="4D4BA271" w14:textId="77777777" w:rsidR="008E1DF5" w:rsidRPr="001F389E" w:rsidRDefault="008E1DF5" w:rsidP="008E1DF5">
      <w:pPr>
        <w:widowControl w:val="0"/>
        <w:spacing w:line="400" w:lineRule="exact"/>
        <w:ind w:firstLineChars="200" w:firstLine="480"/>
        <w:jc w:val="both"/>
        <w:rPr>
          <w:rFonts w:eastAsiaTheme="minorEastAsia"/>
          <w:sz w:val="24"/>
          <w:lang w:val="en-US" w:eastAsia="zh-CN"/>
        </w:rPr>
      </w:pPr>
      <w:r w:rsidRPr="001F389E">
        <w:rPr>
          <w:rFonts w:eastAsiaTheme="minorEastAsia"/>
          <w:sz w:val="24"/>
          <w:lang w:val="en-US" w:eastAsia="zh-CN"/>
        </w:rPr>
        <w:t>将渗流运动发出的声音，构建</w:t>
      </w:r>
      <w:proofErr w:type="gramStart"/>
      <w:r w:rsidRPr="001F389E">
        <w:rPr>
          <w:rFonts w:eastAsiaTheme="minorEastAsia"/>
          <w:sz w:val="24"/>
          <w:lang w:val="en-US" w:eastAsia="zh-CN"/>
        </w:rPr>
        <w:t>渗流场</w:t>
      </w:r>
      <w:proofErr w:type="gramEnd"/>
      <w:r w:rsidRPr="001F389E">
        <w:rPr>
          <w:rFonts w:eastAsiaTheme="minorEastAsia"/>
          <w:sz w:val="24"/>
          <w:lang w:val="en-US" w:eastAsia="zh-CN"/>
        </w:rPr>
        <w:t>与声场声纳数学物理解析模型，而实现对水流渗流速度的测量。</w:t>
      </w:r>
    </w:p>
    <w:p w14:paraId="69A3964D" w14:textId="684447EE" w:rsidR="008E1DF5" w:rsidRPr="001F389E" w:rsidRDefault="008E1DF5" w:rsidP="008E1DF5">
      <w:pPr>
        <w:widowControl w:val="0"/>
        <w:numPr>
          <w:ilvl w:val="0"/>
          <w:numId w:val="5"/>
        </w:numPr>
        <w:spacing w:line="400" w:lineRule="exact"/>
        <w:rPr>
          <w:rFonts w:eastAsiaTheme="minorEastAsia"/>
          <w:sz w:val="24"/>
          <w:lang w:eastAsia="zh-CN"/>
        </w:rPr>
      </w:pPr>
      <w:bookmarkStart w:id="69" w:name="_Toc57239584"/>
      <w:bookmarkStart w:id="70" w:name="_Toc59735112"/>
      <w:bookmarkStart w:id="71" w:name="_Toc49870098"/>
      <w:bookmarkEnd w:id="69"/>
      <w:bookmarkEnd w:id="70"/>
      <w:r w:rsidRPr="001F389E">
        <w:rPr>
          <w:rFonts w:eastAsiaTheme="minorEastAsia"/>
          <w:sz w:val="24"/>
          <w:lang w:eastAsia="zh-CN"/>
        </w:rPr>
        <w:t>流速矢量声纳测量</w:t>
      </w:r>
      <w:r w:rsidRPr="001F389E">
        <w:rPr>
          <w:rFonts w:eastAsiaTheme="minorEastAsia"/>
          <w:sz w:val="24"/>
          <w:lang w:val="en-US" w:eastAsia="zh-CN"/>
        </w:rPr>
        <w:t xml:space="preserve">　　</w:t>
      </w:r>
      <w:r w:rsidRPr="001F389E">
        <w:rPr>
          <w:rFonts w:eastAsiaTheme="minorEastAsia"/>
          <w:sz w:val="24"/>
          <w:lang w:eastAsia="zh-CN"/>
        </w:rPr>
        <w:t>sonar velocity vector measurement</w:t>
      </w:r>
      <w:bookmarkEnd w:id="71"/>
    </w:p>
    <w:p w14:paraId="43C9EC3A" w14:textId="76C51DB5" w:rsidR="008E1DF5" w:rsidRPr="001F389E" w:rsidRDefault="008E1DF5" w:rsidP="008E1DF5">
      <w:pPr>
        <w:widowControl w:val="0"/>
        <w:spacing w:line="400" w:lineRule="exact"/>
        <w:ind w:firstLineChars="200" w:firstLine="480"/>
        <w:jc w:val="both"/>
        <w:rPr>
          <w:rFonts w:eastAsiaTheme="minorEastAsia"/>
          <w:sz w:val="24"/>
          <w:lang w:val="en-US" w:eastAsia="zh-CN"/>
        </w:rPr>
      </w:pPr>
      <w:r w:rsidRPr="001F389E">
        <w:rPr>
          <w:rFonts w:eastAsiaTheme="minorEastAsia"/>
          <w:sz w:val="24"/>
          <w:lang w:val="en-US" w:eastAsia="zh-CN"/>
        </w:rPr>
        <w:t>将地下水</w:t>
      </w:r>
      <w:proofErr w:type="gramStart"/>
      <w:r w:rsidRPr="001F389E">
        <w:rPr>
          <w:rFonts w:eastAsiaTheme="minorEastAsia"/>
          <w:sz w:val="24"/>
          <w:lang w:val="en-US" w:eastAsia="zh-CN"/>
        </w:rPr>
        <w:t>渗流场</w:t>
      </w:r>
      <w:proofErr w:type="gramEnd"/>
      <w:r w:rsidR="00CE06C0">
        <w:rPr>
          <w:rFonts w:eastAsiaTheme="minorEastAsia" w:hint="eastAsia"/>
          <w:sz w:val="24"/>
          <w:lang w:val="en-US" w:eastAsia="zh-CN"/>
        </w:rPr>
        <w:t>声</w:t>
      </w:r>
      <w:r w:rsidRPr="001F389E">
        <w:rPr>
          <w:rFonts w:eastAsiaTheme="minorEastAsia"/>
          <w:sz w:val="24"/>
          <w:lang w:val="en-US" w:eastAsia="zh-CN"/>
        </w:rPr>
        <w:t>源发出的方向，创建三维声纳</w:t>
      </w:r>
      <w:r w:rsidR="00931EB2">
        <w:rPr>
          <w:rFonts w:eastAsiaTheme="minorEastAsia" w:hint="eastAsia"/>
          <w:sz w:val="24"/>
          <w:lang w:val="en-US" w:eastAsia="zh-CN"/>
        </w:rPr>
        <w:t>矢量</w:t>
      </w:r>
      <w:r w:rsidRPr="001F389E">
        <w:rPr>
          <w:rFonts w:eastAsiaTheme="minorEastAsia"/>
          <w:sz w:val="24"/>
          <w:lang w:val="en-US" w:eastAsia="zh-CN"/>
        </w:rPr>
        <w:t>传感器和航空定向器的测量阵列，生成水流运动的速度和方向。</w:t>
      </w:r>
    </w:p>
    <w:p w14:paraId="34784842" w14:textId="77777777" w:rsidR="008E1DF5" w:rsidRPr="001F389E" w:rsidRDefault="008E1DF5" w:rsidP="008E1DF5">
      <w:pPr>
        <w:widowControl w:val="0"/>
        <w:numPr>
          <w:ilvl w:val="0"/>
          <w:numId w:val="5"/>
        </w:numPr>
        <w:spacing w:line="400" w:lineRule="exact"/>
        <w:rPr>
          <w:rFonts w:eastAsiaTheme="minorEastAsia"/>
          <w:sz w:val="24"/>
          <w:lang w:eastAsia="zh-CN"/>
        </w:rPr>
      </w:pPr>
      <w:bookmarkStart w:id="72" w:name="_Toc57239585"/>
      <w:bookmarkStart w:id="73" w:name="_Toc59735113"/>
      <w:bookmarkStart w:id="74" w:name="_Toc49870099"/>
      <w:bookmarkEnd w:id="72"/>
      <w:bookmarkEnd w:id="73"/>
      <w:r w:rsidRPr="001F389E">
        <w:rPr>
          <w:rFonts w:eastAsiaTheme="minorEastAsia"/>
          <w:sz w:val="24"/>
          <w:lang w:eastAsia="zh-CN"/>
        </w:rPr>
        <w:t>渗流声纳测井</w:t>
      </w:r>
      <w:r w:rsidRPr="001F389E">
        <w:rPr>
          <w:rFonts w:eastAsiaTheme="minorEastAsia"/>
          <w:sz w:val="24"/>
          <w:lang w:val="en-US" w:eastAsia="zh-CN"/>
        </w:rPr>
        <w:t xml:space="preserve">　　</w:t>
      </w:r>
      <w:r w:rsidRPr="001F389E">
        <w:rPr>
          <w:rFonts w:eastAsiaTheme="minorEastAsia"/>
          <w:sz w:val="24"/>
          <w:lang w:eastAsia="zh-CN"/>
        </w:rPr>
        <w:t>sonar seepage logging</w:t>
      </w:r>
      <w:bookmarkEnd w:id="74"/>
    </w:p>
    <w:p w14:paraId="0578E7FE" w14:textId="2CC26CC1" w:rsidR="008E1DF5" w:rsidRPr="001F389E" w:rsidRDefault="008E1DF5" w:rsidP="008E1DF5">
      <w:pPr>
        <w:widowControl w:val="0"/>
        <w:spacing w:line="400" w:lineRule="exact"/>
        <w:ind w:firstLineChars="200" w:firstLine="480"/>
        <w:jc w:val="both"/>
        <w:rPr>
          <w:rFonts w:eastAsiaTheme="minorEastAsia"/>
          <w:sz w:val="24"/>
          <w:lang w:val="en-US" w:eastAsia="zh-CN"/>
        </w:rPr>
      </w:pPr>
      <w:r w:rsidRPr="001F389E">
        <w:rPr>
          <w:rFonts w:eastAsiaTheme="minorEastAsia"/>
          <w:sz w:val="24"/>
          <w:lang w:val="en-US" w:eastAsia="zh-CN"/>
        </w:rPr>
        <w:t>利用渗流声纳测量出的流速与方向，对各含水层的渗透系数、涌水量、吸水量、静水头、导水系数等水文地质参数进行测量的一种地球物理测量方法。</w:t>
      </w:r>
      <w:bookmarkStart w:id="75" w:name="_Toc59735114"/>
      <w:bookmarkStart w:id="76" w:name="_Toc57239586"/>
      <w:bookmarkStart w:id="77" w:name="_Toc49870100"/>
      <w:bookmarkEnd w:id="75"/>
      <w:bookmarkEnd w:id="76"/>
    </w:p>
    <w:p w14:paraId="3D8E918C" w14:textId="77777777" w:rsidR="00623D8C" w:rsidRPr="00E404F6" w:rsidRDefault="00712EF1" w:rsidP="008E1DF5">
      <w:pPr>
        <w:pStyle w:val="2"/>
        <w:spacing w:beforeLines="50" w:before="120" w:after="120"/>
        <w:rPr>
          <w:rFonts w:ascii="Times New Roman" w:hAnsi="Times New Roman"/>
          <w:b/>
          <w:bCs/>
          <w:color w:val="auto"/>
          <w:kern w:val="2"/>
          <w:sz w:val="28"/>
          <w:szCs w:val="28"/>
          <w:lang w:val="en-US" w:eastAsia="zh-CN"/>
        </w:rPr>
      </w:pPr>
      <w:bookmarkStart w:id="78" w:name="_Toc140054872"/>
      <w:bookmarkStart w:id="79" w:name="_Toc140055188"/>
      <w:bookmarkStart w:id="80" w:name="_Toc140228782"/>
      <w:bookmarkStart w:id="81" w:name="_Toc140228970"/>
      <w:bookmarkStart w:id="82" w:name="_Toc172732861"/>
      <w:bookmarkStart w:id="83" w:name="_Toc172732985"/>
      <w:bookmarkStart w:id="84" w:name="_Toc172817861"/>
      <w:bookmarkEnd w:id="77"/>
      <w:r w:rsidRPr="00E404F6">
        <w:rPr>
          <w:rFonts w:ascii="Times New Roman" w:hAnsi="Times New Roman"/>
          <w:b/>
          <w:bCs/>
          <w:color w:val="auto"/>
          <w:kern w:val="2"/>
          <w:sz w:val="28"/>
          <w:szCs w:val="28"/>
          <w:lang w:val="en-US" w:eastAsia="zh-CN"/>
        </w:rPr>
        <w:t>2.2</w:t>
      </w:r>
      <w:r w:rsidRPr="00E404F6">
        <w:rPr>
          <w:rFonts w:ascii="Times New Roman" w:hAnsi="Times New Roman"/>
          <w:b/>
          <w:bCs/>
          <w:color w:val="auto"/>
          <w:kern w:val="2"/>
          <w:sz w:val="28"/>
          <w:szCs w:val="28"/>
          <w:lang w:val="en-US" w:eastAsia="zh-CN"/>
        </w:rPr>
        <w:t xml:space="preserve">　符号</w:t>
      </w:r>
      <w:bookmarkEnd w:id="60"/>
      <w:bookmarkEnd w:id="61"/>
      <w:bookmarkEnd w:id="62"/>
      <w:bookmarkEnd w:id="63"/>
      <w:bookmarkEnd w:id="64"/>
      <w:bookmarkEnd w:id="65"/>
      <w:bookmarkEnd w:id="78"/>
      <w:bookmarkEnd w:id="79"/>
      <w:bookmarkEnd w:id="80"/>
      <w:bookmarkEnd w:id="81"/>
      <w:bookmarkEnd w:id="82"/>
      <w:bookmarkEnd w:id="83"/>
      <w:bookmarkEnd w:id="84"/>
    </w:p>
    <w:tbl>
      <w:tblPr>
        <w:tblStyle w:val="afe"/>
        <w:tblpPr w:leftFromText="180" w:rightFromText="180" w:vertAnchor="text" w:tblpY="1"/>
        <w:tblOverlap w:val="never"/>
        <w:tblW w:w="6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71"/>
        <w:gridCol w:w="630"/>
        <w:gridCol w:w="5078"/>
      </w:tblGrid>
      <w:tr w:rsidR="00361935" w:rsidRPr="00E404F6" w14:paraId="212EAB6A" w14:textId="77777777" w:rsidTr="00BB082F">
        <w:tc>
          <w:tcPr>
            <w:tcW w:w="671" w:type="dxa"/>
            <w:vAlign w:val="center"/>
          </w:tcPr>
          <w:p w14:paraId="217269CC" w14:textId="77777777" w:rsidR="00EC1768" w:rsidRPr="00E404F6" w:rsidRDefault="00000000" w:rsidP="00E04A9C">
            <w:pPr>
              <w:spacing w:line="240" w:lineRule="exact"/>
              <w:jc w:val="right"/>
              <w:rPr>
                <w:rFonts w:eastAsiaTheme="minorEastAsia"/>
                <w:sz w:val="24"/>
              </w:rPr>
            </w:pPr>
            <m:oMathPara>
              <m:oMathParaPr>
                <m:jc m:val="right"/>
              </m:oMathParaPr>
              <m:oMath>
                <m:sSub>
                  <m:sSubPr>
                    <m:ctrlPr>
                      <w:rPr>
                        <w:rFonts w:ascii="Cambria Math" w:hAnsi="Cambria Math"/>
                        <w:sz w:val="24"/>
                      </w:rPr>
                    </m:ctrlPr>
                  </m:sSubPr>
                  <m:e>
                    <m:r>
                      <w:rPr>
                        <w:rFonts w:ascii="Cambria Math" w:hAnsi="Cambria Math"/>
                        <w:sz w:val="24"/>
                      </w:rPr>
                      <m:t>A</m:t>
                    </m:r>
                  </m:e>
                  <m:sub>
                    <m:r>
                      <w:rPr>
                        <w:rFonts w:ascii="Cambria Math" w:hAnsi="Cambria Math"/>
                        <w:sz w:val="24"/>
                      </w:rPr>
                      <m:t>i</m:t>
                    </m:r>
                  </m:sub>
                </m:sSub>
              </m:oMath>
            </m:oMathPara>
          </w:p>
        </w:tc>
        <w:tc>
          <w:tcPr>
            <w:tcW w:w="630" w:type="dxa"/>
            <w:vAlign w:val="center"/>
          </w:tcPr>
          <w:p w14:paraId="3D518AF4" w14:textId="77777777" w:rsidR="00EC1768" w:rsidRPr="00E404F6" w:rsidRDefault="00EC1768" w:rsidP="00777453">
            <w:pPr>
              <w:snapToGrid w:val="0"/>
              <w:spacing w:line="240" w:lineRule="exact"/>
              <w:ind w:right="137"/>
              <w:jc w:val="both"/>
              <w:rPr>
                <w:rFonts w:eastAsiaTheme="minorEastAsia"/>
                <w:sz w:val="24"/>
              </w:rPr>
            </w:pPr>
            <w:r w:rsidRPr="00E404F6">
              <w:t>——</w:t>
            </w:r>
          </w:p>
        </w:tc>
        <w:tc>
          <w:tcPr>
            <w:tcW w:w="5078" w:type="dxa"/>
          </w:tcPr>
          <w:p w14:paraId="7C4C964B" w14:textId="6008E7D4" w:rsidR="00EC1768" w:rsidRPr="00E404F6" w:rsidRDefault="00EC1768" w:rsidP="00E04A9C">
            <w:pPr>
              <w:spacing w:line="400" w:lineRule="exact"/>
              <w:jc w:val="both"/>
              <w:rPr>
                <w:rFonts w:eastAsiaTheme="minorEastAsia"/>
                <w:sz w:val="24"/>
                <w:lang w:eastAsia="zh-CN"/>
              </w:rPr>
            </w:pPr>
            <w:r w:rsidRPr="00E404F6">
              <w:rPr>
                <w:sz w:val="24"/>
              </w:rPr>
              <w:t>单元有效面积</w:t>
            </w:r>
            <w:r w:rsidR="00B573CD">
              <w:rPr>
                <w:rFonts w:hint="eastAsia"/>
                <w:sz w:val="24"/>
                <w:lang w:eastAsia="zh-CN"/>
              </w:rPr>
              <w:t>；</w:t>
            </w:r>
          </w:p>
        </w:tc>
      </w:tr>
      <w:tr w:rsidR="007B5FFF" w:rsidRPr="00E404F6" w14:paraId="6D9EE3D2" w14:textId="77777777" w:rsidTr="00BB082F">
        <w:tc>
          <w:tcPr>
            <w:tcW w:w="671" w:type="dxa"/>
            <w:vAlign w:val="center"/>
          </w:tcPr>
          <w:p w14:paraId="1672D834" w14:textId="77777777" w:rsidR="00EC1768" w:rsidRPr="00E404F6" w:rsidRDefault="00EC1768" w:rsidP="00E04A9C">
            <w:pPr>
              <w:spacing w:line="240" w:lineRule="exact"/>
              <w:jc w:val="right"/>
              <w:rPr>
                <w:rFonts w:eastAsiaTheme="minorEastAsia"/>
                <w:i/>
                <w:sz w:val="24"/>
                <w:lang w:eastAsia="zh-CN"/>
              </w:rPr>
            </w:pPr>
            <w:r w:rsidRPr="00E404F6">
              <w:rPr>
                <w:rFonts w:eastAsiaTheme="minorEastAsia"/>
                <w:i/>
                <w:sz w:val="24"/>
                <w:lang w:eastAsia="zh-CN"/>
              </w:rPr>
              <w:t>b</w:t>
            </w:r>
          </w:p>
        </w:tc>
        <w:tc>
          <w:tcPr>
            <w:tcW w:w="630" w:type="dxa"/>
            <w:vAlign w:val="center"/>
          </w:tcPr>
          <w:p w14:paraId="4EDCFC6F" w14:textId="77777777" w:rsidR="00EC1768" w:rsidRPr="00E404F6" w:rsidRDefault="00EC1768" w:rsidP="00692C88">
            <w:pPr>
              <w:spacing w:line="240" w:lineRule="exact"/>
              <w:ind w:right="210"/>
              <w:jc w:val="right"/>
            </w:pPr>
            <w:r w:rsidRPr="00E404F6">
              <w:t>——</w:t>
            </w:r>
          </w:p>
        </w:tc>
        <w:tc>
          <w:tcPr>
            <w:tcW w:w="5078" w:type="dxa"/>
          </w:tcPr>
          <w:p w14:paraId="0ECD1B59" w14:textId="70561A93" w:rsidR="00EC1768" w:rsidRPr="00E404F6" w:rsidRDefault="00EC1768" w:rsidP="00E04A9C">
            <w:pPr>
              <w:spacing w:line="400" w:lineRule="exact"/>
              <w:jc w:val="both"/>
              <w:rPr>
                <w:sz w:val="24"/>
              </w:rPr>
            </w:pPr>
            <w:r w:rsidRPr="00E404F6">
              <w:rPr>
                <w:sz w:val="24"/>
              </w:rPr>
              <w:t>有效测量宽度</w:t>
            </w:r>
            <w:r w:rsidR="00B573CD">
              <w:rPr>
                <w:rFonts w:hint="eastAsia"/>
                <w:sz w:val="24"/>
              </w:rPr>
              <w:t>；</w:t>
            </w:r>
          </w:p>
        </w:tc>
      </w:tr>
      <w:tr w:rsidR="007B5FFF" w:rsidRPr="00E404F6" w14:paraId="2E40ADD4" w14:textId="77777777" w:rsidTr="00BB082F">
        <w:tc>
          <w:tcPr>
            <w:tcW w:w="671" w:type="dxa"/>
            <w:vAlign w:val="center"/>
          </w:tcPr>
          <w:p w14:paraId="0396DBDD" w14:textId="77777777" w:rsidR="00EC1768" w:rsidRPr="00E404F6" w:rsidRDefault="00EC1768" w:rsidP="00E04A9C">
            <w:pPr>
              <w:spacing w:line="240" w:lineRule="exact"/>
              <w:jc w:val="right"/>
              <w:rPr>
                <w:rFonts w:eastAsiaTheme="minorEastAsia"/>
                <w:i/>
                <w:sz w:val="24"/>
                <w:lang w:eastAsia="zh-CN"/>
              </w:rPr>
            </w:pPr>
            <w:r w:rsidRPr="00E404F6">
              <w:rPr>
                <w:rFonts w:eastAsiaTheme="minorEastAsia"/>
                <w:i/>
                <w:sz w:val="24"/>
                <w:lang w:eastAsia="zh-CN"/>
              </w:rPr>
              <w:t>h</w:t>
            </w:r>
          </w:p>
        </w:tc>
        <w:tc>
          <w:tcPr>
            <w:tcW w:w="630" w:type="dxa"/>
            <w:vAlign w:val="center"/>
          </w:tcPr>
          <w:p w14:paraId="4D7D6867" w14:textId="77777777" w:rsidR="00EC1768" w:rsidRPr="00E404F6" w:rsidRDefault="00EC1768" w:rsidP="00692C88">
            <w:pPr>
              <w:spacing w:line="240" w:lineRule="exact"/>
              <w:ind w:right="210"/>
              <w:jc w:val="right"/>
              <w:rPr>
                <w:rFonts w:eastAsiaTheme="minorEastAsia"/>
                <w:sz w:val="24"/>
              </w:rPr>
            </w:pPr>
            <w:r w:rsidRPr="00E404F6">
              <w:t>——</w:t>
            </w:r>
          </w:p>
        </w:tc>
        <w:tc>
          <w:tcPr>
            <w:tcW w:w="5078" w:type="dxa"/>
          </w:tcPr>
          <w:p w14:paraId="5F1B1D52" w14:textId="55189C9A" w:rsidR="00EC1768" w:rsidRPr="00E404F6" w:rsidRDefault="00EC1768" w:rsidP="00E04A9C">
            <w:pPr>
              <w:spacing w:line="400" w:lineRule="exact"/>
              <w:jc w:val="both"/>
              <w:rPr>
                <w:sz w:val="24"/>
              </w:rPr>
            </w:pPr>
            <w:r w:rsidRPr="00E404F6">
              <w:rPr>
                <w:sz w:val="24"/>
              </w:rPr>
              <w:t>有效测量深度</w:t>
            </w:r>
            <w:r w:rsidR="00B573CD">
              <w:rPr>
                <w:rFonts w:hint="eastAsia"/>
                <w:sz w:val="24"/>
              </w:rPr>
              <w:t>；</w:t>
            </w:r>
          </w:p>
        </w:tc>
      </w:tr>
      <w:tr w:rsidR="00361935" w:rsidRPr="00E404F6" w14:paraId="12FFE30A" w14:textId="77777777" w:rsidTr="00BB082F">
        <w:tc>
          <w:tcPr>
            <w:tcW w:w="671" w:type="dxa"/>
            <w:vAlign w:val="center"/>
          </w:tcPr>
          <w:p w14:paraId="0855A477" w14:textId="77777777" w:rsidR="00361935" w:rsidRPr="00E404F6" w:rsidRDefault="00361935" w:rsidP="00E04A9C">
            <w:pPr>
              <w:spacing w:line="240" w:lineRule="exact"/>
              <w:jc w:val="right"/>
              <w:rPr>
                <w:rFonts w:eastAsiaTheme="minorEastAsia"/>
                <w:i/>
                <w:sz w:val="24"/>
                <w:lang w:eastAsia="zh-CN"/>
              </w:rPr>
            </w:pPr>
            <w:proofErr w:type="spellStart"/>
            <w:r w:rsidRPr="00E404F6">
              <w:rPr>
                <w:rFonts w:eastAsiaTheme="minorEastAsia"/>
                <w:i/>
                <w:sz w:val="24"/>
                <w:lang w:eastAsia="zh-CN"/>
              </w:rPr>
              <w:t>H</w:t>
            </w:r>
            <w:r w:rsidRPr="00E404F6">
              <w:rPr>
                <w:rFonts w:eastAsiaTheme="minorEastAsia"/>
                <w:i/>
                <w:sz w:val="24"/>
                <w:vertAlign w:val="subscript"/>
                <w:lang w:eastAsia="zh-CN"/>
              </w:rPr>
              <w:t>d</w:t>
            </w:r>
            <w:proofErr w:type="spellEnd"/>
          </w:p>
        </w:tc>
        <w:tc>
          <w:tcPr>
            <w:tcW w:w="630" w:type="dxa"/>
            <w:vAlign w:val="center"/>
          </w:tcPr>
          <w:p w14:paraId="58931EBA" w14:textId="77777777" w:rsidR="00361935" w:rsidRPr="00E404F6" w:rsidRDefault="00361935" w:rsidP="00692C88">
            <w:pPr>
              <w:spacing w:line="240" w:lineRule="exact"/>
              <w:ind w:right="210"/>
              <w:jc w:val="right"/>
            </w:pPr>
            <w:r w:rsidRPr="00E404F6">
              <w:t>——</w:t>
            </w:r>
          </w:p>
        </w:tc>
        <w:tc>
          <w:tcPr>
            <w:tcW w:w="5078" w:type="dxa"/>
          </w:tcPr>
          <w:p w14:paraId="1F0EB9F0" w14:textId="77777777" w:rsidR="00361935" w:rsidRPr="00E404F6" w:rsidRDefault="00361935" w:rsidP="00E04A9C">
            <w:pPr>
              <w:spacing w:line="400" w:lineRule="exact"/>
              <w:jc w:val="both"/>
              <w:rPr>
                <w:sz w:val="24"/>
              </w:rPr>
            </w:pPr>
            <w:r w:rsidRPr="00E404F6">
              <w:rPr>
                <w:sz w:val="24"/>
              </w:rPr>
              <w:t>含水层的厚度；</w:t>
            </w:r>
          </w:p>
        </w:tc>
      </w:tr>
      <w:tr w:rsidR="00361935" w:rsidRPr="00E404F6" w14:paraId="7AC2E9D4" w14:textId="77777777" w:rsidTr="00BB082F">
        <w:tc>
          <w:tcPr>
            <w:tcW w:w="671" w:type="dxa"/>
            <w:vAlign w:val="center"/>
          </w:tcPr>
          <w:p w14:paraId="7DB5A89B" w14:textId="77777777" w:rsidR="00361935" w:rsidRPr="00E404F6" w:rsidRDefault="00361935" w:rsidP="00E04A9C">
            <w:pPr>
              <w:spacing w:line="240" w:lineRule="exact"/>
              <w:jc w:val="right"/>
              <w:rPr>
                <w:rFonts w:eastAsiaTheme="minorEastAsia"/>
                <w:i/>
                <w:sz w:val="24"/>
                <w:lang w:eastAsia="zh-CN"/>
              </w:rPr>
            </w:pPr>
            <w:r w:rsidRPr="00E404F6">
              <w:rPr>
                <w:rFonts w:eastAsiaTheme="minorEastAsia"/>
                <w:i/>
                <w:sz w:val="24"/>
                <w:lang w:eastAsia="zh-CN"/>
              </w:rPr>
              <w:t>H</w:t>
            </w:r>
          </w:p>
        </w:tc>
        <w:tc>
          <w:tcPr>
            <w:tcW w:w="630" w:type="dxa"/>
            <w:vAlign w:val="center"/>
          </w:tcPr>
          <w:p w14:paraId="3D12486E" w14:textId="77777777" w:rsidR="00361935" w:rsidRPr="00E404F6" w:rsidRDefault="00361935" w:rsidP="00692C88">
            <w:pPr>
              <w:spacing w:line="240" w:lineRule="exact"/>
              <w:ind w:right="210"/>
              <w:jc w:val="right"/>
              <w:rPr>
                <w:rFonts w:eastAsiaTheme="minorEastAsia"/>
                <w:sz w:val="24"/>
              </w:rPr>
            </w:pPr>
            <w:r w:rsidRPr="00E404F6">
              <w:t>——</w:t>
            </w:r>
          </w:p>
        </w:tc>
        <w:tc>
          <w:tcPr>
            <w:tcW w:w="5078" w:type="dxa"/>
          </w:tcPr>
          <w:p w14:paraId="01718333" w14:textId="77777777" w:rsidR="00361935" w:rsidRPr="00E404F6" w:rsidRDefault="00361935" w:rsidP="00E04A9C">
            <w:pPr>
              <w:spacing w:line="400" w:lineRule="exact"/>
              <w:jc w:val="both"/>
              <w:rPr>
                <w:sz w:val="24"/>
                <w:lang w:eastAsia="zh-CN"/>
              </w:rPr>
            </w:pPr>
            <w:r w:rsidRPr="00E404F6">
              <w:rPr>
                <w:sz w:val="24"/>
                <w:lang w:eastAsia="zh-CN"/>
              </w:rPr>
              <w:t>多含水层混合井水位；</w:t>
            </w:r>
          </w:p>
        </w:tc>
      </w:tr>
      <w:tr w:rsidR="00361935" w:rsidRPr="00E404F6" w14:paraId="3B8AE61B" w14:textId="77777777" w:rsidTr="00BB082F">
        <w:tc>
          <w:tcPr>
            <w:tcW w:w="671" w:type="dxa"/>
            <w:vAlign w:val="center"/>
          </w:tcPr>
          <w:p w14:paraId="229173F6" w14:textId="77777777" w:rsidR="00361935" w:rsidRPr="00E404F6" w:rsidRDefault="00361935" w:rsidP="00E04A9C">
            <w:pPr>
              <w:spacing w:line="240" w:lineRule="exact"/>
              <w:jc w:val="right"/>
              <w:rPr>
                <w:rFonts w:eastAsiaTheme="minorEastAsia"/>
                <w:i/>
                <w:sz w:val="24"/>
                <w:lang w:eastAsia="zh-CN"/>
              </w:rPr>
            </w:pPr>
            <w:r w:rsidRPr="00E404F6">
              <w:rPr>
                <w:rFonts w:eastAsiaTheme="minorEastAsia"/>
                <w:i/>
                <w:sz w:val="24"/>
                <w:lang w:eastAsia="zh-CN"/>
              </w:rPr>
              <w:t>M</w:t>
            </w:r>
          </w:p>
        </w:tc>
        <w:tc>
          <w:tcPr>
            <w:tcW w:w="630" w:type="dxa"/>
            <w:vAlign w:val="center"/>
          </w:tcPr>
          <w:p w14:paraId="411A72D1" w14:textId="77777777" w:rsidR="00361935" w:rsidRPr="00E404F6" w:rsidRDefault="00361935" w:rsidP="00692C88">
            <w:pPr>
              <w:spacing w:line="240" w:lineRule="exact"/>
              <w:ind w:right="210"/>
              <w:jc w:val="right"/>
            </w:pPr>
            <w:r w:rsidRPr="00E404F6">
              <w:t>——</w:t>
            </w:r>
          </w:p>
        </w:tc>
        <w:tc>
          <w:tcPr>
            <w:tcW w:w="5078" w:type="dxa"/>
          </w:tcPr>
          <w:p w14:paraId="2EB39C96" w14:textId="77777777" w:rsidR="00361935" w:rsidRPr="00E404F6" w:rsidRDefault="00361935" w:rsidP="00E04A9C">
            <w:pPr>
              <w:spacing w:line="400" w:lineRule="exact"/>
              <w:jc w:val="both"/>
              <w:rPr>
                <w:sz w:val="24"/>
                <w:lang w:eastAsia="zh-CN"/>
              </w:rPr>
            </w:pPr>
            <w:r w:rsidRPr="00E404F6">
              <w:rPr>
                <w:sz w:val="24"/>
                <w:lang w:eastAsia="zh-CN"/>
              </w:rPr>
              <w:t>承压水含水层的厚度；</w:t>
            </w:r>
          </w:p>
        </w:tc>
      </w:tr>
      <w:tr w:rsidR="00361935" w:rsidRPr="00E404F6" w14:paraId="472B53F2" w14:textId="77777777" w:rsidTr="00BB082F">
        <w:tc>
          <w:tcPr>
            <w:tcW w:w="671" w:type="dxa"/>
            <w:vAlign w:val="center"/>
          </w:tcPr>
          <w:p w14:paraId="5AAA7BD0" w14:textId="77777777" w:rsidR="00361935" w:rsidRPr="00E404F6" w:rsidRDefault="00361935" w:rsidP="00E04A9C">
            <w:pPr>
              <w:spacing w:line="240" w:lineRule="exact"/>
              <w:jc w:val="right"/>
              <w:rPr>
                <w:rFonts w:eastAsiaTheme="minorEastAsia"/>
                <w:i/>
                <w:sz w:val="24"/>
                <w:lang w:eastAsia="zh-CN"/>
              </w:rPr>
            </w:pPr>
            <w:proofErr w:type="spellStart"/>
            <w:r w:rsidRPr="00E404F6">
              <w:rPr>
                <w:rFonts w:eastAsiaTheme="minorEastAsia"/>
                <w:i/>
                <w:sz w:val="24"/>
                <w:lang w:eastAsia="zh-CN"/>
              </w:rPr>
              <w:t>H</w:t>
            </w:r>
            <w:r w:rsidRPr="00E404F6">
              <w:rPr>
                <w:rFonts w:eastAsiaTheme="minorEastAsia"/>
                <w:i/>
                <w:sz w:val="24"/>
                <w:vertAlign w:val="subscript"/>
                <w:lang w:eastAsia="zh-CN"/>
              </w:rPr>
              <w:t>q</w:t>
            </w:r>
            <w:proofErr w:type="spellEnd"/>
          </w:p>
        </w:tc>
        <w:tc>
          <w:tcPr>
            <w:tcW w:w="630" w:type="dxa"/>
            <w:vAlign w:val="center"/>
          </w:tcPr>
          <w:p w14:paraId="595CCAE1" w14:textId="77777777" w:rsidR="00361935" w:rsidRPr="00E404F6" w:rsidRDefault="00361935" w:rsidP="00692C88">
            <w:pPr>
              <w:spacing w:line="240" w:lineRule="exact"/>
              <w:ind w:right="210"/>
              <w:jc w:val="right"/>
              <w:rPr>
                <w:rFonts w:eastAsiaTheme="minorEastAsia"/>
                <w:sz w:val="24"/>
              </w:rPr>
            </w:pPr>
            <w:r w:rsidRPr="00E404F6">
              <w:t>——</w:t>
            </w:r>
          </w:p>
        </w:tc>
        <w:tc>
          <w:tcPr>
            <w:tcW w:w="5078" w:type="dxa"/>
          </w:tcPr>
          <w:p w14:paraId="57DFFE4A" w14:textId="77777777" w:rsidR="00361935" w:rsidRPr="00E404F6" w:rsidRDefault="00361935" w:rsidP="00E04A9C">
            <w:pPr>
              <w:spacing w:line="400" w:lineRule="exact"/>
              <w:jc w:val="both"/>
              <w:rPr>
                <w:sz w:val="24"/>
              </w:rPr>
            </w:pPr>
            <w:r w:rsidRPr="00E404F6">
              <w:rPr>
                <w:sz w:val="24"/>
              </w:rPr>
              <w:t>潜水含水层的厚度；</w:t>
            </w:r>
          </w:p>
        </w:tc>
      </w:tr>
      <w:tr w:rsidR="00361935" w:rsidRPr="00E404F6" w14:paraId="424884A4" w14:textId="77777777" w:rsidTr="00BB082F">
        <w:tc>
          <w:tcPr>
            <w:tcW w:w="671" w:type="dxa"/>
            <w:vAlign w:val="center"/>
          </w:tcPr>
          <w:p w14:paraId="64403671" w14:textId="77777777" w:rsidR="00361935" w:rsidRPr="00E404F6" w:rsidRDefault="00361935" w:rsidP="00E04A9C">
            <w:pPr>
              <w:spacing w:line="240" w:lineRule="exact"/>
              <w:jc w:val="right"/>
              <w:rPr>
                <w:rFonts w:eastAsiaTheme="minorEastAsia"/>
                <w:i/>
                <w:sz w:val="24"/>
                <w:lang w:eastAsia="zh-CN"/>
              </w:rPr>
            </w:pPr>
            <w:r w:rsidRPr="00E404F6">
              <w:rPr>
                <w:rFonts w:eastAsiaTheme="minorEastAsia"/>
                <w:i/>
                <w:sz w:val="24"/>
                <w:lang w:eastAsia="zh-CN"/>
              </w:rPr>
              <w:t>H</w:t>
            </w:r>
            <w:r w:rsidRPr="00E404F6">
              <w:rPr>
                <w:rFonts w:eastAsiaTheme="minorEastAsia"/>
                <w:i/>
                <w:sz w:val="24"/>
                <w:vertAlign w:val="subscript"/>
                <w:lang w:eastAsia="zh-CN"/>
              </w:rPr>
              <w:t>0</w:t>
            </w:r>
          </w:p>
        </w:tc>
        <w:tc>
          <w:tcPr>
            <w:tcW w:w="630" w:type="dxa"/>
            <w:vAlign w:val="center"/>
          </w:tcPr>
          <w:p w14:paraId="0E756A7D" w14:textId="77777777" w:rsidR="00361935" w:rsidRPr="00E404F6" w:rsidRDefault="00361935" w:rsidP="00692C88">
            <w:pPr>
              <w:spacing w:line="240" w:lineRule="exact"/>
              <w:ind w:right="210"/>
              <w:jc w:val="right"/>
              <w:rPr>
                <w:rFonts w:eastAsiaTheme="minorEastAsia"/>
                <w:sz w:val="24"/>
              </w:rPr>
            </w:pPr>
            <w:r w:rsidRPr="00E404F6">
              <w:t>——</w:t>
            </w:r>
          </w:p>
        </w:tc>
        <w:tc>
          <w:tcPr>
            <w:tcW w:w="5078" w:type="dxa"/>
          </w:tcPr>
          <w:p w14:paraId="4983044B" w14:textId="77777777" w:rsidR="00361935" w:rsidRPr="00E404F6" w:rsidRDefault="00361935" w:rsidP="00E04A9C">
            <w:pPr>
              <w:spacing w:line="400" w:lineRule="exact"/>
              <w:jc w:val="both"/>
              <w:rPr>
                <w:sz w:val="24"/>
                <w:lang w:eastAsia="zh-CN"/>
              </w:rPr>
            </w:pPr>
            <w:r w:rsidRPr="00E404F6">
              <w:rPr>
                <w:sz w:val="24"/>
                <w:lang w:eastAsia="zh-CN"/>
              </w:rPr>
              <w:t>承压水含水层的初始水头；</w:t>
            </w:r>
          </w:p>
        </w:tc>
      </w:tr>
      <w:tr w:rsidR="00361935" w:rsidRPr="00E404F6" w14:paraId="313E3BCC" w14:textId="77777777" w:rsidTr="00BB082F">
        <w:tc>
          <w:tcPr>
            <w:tcW w:w="671" w:type="dxa"/>
          </w:tcPr>
          <w:p w14:paraId="731567C9" w14:textId="77777777" w:rsidR="00361935" w:rsidRPr="00E404F6" w:rsidRDefault="00361935" w:rsidP="00E04A9C">
            <w:pPr>
              <w:spacing w:line="240" w:lineRule="exact"/>
              <w:jc w:val="right"/>
              <w:rPr>
                <w:rFonts w:eastAsiaTheme="minorEastAsia"/>
                <w:i/>
                <w:sz w:val="24"/>
                <w:lang w:eastAsia="zh-CN"/>
              </w:rPr>
            </w:pPr>
            <w:proofErr w:type="spellStart"/>
            <w:r w:rsidRPr="00E404F6">
              <w:rPr>
                <w:rFonts w:eastAsiaTheme="minorEastAsia"/>
                <w:i/>
                <w:sz w:val="24"/>
                <w:lang w:eastAsia="zh-CN"/>
              </w:rPr>
              <w:t>h</w:t>
            </w:r>
            <w:r w:rsidRPr="00E404F6">
              <w:rPr>
                <w:rFonts w:eastAsiaTheme="minorEastAsia"/>
                <w:i/>
                <w:sz w:val="24"/>
                <w:vertAlign w:val="subscript"/>
                <w:lang w:eastAsia="zh-CN"/>
              </w:rPr>
              <w:t>d</w:t>
            </w:r>
            <w:proofErr w:type="spellEnd"/>
          </w:p>
        </w:tc>
        <w:tc>
          <w:tcPr>
            <w:tcW w:w="630" w:type="dxa"/>
          </w:tcPr>
          <w:p w14:paraId="173B6C8E" w14:textId="77777777" w:rsidR="00361935" w:rsidRPr="00E404F6" w:rsidRDefault="00361935" w:rsidP="00692C88">
            <w:pPr>
              <w:spacing w:line="240" w:lineRule="exact"/>
              <w:ind w:right="210"/>
              <w:jc w:val="right"/>
            </w:pPr>
            <w:r w:rsidRPr="00E404F6">
              <w:t>——</w:t>
            </w:r>
          </w:p>
        </w:tc>
        <w:tc>
          <w:tcPr>
            <w:tcW w:w="5078" w:type="dxa"/>
          </w:tcPr>
          <w:p w14:paraId="5DC031AA" w14:textId="77777777" w:rsidR="00361935" w:rsidRPr="00E404F6" w:rsidRDefault="00361935" w:rsidP="00E04A9C">
            <w:pPr>
              <w:spacing w:line="400" w:lineRule="exact"/>
              <w:jc w:val="both"/>
              <w:rPr>
                <w:sz w:val="24"/>
                <w:lang w:eastAsia="zh-CN"/>
              </w:rPr>
            </w:pPr>
            <w:r w:rsidRPr="00E404F6">
              <w:rPr>
                <w:sz w:val="24"/>
                <w:lang w:eastAsia="zh-CN"/>
              </w:rPr>
              <w:t>含水层的厚度为含水层的顶板至底板的高度；</w:t>
            </w:r>
          </w:p>
        </w:tc>
      </w:tr>
      <w:tr w:rsidR="00361935" w:rsidRPr="00E404F6" w14:paraId="70DBDD8D" w14:textId="77777777" w:rsidTr="00BB082F">
        <w:tc>
          <w:tcPr>
            <w:tcW w:w="671" w:type="dxa"/>
            <w:vAlign w:val="center"/>
          </w:tcPr>
          <w:p w14:paraId="3B88D04F" w14:textId="77777777" w:rsidR="00361935" w:rsidRPr="00E404F6" w:rsidRDefault="00361935" w:rsidP="00E04A9C">
            <w:pPr>
              <w:spacing w:line="240" w:lineRule="exact"/>
              <w:jc w:val="right"/>
              <w:rPr>
                <w:rFonts w:eastAsia="PMingLiU"/>
                <w:i/>
                <w:sz w:val="24"/>
              </w:rPr>
            </w:pPr>
            <w:r w:rsidRPr="00E404F6">
              <w:rPr>
                <w:i/>
                <w:sz w:val="24"/>
              </w:rPr>
              <w:t>d</w:t>
            </w:r>
          </w:p>
        </w:tc>
        <w:tc>
          <w:tcPr>
            <w:tcW w:w="630" w:type="dxa"/>
            <w:vAlign w:val="center"/>
          </w:tcPr>
          <w:p w14:paraId="0AAC4051" w14:textId="77777777" w:rsidR="00361935" w:rsidRPr="00E404F6" w:rsidRDefault="00361935" w:rsidP="00692C88">
            <w:pPr>
              <w:spacing w:line="240" w:lineRule="exact"/>
              <w:ind w:right="210"/>
              <w:jc w:val="right"/>
              <w:rPr>
                <w:rFonts w:eastAsiaTheme="minorEastAsia"/>
                <w:sz w:val="24"/>
              </w:rPr>
            </w:pPr>
            <w:r w:rsidRPr="00E404F6">
              <w:t>——</w:t>
            </w:r>
          </w:p>
        </w:tc>
        <w:tc>
          <w:tcPr>
            <w:tcW w:w="5078" w:type="dxa"/>
          </w:tcPr>
          <w:p w14:paraId="0D2C2032" w14:textId="77777777" w:rsidR="00361935" w:rsidRPr="00E404F6" w:rsidRDefault="00361935" w:rsidP="00E04A9C">
            <w:pPr>
              <w:spacing w:line="400" w:lineRule="exact"/>
              <w:jc w:val="both"/>
              <w:rPr>
                <w:sz w:val="24"/>
                <w:lang w:eastAsia="zh-CN"/>
              </w:rPr>
            </w:pPr>
            <w:r w:rsidRPr="00E404F6">
              <w:rPr>
                <w:sz w:val="24"/>
                <w:lang w:eastAsia="zh-CN"/>
              </w:rPr>
              <w:t>降水后基坑内的水位高度；</w:t>
            </w:r>
          </w:p>
        </w:tc>
      </w:tr>
      <w:tr w:rsidR="00361935" w:rsidRPr="00E404F6" w14:paraId="27CF9F27" w14:textId="77777777" w:rsidTr="00BB082F">
        <w:tc>
          <w:tcPr>
            <w:tcW w:w="671" w:type="dxa"/>
            <w:vAlign w:val="center"/>
          </w:tcPr>
          <w:p w14:paraId="3DCF5DB0" w14:textId="77777777" w:rsidR="00361935" w:rsidRPr="00E404F6" w:rsidRDefault="00361935" w:rsidP="00E04A9C">
            <w:pPr>
              <w:spacing w:line="240" w:lineRule="exact"/>
              <w:jc w:val="right"/>
              <w:rPr>
                <w:rFonts w:eastAsiaTheme="minorEastAsia"/>
                <w:i/>
                <w:sz w:val="24"/>
                <w:lang w:eastAsia="zh-CN"/>
              </w:rPr>
            </w:pPr>
            <w:r w:rsidRPr="00E404F6">
              <w:rPr>
                <w:rFonts w:eastAsiaTheme="minorEastAsia"/>
                <w:i/>
                <w:sz w:val="24"/>
                <w:lang w:eastAsia="zh-CN"/>
              </w:rPr>
              <w:t>π</w:t>
            </w:r>
          </w:p>
        </w:tc>
        <w:tc>
          <w:tcPr>
            <w:tcW w:w="630" w:type="dxa"/>
            <w:vAlign w:val="center"/>
          </w:tcPr>
          <w:p w14:paraId="5749FF54" w14:textId="77777777" w:rsidR="00361935" w:rsidRPr="00E404F6" w:rsidRDefault="00361935" w:rsidP="00692C88">
            <w:pPr>
              <w:spacing w:line="240" w:lineRule="exact"/>
              <w:ind w:right="210"/>
              <w:jc w:val="right"/>
            </w:pPr>
            <w:r w:rsidRPr="00E404F6">
              <w:t>——</w:t>
            </w:r>
          </w:p>
        </w:tc>
        <w:tc>
          <w:tcPr>
            <w:tcW w:w="5078" w:type="dxa"/>
          </w:tcPr>
          <w:p w14:paraId="4CD523EA" w14:textId="77777777" w:rsidR="00361935" w:rsidRPr="00E404F6" w:rsidRDefault="00361935" w:rsidP="00E04A9C">
            <w:pPr>
              <w:spacing w:line="400" w:lineRule="exact"/>
              <w:jc w:val="both"/>
              <w:rPr>
                <w:sz w:val="24"/>
              </w:rPr>
            </w:pPr>
            <w:r w:rsidRPr="00E404F6">
              <w:rPr>
                <w:sz w:val="24"/>
              </w:rPr>
              <w:t>圆周率；</w:t>
            </w:r>
          </w:p>
        </w:tc>
      </w:tr>
      <w:tr w:rsidR="00361935" w:rsidRPr="00E404F6" w14:paraId="3BF77693" w14:textId="77777777" w:rsidTr="00BB082F">
        <w:tc>
          <w:tcPr>
            <w:tcW w:w="671" w:type="dxa"/>
            <w:vAlign w:val="center"/>
          </w:tcPr>
          <w:p w14:paraId="63195828" w14:textId="77777777" w:rsidR="00361935" w:rsidRPr="00E404F6" w:rsidRDefault="00361935" w:rsidP="00E04A9C">
            <w:pPr>
              <w:spacing w:line="240" w:lineRule="exact"/>
              <w:jc w:val="right"/>
              <w:rPr>
                <w:rFonts w:eastAsiaTheme="minorEastAsia"/>
                <w:sz w:val="24"/>
                <w:lang w:eastAsia="zh-CN"/>
              </w:rPr>
            </w:pPr>
            <w:r w:rsidRPr="00E404F6">
              <w:rPr>
                <w:rFonts w:eastAsiaTheme="minorEastAsia"/>
                <w:i/>
                <w:iCs/>
                <w:sz w:val="24"/>
                <w:lang w:eastAsia="zh-CN"/>
              </w:rPr>
              <w:t>r</w:t>
            </w:r>
          </w:p>
        </w:tc>
        <w:tc>
          <w:tcPr>
            <w:tcW w:w="630" w:type="dxa"/>
            <w:vAlign w:val="center"/>
          </w:tcPr>
          <w:p w14:paraId="5E57F130" w14:textId="77777777" w:rsidR="00361935" w:rsidRPr="00E404F6" w:rsidRDefault="00361935" w:rsidP="00692C88">
            <w:pPr>
              <w:spacing w:line="240" w:lineRule="exact"/>
              <w:ind w:right="210"/>
              <w:jc w:val="right"/>
              <w:rPr>
                <w:rFonts w:eastAsiaTheme="minorEastAsia"/>
                <w:sz w:val="24"/>
              </w:rPr>
            </w:pPr>
            <w:r w:rsidRPr="00E404F6">
              <w:t>——</w:t>
            </w:r>
          </w:p>
        </w:tc>
        <w:tc>
          <w:tcPr>
            <w:tcW w:w="5078" w:type="dxa"/>
          </w:tcPr>
          <w:p w14:paraId="6ECCA589" w14:textId="77777777" w:rsidR="00361935" w:rsidRPr="00E404F6" w:rsidRDefault="00361935" w:rsidP="00E04A9C">
            <w:pPr>
              <w:spacing w:line="400" w:lineRule="exact"/>
              <w:jc w:val="both"/>
              <w:rPr>
                <w:rFonts w:eastAsia="PMingLiU"/>
                <w:sz w:val="24"/>
              </w:rPr>
            </w:pPr>
            <w:r w:rsidRPr="00E404F6">
              <w:rPr>
                <w:sz w:val="24"/>
              </w:rPr>
              <w:t>测孔的半径；</w:t>
            </w:r>
          </w:p>
        </w:tc>
      </w:tr>
      <w:tr w:rsidR="00361935" w:rsidRPr="00E404F6" w14:paraId="49DBA574" w14:textId="77777777" w:rsidTr="00BB082F">
        <w:tc>
          <w:tcPr>
            <w:tcW w:w="671" w:type="dxa"/>
            <w:vAlign w:val="center"/>
          </w:tcPr>
          <w:p w14:paraId="1F8CBE58" w14:textId="77777777" w:rsidR="00361935" w:rsidRPr="00E404F6" w:rsidRDefault="00361935" w:rsidP="00E04A9C">
            <w:pPr>
              <w:spacing w:line="240" w:lineRule="exact"/>
              <w:jc w:val="right"/>
              <w:rPr>
                <w:i/>
                <w:iCs/>
                <w:sz w:val="24"/>
                <w:lang w:eastAsia="zh-CN"/>
              </w:rPr>
            </w:pPr>
            <w:r w:rsidRPr="00E404F6">
              <w:rPr>
                <w:i/>
                <w:sz w:val="24"/>
                <w:lang w:eastAsia="zh-CN"/>
              </w:rPr>
              <w:t>A</w:t>
            </w:r>
            <w:r w:rsidRPr="00E404F6">
              <w:rPr>
                <w:i/>
                <w:sz w:val="24"/>
                <w:vertAlign w:val="subscript"/>
                <w:lang w:eastAsia="zh-CN"/>
              </w:rPr>
              <w:t>k</w:t>
            </w:r>
          </w:p>
        </w:tc>
        <w:tc>
          <w:tcPr>
            <w:tcW w:w="630" w:type="dxa"/>
            <w:vAlign w:val="center"/>
          </w:tcPr>
          <w:p w14:paraId="756F00BF" w14:textId="77777777" w:rsidR="00361935" w:rsidRPr="00E404F6" w:rsidRDefault="00361935" w:rsidP="00692C88">
            <w:pPr>
              <w:spacing w:line="240" w:lineRule="exact"/>
              <w:ind w:right="210"/>
              <w:jc w:val="right"/>
              <w:rPr>
                <w:rFonts w:eastAsiaTheme="minorEastAsia"/>
                <w:sz w:val="24"/>
              </w:rPr>
            </w:pPr>
            <w:r w:rsidRPr="00E404F6">
              <w:t>——</w:t>
            </w:r>
          </w:p>
        </w:tc>
        <w:tc>
          <w:tcPr>
            <w:tcW w:w="5078" w:type="dxa"/>
          </w:tcPr>
          <w:p w14:paraId="3E7C83DE" w14:textId="2C3CB07D" w:rsidR="00361935" w:rsidRPr="00E404F6" w:rsidRDefault="00361935" w:rsidP="00E04A9C">
            <w:pPr>
              <w:spacing w:line="400" w:lineRule="exact"/>
              <w:jc w:val="both"/>
              <w:rPr>
                <w:sz w:val="24"/>
              </w:rPr>
            </w:pPr>
            <w:r w:rsidRPr="00E404F6">
              <w:rPr>
                <w:sz w:val="24"/>
              </w:rPr>
              <w:t>裂隙为矩形面积</w:t>
            </w:r>
            <w:r w:rsidR="00B573CD">
              <w:rPr>
                <w:rFonts w:hint="eastAsia"/>
                <w:sz w:val="24"/>
              </w:rPr>
              <w:t>；</w:t>
            </w:r>
          </w:p>
        </w:tc>
      </w:tr>
      <w:tr w:rsidR="00361935" w:rsidRPr="00E404F6" w14:paraId="6E64BBC8" w14:textId="77777777" w:rsidTr="00BB082F">
        <w:tc>
          <w:tcPr>
            <w:tcW w:w="671" w:type="dxa"/>
            <w:vAlign w:val="center"/>
          </w:tcPr>
          <w:p w14:paraId="0A6729C3" w14:textId="77777777" w:rsidR="00361935" w:rsidRPr="00E404F6" w:rsidRDefault="00361935" w:rsidP="00E04A9C">
            <w:pPr>
              <w:spacing w:line="240" w:lineRule="exact"/>
              <w:jc w:val="right"/>
              <w:rPr>
                <w:i/>
                <w:iCs/>
                <w:sz w:val="24"/>
                <w:lang w:eastAsia="zh-CN"/>
              </w:rPr>
            </w:pPr>
            <w:r w:rsidRPr="00E404F6">
              <w:rPr>
                <w:i/>
                <w:sz w:val="24"/>
                <w:lang w:eastAsia="zh-CN"/>
              </w:rPr>
              <w:t>B</w:t>
            </w:r>
            <w:r w:rsidRPr="00E404F6">
              <w:rPr>
                <w:i/>
                <w:sz w:val="24"/>
                <w:vertAlign w:val="subscript"/>
                <w:lang w:eastAsia="zh-CN"/>
              </w:rPr>
              <w:t>k</w:t>
            </w:r>
          </w:p>
        </w:tc>
        <w:tc>
          <w:tcPr>
            <w:tcW w:w="630" w:type="dxa"/>
            <w:vAlign w:val="center"/>
          </w:tcPr>
          <w:p w14:paraId="32B9D06B" w14:textId="77777777" w:rsidR="00361935" w:rsidRPr="00E404F6" w:rsidRDefault="00361935" w:rsidP="00692C88">
            <w:pPr>
              <w:spacing w:line="240" w:lineRule="exact"/>
              <w:ind w:right="210"/>
              <w:jc w:val="right"/>
            </w:pPr>
            <w:r w:rsidRPr="00E404F6">
              <w:t>——</w:t>
            </w:r>
          </w:p>
        </w:tc>
        <w:tc>
          <w:tcPr>
            <w:tcW w:w="5078" w:type="dxa"/>
          </w:tcPr>
          <w:p w14:paraId="1D7D63A7" w14:textId="2F4B7E82" w:rsidR="00361935" w:rsidRPr="00E404F6" w:rsidRDefault="00361935" w:rsidP="00E04A9C">
            <w:pPr>
              <w:spacing w:line="400" w:lineRule="exact"/>
              <w:jc w:val="both"/>
              <w:rPr>
                <w:sz w:val="24"/>
              </w:rPr>
            </w:pPr>
            <w:r w:rsidRPr="00E404F6">
              <w:rPr>
                <w:sz w:val="24"/>
              </w:rPr>
              <w:t>裂隙水力等效隙宽</w:t>
            </w:r>
            <w:r w:rsidR="00B573CD">
              <w:rPr>
                <w:rFonts w:hint="eastAsia"/>
                <w:sz w:val="24"/>
              </w:rPr>
              <w:t>；</w:t>
            </w:r>
          </w:p>
        </w:tc>
      </w:tr>
      <w:tr w:rsidR="00361935" w:rsidRPr="00E404F6" w14:paraId="2026474E" w14:textId="77777777" w:rsidTr="00BB082F">
        <w:tc>
          <w:tcPr>
            <w:tcW w:w="671" w:type="dxa"/>
            <w:vAlign w:val="center"/>
          </w:tcPr>
          <w:p w14:paraId="2984D7C0" w14:textId="77777777" w:rsidR="00361935" w:rsidRPr="00E404F6" w:rsidRDefault="00361935" w:rsidP="00E04A9C">
            <w:pPr>
              <w:spacing w:line="240" w:lineRule="exact"/>
              <w:jc w:val="right"/>
              <w:rPr>
                <w:i/>
                <w:iCs/>
                <w:sz w:val="24"/>
                <w:lang w:eastAsia="zh-CN"/>
              </w:rPr>
            </w:pPr>
            <w:r w:rsidRPr="00E404F6">
              <w:rPr>
                <w:i/>
                <w:iCs/>
                <w:sz w:val="24"/>
                <w:lang w:eastAsia="zh-CN"/>
              </w:rPr>
              <w:t>Q</w:t>
            </w:r>
          </w:p>
        </w:tc>
        <w:tc>
          <w:tcPr>
            <w:tcW w:w="630" w:type="dxa"/>
            <w:vAlign w:val="center"/>
          </w:tcPr>
          <w:p w14:paraId="6855B066" w14:textId="77777777" w:rsidR="00361935" w:rsidRPr="00E404F6" w:rsidRDefault="00361935" w:rsidP="00692C88">
            <w:pPr>
              <w:spacing w:line="240" w:lineRule="exact"/>
              <w:ind w:right="210"/>
              <w:jc w:val="right"/>
              <w:rPr>
                <w:rFonts w:eastAsiaTheme="minorEastAsia"/>
                <w:sz w:val="24"/>
              </w:rPr>
            </w:pPr>
            <w:r w:rsidRPr="00E404F6">
              <w:t>——</w:t>
            </w:r>
          </w:p>
        </w:tc>
        <w:tc>
          <w:tcPr>
            <w:tcW w:w="5078" w:type="dxa"/>
          </w:tcPr>
          <w:p w14:paraId="3A5D161E" w14:textId="7E41058F" w:rsidR="00361935" w:rsidRPr="00E404F6" w:rsidRDefault="00361935" w:rsidP="00E04A9C">
            <w:pPr>
              <w:spacing w:line="400" w:lineRule="exact"/>
              <w:jc w:val="both"/>
              <w:rPr>
                <w:sz w:val="24"/>
              </w:rPr>
            </w:pPr>
            <w:r w:rsidRPr="00E404F6">
              <w:rPr>
                <w:sz w:val="24"/>
              </w:rPr>
              <w:t>总渗流量</w:t>
            </w:r>
            <w:r w:rsidR="00B573CD">
              <w:rPr>
                <w:rFonts w:hint="eastAsia"/>
                <w:sz w:val="24"/>
              </w:rPr>
              <w:t>；</w:t>
            </w:r>
          </w:p>
        </w:tc>
      </w:tr>
      <w:tr w:rsidR="00361935" w:rsidRPr="00E404F6" w14:paraId="653CBBDB" w14:textId="77777777" w:rsidTr="00BB082F">
        <w:tc>
          <w:tcPr>
            <w:tcW w:w="671" w:type="dxa"/>
            <w:vAlign w:val="center"/>
          </w:tcPr>
          <w:p w14:paraId="778A3CF8" w14:textId="77777777" w:rsidR="00361935" w:rsidRPr="00E404F6" w:rsidRDefault="00361935" w:rsidP="00E04A9C">
            <w:pPr>
              <w:spacing w:line="240" w:lineRule="exact"/>
              <w:jc w:val="right"/>
              <w:rPr>
                <w:i/>
                <w:iCs/>
                <w:sz w:val="24"/>
                <w:lang w:eastAsia="zh-CN"/>
              </w:rPr>
            </w:pPr>
            <w:r w:rsidRPr="00E404F6">
              <w:rPr>
                <w:i/>
                <w:sz w:val="24"/>
                <w:lang w:eastAsia="zh-CN"/>
              </w:rPr>
              <w:t>Q</w:t>
            </w:r>
            <w:r w:rsidRPr="00E404F6">
              <w:rPr>
                <w:i/>
                <w:sz w:val="24"/>
                <w:vertAlign w:val="subscript"/>
                <w:lang w:eastAsia="zh-CN"/>
              </w:rPr>
              <w:t>c</w:t>
            </w:r>
          </w:p>
        </w:tc>
        <w:tc>
          <w:tcPr>
            <w:tcW w:w="630" w:type="dxa"/>
            <w:vAlign w:val="center"/>
          </w:tcPr>
          <w:p w14:paraId="0D51FACC" w14:textId="77777777" w:rsidR="00361935" w:rsidRPr="00E404F6" w:rsidRDefault="00361935" w:rsidP="00692C88">
            <w:pPr>
              <w:spacing w:line="240" w:lineRule="exact"/>
              <w:ind w:right="210"/>
              <w:jc w:val="right"/>
            </w:pPr>
            <w:r w:rsidRPr="00E404F6">
              <w:t>——</w:t>
            </w:r>
          </w:p>
        </w:tc>
        <w:tc>
          <w:tcPr>
            <w:tcW w:w="5078" w:type="dxa"/>
          </w:tcPr>
          <w:p w14:paraId="1D0F0B99" w14:textId="1F7F31F7" w:rsidR="00361935" w:rsidRPr="00E404F6" w:rsidRDefault="00361935" w:rsidP="00E04A9C">
            <w:pPr>
              <w:spacing w:line="400" w:lineRule="exact"/>
              <w:jc w:val="both"/>
              <w:rPr>
                <w:sz w:val="24"/>
              </w:rPr>
            </w:pPr>
            <w:r w:rsidRPr="00E404F6">
              <w:rPr>
                <w:sz w:val="24"/>
              </w:rPr>
              <w:t>断面渗流量</w:t>
            </w:r>
            <w:r w:rsidR="00B573CD">
              <w:rPr>
                <w:rFonts w:hint="eastAsia"/>
                <w:sz w:val="24"/>
              </w:rPr>
              <w:t>；</w:t>
            </w:r>
          </w:p>
        </w:tc>
      </w:tr>
      <w:tr w:rsidR="00361935" w:rsidRPr="00E404F6" w14:paraId="37B121D8" w14:textId="77777777" w:rsidTr="00BB082F">
        <w:tc>
          <w:tcPr>
            <w:tcW w:w="671" w:type="dxa"/>
            <w:vAlign w:val="center"/>
          </w:tcPr>
          <w:p w14:paraId="65FFA124" w14:textId="77777777" w:rsidR="00361935" w:rsidRPr="00E404F6" w:rsidRDefault="00361935" w:rsidP="00E04A9C">
            <w:pPr>
              <w:spacing w:line="240" w:lineRule="exact"/>
              <w:jc w:val="right"/>
              <w:rPr>
                <w:i/>
                <w:iCs/>
                <w:sz w:val="24"/>
                <w:lang w:eastAsia="zh-CN"/>
              </w:rPr>
            </w:pPr>
            <w:r w:rsidRPr="00E404F6">
              <w:rPr>
                <w:i/>
                <w:sz w:val="24"/>
                <w:lang w:eastAsia="zh-CN"/>
              </w:rPr>
              <w:t>U</w:t>
            </w:r>
            <w:r w:rsidRPr="00E404F6">
              <w:rPr>
                <w:i/>
                <w:sz w:val="24"/>
                <w:vertAlign w:val="subscript"/>
                <w:lang w:eastAsia="zh-CN"/>
              </w:rPr>
              <w:t>i</w:t>
            </w:r>
          </w:p>
        </w:tc>
        <w:tc>
          <w:tcPr>
            <w:tcW w:w="630" w:type="dxa"/>
            <w:vAlign w:val="center"/>
          </w:tcPr>
          <w:p w14:paraId="1AD5C117" w14:textId="77777777" w:rsidR="00361935" w:rsidRPr="00E404F6" w:rsidRDefault="00361935" w:rsidP="00692C88">
            <w:pPr>
              <w:spacing w:line="240" w:lineRule="exact"/>
              <w:ind w:right="210"/>
              <w:jc w:val="right"/>
              <w:rPr>
                <w:rFonts w:eastAsiaTheme="minorEastAsia"/>
                <w:sz w:val="24"/>
              </w:rPr>
            </w:pPr>
            <w:r w:rsidRPr="00E404F6">
              <w:t>——</w:t>
            </w:r>
          </w:p>
        </w:tc>
        <w:tc>
          <w:tcPr>
            <w:tcW w:w="5078" w:type="dxa"/>
          </w:tcPr>
          <w:p w14:paraId="155D4F1F" w14:textId="6DACA3AC" w:rsidR="00361935" w:rsidRPr="00E404F6" w:rsidRDefault="00361935" w:rsidP="00E04A9C">
            <w:pPr>
              <w:spacing w:line="400" w:lineRule="exact"/>
              <w:jc w:val="both"/>
              <w:rPr>
                <w:sz w:val="24"/>
              </w:rPr>
            </w:pPr>
            <w:r w:rsidRPr="00E404F6">
              <w:rPr>
                <w:sz w:val="24"/>
              </w:rPr>
              <w:t>单元渗流流速</w:t>
            </w:r>
            <w:r w:rsidR="00B573CD">
              <w:rPr>
                <w:rFonts w:hint="eastAsia"/>
                <w:sz w:val="24"/>
              </w:rPr>
              <w:t>；</w:t>
            </w:r>
          </w:p>
        </w:tc>
      </w:tr>
      <w:tr w:rsidR="00361935" w:rsidRPr="00E404F6" w14:paraId="05101CDB" w14:textId="77777777" w:rsidTr="00BB082F">
        <w:tc>
          <w:tcPr>
            <w:tcW w:w="671" w:type="dxa"/>
          </w:tcPr>
          <w:p w14:paraId="216C1D2F" w14:textId="77777777" w:rsidR="00361935" w:rsidRPr="00E404F6" w:rsidRDefault="00361935" w:rsidP="00692C88">
            <w:pPr>
              <w:spacing w:line="240" w:lineRule="exact"/>
              <w:jc w:val="right"/>
              <w:rPr>
                <w:iCs/>
                <w:sz w:val="24"/>
              </w:rPr>
            </w:pPr>
            <w:proofErr w:type="spellStart"/>
            <w:r w:rsidRPr="00E404F6">
              <w:rPr>
                <w:i/>
                <w:sz w:val="24"/>
                <w:lang w:eastAsia="zh-CN"/>
              </w:rPr>
              <w:lastRenderedPageBreak/>
              <w:t>U</w:t>
            </w:r>
            <w:r w:rsidRPr="00E404F6">
              <w:rPr>
                <w:i/>
                <w:sz w:val="24"/>
                <w:vertAlign w:val="subscript"/>
                <w:lang w:eastAsia="zh-CN"/>
              </w:rPr>
              <w:t>x</w:t>
            </w:r>
            <w:proofErr w:type="spellEnd"/>
          </w:p>
        </w:tc>
        <w:tc>
          <w:tcPr>
            <w:tcW w:w="630" w:type="dxa"/>
          </w:tcPr>
          <w:p w14:paraId="4BA85303" w14:textId="77777777" w:rsidR="00361935" w:rsidRPr="00E404F6" w:rsidRDefault="00361935" w:rsidP="00692C88">
            <w:pPr>
              <w:spacing w:line="240" w:lineRule="exact"/>
              <w:ind w:right="210"/>
              <w:jc w:val="right"/>
              <w:rPr>
                <w:rFonts w:eastAsiaTheme="minorEastAsia"/>
                <w:sz w:val="24"/>
              </w:rPr>
            </w:pPr>
            <w:r w:rsidRPr="00E404F6">
              <w:t>——</w:t>
            </w:r>
          </w:p>
        </w:tc>
        <w:tc>
          <w:tcPr>
            <w:tcW w:w="5078" w:type="dxa"/>
          </w:tcPr>
          <w:p w14:paraId="13858A1C" w14:textId="371E353F" w:rsidR="00361935" w:rsidRPr="00E404F6" w:rsidRDefault="00361935" w:rsidP="00E04A9C">
            <w:pPr>
              <w:spacing w:line="400" w:lineRule="exact"/>
              <w:jc w:val="both"/>
              <w:rPr>
                <w:rFonts w:eastAsiaTheme="minorEastAsia"/>
                <w:sz w:val="24"/>
                <w:lang w:eastAsia="zh-CN"/>
              </w:rPr>
            </w:pPr>
            <w:r w:rsidRPr="00E404F6">
              <w:rPr>
                <w:rFonts w:eastAsiaTheme="minorEastAsia"/>
                <w:i/>
                <w:sz w:val="24"/>
                <w:lang w:eastAsia="zh-CN"/>
              </w:rPr>
              <w:t>x</w:t>
            </w:r>
            <w:r w:rsidRPr="00E404F6">
              <w:rPr>
                <w:rFonts w:eastAsiaTheme="minorEastAsia"/>
                <w:sz w:val="24"/>
                <w:lang w:eastAsia="zh-CN"/>
              </w:rPr>
              <w:t>方向水流运动流速；</w:t>
            </w:r>
          </w:p>
        </w:tc>
      </w:tr>
      <w:tr w:rsidR="00361935" w:rsidRPr="00E404F6" w14:paraId="610C6CB8" w14:textId="77777777" w:rsidTr="00BB082F">
        <w:tc>
          <w:tcPr>
            <w:tcW w:w="671" w:type="dxa"/>
          </w:tcPr>
          <w:p w14:paraId="562FB860" w14:textId="77777777" w:rsidR="00361935" w:rsidRPr="00E404F6" w:rsidRDefault="00361935" w:rsidP="00692C88">
            <w:pPr>
              <w:spacing w:line="240" w:lineRule="exact"/>
              <w:jc w:val="right"/>
              <w:rPr>
                <w:iCs/>
                <w:sz w:val="24"/>
              </w:rPr>
            </w:pPr>
            <w:r w:rsidRPr="00E404F6">
              <w:rPr>
                <w:i/>
                <w:sz w:val="24"/>
                <w:lang w:eastAsia="zh-CN"/>
              </w:rPr>
              <w:t>U</w:t>
            </w:r>
            <w:r w:rsidRPr="00E404F6">
              <w:rPr>
                <w:i/>
                <w:sz w:val="24"/>
                <w:vertAlign w:val="subscript"/>
                <w:lang w:eastAsia="zh-CN"/>
              </w:rPr>
              <w:t>y</w:t>
            </w:r>
          </w:p>
        </w:tc>
        <w:tc>
          <w:tcPr>
            <w:tcW w:w="630" w:type="dxa"/>
          </w:tcPr>
          <w:p w14:paraId="7FC12B44" w14:textId="77777777" w:rsidR="00361935" w:rsidRPr="00E404F6" w:rsidRDefault="00361935" w:rsidP="00692C88">
            <w:pPr>
              <w:spacing w:line="240" w:lineRule="exact"/>
              <w:ind w:right="210"/>
              <w:jc w:val="right"/>
            </w:pPr>
            <w:r w:rsidRPr="00E404F6">
              <w:t>——</w:t>
            </w:r>
          </w:p>
        </w:tc>
        <w:tc>
          <w:tcPr>
            <w:tcW w:w="5078" w:type="dxa"/>
          </w:tcPr>
          <w:p w14:paraId="30A5BB3A" w14:textId="1CED8463" w:rsidR="00361935" w:rsidRPr="00E404F6" w:rsidRDefault="00361935" w:rsidP="00E04A9C">
            <w:pPr>
              <w:spacing w:line="400" w:lineRule="exact"/>
              <w:jc w:val="both"/>
              <w:rPr>
                <w:rFonts w:eastAsiaTheme="minorEastAsia"/>
                <w:sz w:val="24"/>
                <w:lang w:eastAsia="zh-CN"/>
              </w:rPr>
            </w:pPr>
            <w:r w:rsidRPr="00E404F6">
              <w:rPr>
                <w:rFonts w:eastAsiaTheme="minorEastAsia"/>
                <w:i/>
                <w:sz w:val="24"/>
                <w:lang w:eastAsia="zh-CN"/>
              </w:rPr>
              <w:t>y</w:t>
            </w:r>
            <w:r w:rsidRPr="00E404F6">
              <w:rPr>
                <w:rFonts w:eastAsiaTheme="minorEastAsia"/>
                <w:sz w:val="24"/>
                <w:lang w:eastAsia="zh-CN"/>
              </w:rPr>
              <w:t>方向水流运动流速；</w:t>
            </w:r>
          </w:p>
        </w:tc>
      </w:tr>
      <w:tr w:rsidR="00361935" w:rsidRPr="00E404F6" w14:paraId="5B9C83FA" w14:textId="77777777" w:rsidTr="00BB082F">
        <w:tc>
          <w:tcPr>
            <w:tcW w:w="671" w:type="dxa"/>
          </w:tcPr>
          <w:p w14:paraId="34B3C814" w14:textId="77777777" w:rsidR="00361935" w:rsidRPr="00E404F6" w:rsidRDefault="00361935" w:rsidP="00692C88">
            <w:pPr>
              <w:spacing w:line="240" w:lineRule="exact"/>
              <w:jc w:val="right"/>
              <w:rPr>
                <w:iCs/>
                <w:sz w:val="24"/>
              </w:rPr>
            </w:pPr>
            <w:r w:rsidRPr="00E404F6">
              <w:rPr>
                <w:i/>
                <w:sz w:val="24"/>
                <w:lang w:eastAsia="zh-CN"/>
              </w:rPr>
              <w:t>U</w:t>
            </w:r>
            <w:r w:rsidRPr="00E404F6">
              <w:rPr>
                <w:i/>
                <w:sz w:val="24"/>
                <w:vertAlign w:val="subscript"/>
                <w:lang w:eastAsia="zh-CN"/>
              </w:rPr>
              <w:t>z</w:t>
            </w:r>
          </w:p>
        </w:tc>
        <w:tc>
          <w:tcPr>
            <w:tcW w:w="630" w:type="dxa"/>
          </w:tcPr>
          <w:p w14:paraId="700F7D0E" w14:textId="77777777" w:rsidR="00361935" w:rsidRPr="00E404F6" w:rsidRDefault="00361935" w:rsidP="00692C88">
            <w:pPr>
              <w:spacing w:line="240" w:lineRule="exact"/>
              <w:ind w:right="210"/>
              <w:jc w:val="right"/>
              <w:rPr>
                <w:rFonts w:eastAsiaTheme="minorEastAsia"/>
                <w:sz w:val="24"/>
              </w:rPr>
            </w:pPr>
            <w:r w:rsidRPr="00E404F6">
              <w:t>——</w:t>
            </w:r>
          </w:p>
        </w:tc>
        <w:tc>
          <w:tcPr>
            <w:tcW w:w="5078" w:type="dxa"/>
          </w:tcPr>
          <w:p w14:paraId="1D3D8177" w14:textId="5EFC7CEA" w:rsidR="00361935" w:rsidRPr="00E404F6" w:rsidRDefault="00361935" w:rsidP="00E04A9C">
            <w:pPr>
              <w:spacing w:line="400" w:lineRule="exact"/>
              <w:jc w:val="both"/>
              <w:rPr>
                <w:rFonts w:eastAsiaTheme="minorEastAsia"/>
                <w:sz w:val="24"/>
                <w:lang w:eastAsia="zh-CN"/>
              </w:rPr>
            </w:pPr>
            <w:r w:rsidRPr="00E404F6">
              <w:rPr>
                <w:rFonts w:eastAsiaTheme="minorEastAsia"/>
                <w:i/>
                <w:sz w:val="24"/>
                <w:lang w:eastAsia="zh-CN"/>
              </w:rPr>
              <w:t>z</w:t>
            </w:r>
            <w:r w:rsidRPr="00E404F6">
              <w:rPr>
                <w:rFonts w:eastAsiaTheme="minorEastAsia"/>
                <w:sz w:val="24"/>
                <w:lang w:eastAsia="zh-CN"/>
              </w:rPr>
              <w:t>方向水流运动流速；</w:t>
            </w:r>
          </w:p>
        </w:tc>
      </w:tr>
      <w:tr w:rsidR="00361935" w:rsidRPr="00E404F6" w14:paraId="56E30B8A" w14:textId="77777777" w:rsidTr="00BB082F">
        <w:tc>
          <w:tcPr>
            <w:tcW w:w="671" w:type="dxa"/>
          </w:tcPr>
          <w:p w14:paraId="1E7FEE2E" w14:textId="77777777" w:rsidR="00361935" w:rsidRPr="00E404F6" w:rsidRDefault="00361935" w:rsidP="00692C88">
            <w:pPr>
              <w:spacing w:line="240" w:lineRule="exact"/>
              <w:jc w:val="right"/>
              <w:rPr>
                <w:iCs/>
                <w:sz w:val="24"/>
              </w:rPr>
            </w:pPr>
            <w:r w:rsidRPr="00E404F6">
              <w:rPr>
                <w:rFonts w:eastAsiaTheme="minorEastAsia"/>
                <w:i/>
                <w:sz w:val="24"/>
              </w:rPr>
              <w:t>a</w:t>
            </w:r>
          </w:p>
        </w:tc>
        <w:tc>
          <w:tcPr>
            <w:tcW w:w="630" w:type="dxa"/>
          </w:tcPr>
          <w:p w14:paraId="2CE124D1" w14:textId="77777777" w:rsidR="00361935" w:rsidRPr="00E404F6" w:rsidRDefault="00361935" w:rsidP="00692C88">
            <w:pPr>
              <w:spacing w:line="240" w:lineRule="exact"/>
              <w:ind w:right="210"/>
              <w:jc w:val="right"/>
            </w:pPr>
            <w:r w:rsidRPr="00E404F6">
              <w:t>——</w:t>
            </w:r>
          </w:p>
        </w:tc>
        <w:tc>
          <w:tcPr>
            <w:tcW w:w="5078" w:type="dxa"/>
          </w:tcPr>
          <w:p w14:paraId="544E320D" w14:textId="17510AA1" w:rsidR="00361935" w:rsidRPr="00E404F6" w:rsidRDefault="00361935" w:rsidP="00E04A9C">
            <w:pPr>
              <w:spacing w:line="400" w:lineRule="exact"/>
              <w:jc w:val="both"/>
              <w:rPr>
                <w:rFonts w:eastAsiaTheme="minorEastAsia"/>
                <w:sz w:val="24"/>
                <w:lang w:eastAsia="zh-CN"/>
              </w:rPr>
            </w:pPr>
            <w:r w:rsidRPr="00E404F6">
              <w:rPr>
                <w:rFonts w:eastAsiaTheme="minorEastAsia"/>
                <w:sz w:val="24"/>
                <w:lang w:eastAsia="zh-CN"/>
              </w:rPr>
              <w:t>对应矢量方向的水流运动加速度；</w:t>
            </w:r>
          </w:p>
        </w:tc>
      </w:tr>
      <w:tr w:rsidR="00361935" w:rsidRPr="00E404F6" w14:paraId="3ABF1995" w14:textId="77777777" w:rsidTr="00BB082F">
        <w:tc>
          <w:tcPr>
            <w:tcW w:w="671" w:type="dxa"/>
          </w:tcPr>
          <w:p w14:paraId="5F3E9FC6" w14:textId="77777777" w:rsidR="00361935" w:rsidRPr="00E404F6" w:rsidRDefault="00361935" w:rsidP="00692C88">
            <w:pPr>
              <w:spacing w:line="240" w:lineRule="exact"/>
              <w:jc w:val="right"/>
              <w:rPr>
                <w:iCs/>
                <w:sz w:val="24"/>
              </w:rPr>
            </w:pPr>
            <w:r w:rsidRPr="00E404F6">
              <w:rPr>
                <w:rFonts w:eastAsiaTheme="minorEastAsia"/>
                <w:i/>
                <w:sz w:val="24"/>
              </w:rPr>
              <w:t>t</w:t>
            </w:r>
          </w:p>
        </w:tc>
        <w:tc>
          <w:tcPr>
            <w:tcW w:w="630" w:type="dxa"/>
          </w:tcPr>
          <w:p w14:paraId="00844554" w14:textId="77777777" w:rsidR="00361935" w:rsidRPr="00E404F6" w:rsidRDefault="00361935" w:rsidP="00692C88">
            <w:pPr>
              <w:spacing w:line="240" w:lineRule="exact"/>
              <w:ind w:right="210"/>
              <w:jc w:val="right"/>
              <w:rPr>
                <w:rFonts w:eastAsiaTheme="minorEastAsia"/>
                <w:sz w:val="24"/>
              </w:rPr>
            </w:pPr>
            <w:r w:rsidRPr="00E404F6">
              <w:t>——</w:t>
            </w:r>
          </w:p>
        </w:tc>
        <w:tc>
          <w:tcPr>
            <w:tcW w:w="5078" w:type="dxa"/>
          </w:tcPr>
          <w:p w14:paraId="6D64452F" w14:textId="1B11925D" w:rsidR="00361935" w:rsidRPr="00E404F6" w:rsidRDefault="00361935" w:rsidP="00E04A9C">
            <w:pPr>
              <w:spacing w:line="400" w:lineRule="exact"/>
              <w:jc w:val="both"/>
              <w:rPr>
                <w:rFonts w:eastAsiaTheme="minorEastAsia"/>
                <w:sz w:val="24"/>
                <w:lang w:eastAsia="zh-CN"/>
              </w:rPr>
            </w:pPr>
            <w:r w:rsidRPr="00E404F6">
              <w:rPr>
                <w:rFonts w:eastAsiaTheme="minorEastAsia"/>
                <w:sz w:val="24"/>
                <w:lang w:eastAsia="zh-CN"/>
              </w:rPr>
              <w:t>对应矢量方向的加速度测量时间；</w:t>
            </w:r>
          </w:p>
        </w:tc>
      </w:tr>
      <w:tr w:rsidR="00361935" w:rsidRPr="00E404F6" w14:paraId="5FB13BCE" w14:textId="77777777" w:rsidTr="00BB082F">
        <w:tc>
          <w:tcPr>
            <w:tcW w:w="671" w:type="dxa"/>
            <w:vAlign w:val="center"/>
          </w:tcPr>
          <w:p w14:paraId="504531BC" w14:textId="77777777" w:rsidR="00361935" w:rsidRPr="00E404F6" w:rsidRDefault="00000000" w:rsidP="00E04A9C">
            <w:pPr>
              <w:spacing w:line="240" w:lineRule="exact"/>
              <w:jc w:val="right"/>
              <w:rPr>
                <w:iCs/>
                <w:sz w:val="24"/>
              </w:rPr>
            </w:pPr>
            <m:oMathPara>
              <m:oMath>
                <m:acc>
                  <m:accPr>
                    <m:chr m:val="⃗"/>
                    <m:ctrlPr>
                      <w:rPr>
                        <w:rFonts w:ascii="Cambria Math" w:eastAsiaTheme="minorEastAsia" w:hAnsi="Cambria Math"/>
                        <w:i/>
                        <w:sz w:val="24"/>
                      </w:rPr>
                    </m:ctrlPr>
                  </m:accPr>
                  <m:e>
                    <m:r>
                      <w:rPr>
                        <w:rFonts w:ascii="Cambria Math" w:eastAsiaTheme="minorEastAsia" w:hAnsi="Cambria Math"/>
                        <w:sz w:val="24"/>
                      </w:rPr>
                      <m:t>x</m:t>
                    </m:r>
                  </m:e>
                </m:acc>
                <m:r>
                  <w:rPr>
                    <w:rFonts w:ascii="Cambria Math" w:eastAsiaTheme="minorEastAsia" w:hAnsi="Cambria Math"/>
                    <w:sz w:val="24"/>
                  </w:rPr>
                  <m:t>,</m:t>
                </m:r>
                <m:acc>
                  <m:accPr>
                    <m:chr m:val="⃗"/>
                    <m:ctrlPr>
                      <w:rPr>
                        <w:rFonts w:ascii="Cambria Math" w:eastAsiaTheme="minorEastAsia" w:hAnsi="Cambria Math"/>
                        <w:i/>
                        <w:sz w:val="24"/>
                      </w:rPr>
                    </m:ctrlPr>
                  </m:accPr>
                  <m:e>
                    <m:acc>
                      <m:accPr>
                        <m:chr m:val="⃗"/>
                        <m:ctrlPr>
                          <w:rPr>
                            <w:rFonts w:ascii="Cambria Math" w:eastAsiaTheme="minorEastAsia" w:hAnsi="Cambria Math"/>
                            <w:i/>
                            <w:sz w:val="24"/>
                          </w:rPr>
                        </m:ctrlPr>
                      </m:accPr>
                      <m:e>
                        <m:r>
                          <w:rPr>
                            <w:rFonts w:ascii="Cambria Math" w:eastAsiaTheme="minorEastAsia" w:hAnsi="Cambria Math"/>
                            <w:sz w:val="24"/>
                          </w:rPr>
                          <m:t>y</m:t>
                        </m:r>
                      </m:e>
                    </m:acc>
                    <m:r>
                      <w:rPr>
                        <w:rFonts w:ascii="Cambria Math" w:eastAsiaTheme="minorEastAsia" w:hAnsi="Cambria Math"/>
                        <w:sz w:val="24"/>
                      </w:rPr>
                      <m:t>,</m:t>
                    </m:r>
                    <m:acc>
                      <m:accPr>
                        <m:chr m:val="⃗"/>
                        <m:ctrlPr>
                          <w:rPr>
                            <w:rFonts w:ascii="Cambria Math" w:eastAsiaTheme="minorEastAsia" w:hAnsi="Cambria Math"/>
                            <w:i/>
                            <w:sz w:val="24"/>
                          </w:rPr>
                        </m:ctrlPr>
                      </m:accPr>
                      <m:e>
                        <m:r>
                          <w:rPr>
                            <w:rFonts w:ascii="Cambria Math" w:eastAsiaTheme="minorEastAsia" w:hAnsi="Cambria Math"/>
                            <w:sz w:val="24"/>
                          </w:rPr>
                          <m:t>z</m:t>
                        </m:r>
                      </m:e>
                    </m:acc>
                  </m:e>
                </m:acc>
              </m:oMath>
            </m:oMathPara>
          </w:p>
        </w:tc>
        <w:tc>
          <w:tcPr>
            <w:tcW w:w="630" w:type="dxa"/>
            <w:vAlign w:val="center"/>
          </w:tcPr>
          <w:p w14:paraId="0991D384" w14:textId="77777777" w:rsidR="00361935" w:rsidRPr="00E404F6" w:rsidRDefault="00361935" w:rsidP="00692C88">
            <w:pPr>
              <w:spacing w:line="240" w:lineRule="exact"/>
              <w:ind w:right="210"/>
              <w:jc w:val="right"/>
              <w:rPr>
                <w:rFonts w:eastAsiaTheme="minorEastAsia"/>
                <w:sz w:val="24"/>
              </w:rPr>
            </w:pPr>
            <w:r w:rsidRPr="00E404F6">
              <w:t>——</w:t>
            </w:r>
          </w:p>
        </w:tc>
        <w:tc>
          <w:tcPr>
            <w:tcW w:w="5078" w:type="dxa"/>
          </w:tcPr>
          <w:p w14:paraId="3A6C16BE" w14:textId="67F435B7" w:rsidR="00361935" w:rsidRPr="00E404F6" w:rsidRDefault="00361935" w:rsidP="00E04A9C">
            <w:pPr>
              <w:spacing w:line="400" w:lineRule="exact"/>
              <w:jc w:val="both"/>
              <w:rPr>
                <w:rFonts w:eastAsiaTheme="minorEastAsia"/>
                <w:sz w:val="24"/>
              </w:rPr>
            </w:pPr>
            <w:r w:rsidRPr="00E404F6">
              <w:rPr>
                <w:rFonts w:eastAsiaTheme="minorEastAsia"/>
                <w:i/>
                <w:sz w:val="24"/>
              </w:rPr>
              <w:t>x</w:t>
            </w:r>
            <w:r w:rsidRPr="00E404F6">
              <w:rPr>
                <w:rFonts w:eastAsiaTheme="minorEastAsia"/>
                <w:i/>
                <w:sz w:val="24"/>
              </w:rPr>
              <w:t>、</w:t>
            </w:r>
            <w:r w:rsidRPr="00E404F6">
              <w:rPr>
                <w:rFonts w:eastAsiaTheme="minorEastAsia"/>
                <w:i/>
                <w:sz w:val="24"/>
              </w:rPr>
              <w:t>y</w:t>
            </w:r>
            <w:r w:rsidRPr="00E404F6">
              <w:rPr>
                <w:rFonts w:eastAsiaTheme="minorEastAsia"/>
                <w:i/>
                <w:sz w:val="24"/>
              </w:rPr>
              <w:t>、</w:t>
            </w:r>
            <w:r w:rsidRPr="00E404F6">
              <w:rPr>
                <w:rFonts w:eastAsiaTheme="minorEastAsia"/>
                <w:i/>
                <w:sz w:val="24"/>
              </w:rPr>
              <w:t>z</w:t>
            </w:r>
            <w:r w:rsidRPr="00E404F6">
              <w:rPr>
                <w:rFonts w:eastAsiaTheme="minorEastAsia"/>
                <w:sz w:val="24"/>
              </w:rPr>
              <w:t>方向矢量</w:t>
            </w:r>
            <w:r w:rsidR="00B573CD">
              <w:rPr>
                <w:rFonts w:eastAsiaTheme="minorEastAsia" w:hint="eastAsia"/>
                <w:sz w:val="24"/>
              </w:rPr>
              <w:t>；</w:t>
            </w:r>
          </w:p>
        </w:tc>
      </w:tr>
      <w:tr w:rsidR="00361935" w:rsidRPr="00E404F6" w14:paraId="1333D784" w14:textId="77777777" w:rsidTr="00BB082F">
        <w:tc>
          <w:tcPr>
            <w:tcW w:w="671" w:type="dxa"/>
            <w:vAlign w:val="center"/>
          </w:tcPr>
          <w:p w14:paraId="2D50444D" w14:textId="77777777" w:rsidR="00361935" w:rsidRPr="00E404F6" w:rsidRDefault="00361935" w:rsidP="00E04A9C">
            <w:pPr>
              <w:spacing w:line="240" w:lineRule="exact"/>
              <w:jc w:val="right"/>
              <w:rPr>
                <w:iCs/>
                <w:sz w:val="24"/>
              </w:rPr>
            </w:pPr>
            <w:proofErr w:type="spellStart"/>
            <w:r w:rsidRPr="00E404F6">
              <w:rPr>
                <w:i/>
                <w:sz w:val="24"/>
                <w:lang w:eastAsia="zh-CN"/>
              </w:rPr>
              <w:t>U</w:t>
            </w:r>
            <w:r w:rsidRPr="00E404F6">
              <w:rPr>
                <w:i/>
                <w:sz w:val="24"/>
                <w:vertAlign w:val="subscript"/>
                <w:lang w:eastAsia="zh-CN"/>
              </w:rPr>
              <w:t>v</w:t>
            </w:r>
            <w:proofErr w:type="spellEnd"/>
          </w:p>
        </w:tc>
        <w:tc>
          <w:tcPr>
            <w:tcW w:w="630" w:type="dxa"/>
            <w:vAlign w:val="center"/>
          </w:tcPr>
          <w:p w14:paraId="7B58F81D" w14:textId="77777777" w:rsidR="00361935" w:rsidRPr="00E404F6" w:rsidRDefault="00361935" w:rsidP="00692C88">
            <w:pPr>
              <w:spacing w:line="240" w:lineRule="exact"/>
              <w:ind w:right="210"/>
              <w:jc w:val="right"/>
            </w:pPr>
            <w:r w:rsidRPr="00E404F6">
              <w:t>——</w:t>
            </w:r>
          </w:p>
        </w:tc>
        <w:tc>
          <w:tcPr>
            <w:tcW w:w="5078" w:type="dxa"/>
          </w:tcPr>
          <w:p w14:paraId="1F336EF1" w14:textId="684A3019" w:rsidR="00361935" w:rsidRPr="00E404F6" w:rsidRDefault="004E4E7B" w:rsidP="00E04A9C">
            <w:pPr>
              <w:spacing w:line="400" w:lineRule="exact"/>
              <w:jc w:val="both"/>
              <w:rPr>
                <w:rFonts w:eastAsiaTheme="minorEastAsia"/>
                <w:sz w:val="24"/>
              </w:rPr>
            </w:pPr>
            <w:r w:rsidRPr="006A54EF">
              <w:rPr>
                <w:rFonts w:ascii="宋体" w:hAnsi="宋体" w:cs="宋体"/>
                <w:sz w:val="24"/>
                <w:lang w:val="en-US" w:eastAsia="zh-CN"/>
              </w:rPr>
              <w:t>岩溶水</w:t>
            </w:r>
            <w:r w:rsidR="00361935" w:rsidRPr="006A54EF">
              <w:rPr>
                <w:rFonts w:eastAsiaTheme="minorEastAsia"/>
                <w:sz w:val="24"/>
              </w:rPr>
              <w:t>流速；</w:t>
            </w:r>
          </w:p>
        </w:tc>
      </w:tr>
      <w:tr w:rsidR="00361935" w:rsidRPr="00E404F6" w14:paraId="6146B197" w14:textId="77777777" w:rsidTr="00BB082F">
        <w:tc>
          <w:tcPr>
            <w:tcW w:w="671" w:type="dxa"/>
            <w:vAlign w:val="center"/>
          </w:tcPr>
          <w:p w14:paraId="46DF8CC3" w14:textId="5ACA22F0" w:rsidR="00361935" w:rsidRPr="00E404F6" w:rsidRDefault="00692C88" w:rsidP="00E04A9C">
            <w:pPr>
              <w:spacing w:line="240" w:lineRule="exact"/>
              <w:jc w:val="right"/>
              <w:rPr>
                <w:iCs/>
                <w:sz w:val="24"/>
              </w:rPr>
            </w:pPr>
            <w:proofErr w:type="spellStart"/>
            <w:r>
              <w:rPr>
                <w:i/>
                <w:sz w:val="24"/>
                <w:lang w:eastAsia="zh-CN"/>
              </w:rPr>
              <w:t>U</w:t>
            </w:r>
            <w:r w:rsidR="00361935" w:rsidRPr="00E404F6">
              <w:rPr>
                <w:i/>
                <w:sz w:val="24"/>
                <w:vertAlign w:val="subscript"/>
                <w:lang w:eastAsia="zh-CN"/>
              </w:rPr>
              <w:t>out</w:t>
            </w:r>
            <w:proofErr w:type="spellEnd"/>
          </w:p>
        </w:tc>
        <w:tc>
          <w:tcPr>
            <w:tcW w:w="630" w:type="dxa"/>
            <w:vAlign w:val="center"/>
          </w:tcPr>
          <w:p w14:paraId="0927FC52" w14:textId="77777777" w:rsidR="00361935" w:rsidRPr="00E404F6" w:rsidRDefault="00361935" w:rsidP="00692C88">
            <w:pPr>
              <w:spacing w:line="240" w:lineRule="exact"/>
              <w:ind w:right="210"/>
              <w:jc w:val="right"/>
              <w:rPr>
                <w:rFonts w:eastAsiaTheme="minorEastAsia"/>
                <w:sz w:val="24"/>
              </w:rPr>
            </w:pPr>
            <w:r w:rsidRPr="00E404F6">
              <w:t>——</w:t>
            </w:r>
          </w:p>
        </w:tc>
        <w:tc>
          <w:tcPr>
            <w:tcW w:w="5078" w:type="dxa"/>
          </w:tcPr>
          <w:p w14:paraId="5E078358" w14:textId="77777777" w:rsidR="00361935" w:rsidRPr="00E404F6" w:rsidRDefault="00361935" w:rsidP="00E04A9C">
            <w:pPr>
              <w:spacing w:line="400" w:lineRule="exact"/>
              <w:jc w:val="both"/>
              <w:rPr>
                <w:rFonts w:eastAsiaTheme="minorEastAsia"/>
                <w:sz w:val="24"/>
              </w:rPr>
            </w:pPr>
            <w:r w:rsidRPr="00E404F6">
              <w:rPr>
                <w:rFonts w:eastAsiaTheme="minorEastAsia"/>
                <w:sz w:val="24"/>
              </w:rPr>
              <w:t>涌水量；</w:t>
            </w:r>
          </w:p>
        </w:tc>
      </w:tr>
      <w:tr w:rsidR="00361935" w:rsidRPr="00E404F6" w14:paraId="2BD03339" w14:textId="77777777" w:rsidTr="00BB082F">
        <w:tc>
          <w:tcPr>
            <w:tcW w:w="671" w:type="dxa"/>
            <w:vAlign w:val="center"/>
          </w:tcPr>
          <w:p w14:paraId="7017D9E6" w14:textId="70DF7426" w:rsidR="00361935" w:rsidRPr="00E404F6" w:rsidRDefault="00692C88" w:rsidP="00E04A9C">
            <w:pPr>
              <w:spacing w:line="240" w:lineRule="exact"/>
              <w:jc w:val="right"/>
              <w:rPr>
                <w:iCs/>
                <w:sz w:val="24"/>
              </w:rPr>
            </w:pPr>
            <w:r>
              <w:rPr>
                <w:i/>
                <w:sz w:val="24"/>
                <w:lang w:eastAsia="zh-CN"/>
              </w:rPr>
              <w:t>U</w:t>
            </w:r>
            <w:r w:rsidR="00361935" w:rsidRPr="00E404F6">
              <w:rPr>
                <w:i/>
                <w:sz w:val="24"/>
                <w:vertAlign w:val="subscript"/>
                <w:lang w:eastAsia="zh-CN"/>
              </w:rPr>
              <w:t>in</w:t>
            </w:r>
          </w:p>
        </w:tc>
        <w:tc>
          <w:tcPr>
            <w:tcW w:w="630" w:type="dxa"/>
            <w:vAlign w:val="center"/>
          </w:tcPr>
          <w:p w14:paraId="5E0F49E9" w14:textId="77777777" w:rsidR="00361935" w:rsidRPr="00E404F6" w:rsidRDefault="00361935" w:rsidP="00692C88">
            <w:pPr>
              <w:spacing w:line="240" w:lineRule="exact"/>
              <w:ind w:right="210"/>
              <w:jc w:val="right"/>
            </w:pPr>
            <w:r w:rsidRPr="00E404F6">
              <w:t>——</w:t>
            </w:r>
          </w:p>
        </w:tc>
        <w:tc>
          <w:tcPr>
            <w:tcW w:w="5078" w:type="dxa"/>
          </w:tcPr>
          <w:p w14:paraId="0B934524" w14:textId="77777777" w:rsidR="00361935" w:rsidRPr="00E404F6" w:rsidRDefault="00361935" w:rsidP="00E04A9C">
            <w:pPr>
              <w:spacing w:line="400" w:lineRule="exact"/>
              <w:jc w:val="both"/>
              <w:rPr>
                <w:rFonts w:eastAsiaTheme="minorEastAsia"/>
                <w:sz w:val="24"/>
              </w:rPr>
            </w:pPr>
            <w:r w:rsidRPr="00E404F6">
              <w:rPr>
                <w:rFonts w:eastAsiaTheme="minorEastAsia"/>
                <w:sz w:val="24"/>
              </w:rPr>
              <w:t>吸水量；</w:t>
            </w:r>
          </w:p>
        </w:tc>
      </w:tr>
      <w:tr w:rsidR="00361935" w:rsidRPr="00E404F6" w14:paraId="45D0A3F8" w14:textId="77777777" w:rsidTr="00BB082F">
        <w:tc>
          <w:tcPr>
            <w:tcW w:w="671" w:type="dxa"/>
            <w:vAlign w:val="center"/>
          </w:tcPr>
          <w:p w14:paraId="6D49CD93" w14:textId="77777777" w:rsidR="00361935" w:rsidRPr="00E404F6" w:rsidRDefault="00361935" w:rsidP="00E04A9C">
            <w:pPr>
              <w:spacing w:line="240" w:lineRule="exact"/>
              <w:jc w:val="right"/>
              <w:rPr>
                <w:rFonts w:eastAsiaTheme="minorEastAsia"/>
                <w:i/>
                <w:iCs/>
                <w:sz w:val="24"/>
                <w:lang w:eastAsia="zh-CN"/>
              </w:rPr>
            </w:pPr>
            <w:r w:rsidRPr="00E404F6">
              <w:rPr>
                <w:rFonts w:eastAsiaTheme="minorEastAsia"/>
                <w:i/>
                <w:sz w:val="24"/>
                <w:lang w:eastAsia="zh-CN"/>
              </w:rPr>
              <w:t>k</w:t>
            </w:r>
          </w:p>
        </w:tc>
        <w:tc>
          <w:tcPr>
            <w:tcW w:w="630" w:type="dxa"/>
            <w:vAlign w:val="center"/>
          </w:tcPr>
          <w:p w14:paraId="43605F43" w14:textId="77777777" w:rsidR="00361935" w:rsidRPr="00E404F6" w:rsidRDefault="00361935" w:rsidP="00692C88">
            <w:pPr>
              <w:spacing w:line="240" w:lineRule="exact"/>
              <w:ind w:right="210"/>
              <w:jc w:val="right"/>
              <w:rPr>
                <w:rFonts w:eastAsiaTheme="minorEastAsia"/>
                <w:sz w:val="24"/>
              </w:rPr>
            </w:pPr>
            <w:r w:rsidRPr="00E404F6">
              <w:t>——</w:t>
            </w:r>
          </w:p>
        </w:tc>
        <w:tc>
          <w:tcPr>
            <w:tcW w:w="5078" w:type="dxa"/>
          </w:tcPr>
          <w:p w14:paraId="633365AE" w14:textId="77777777" w:rsidR="00361935" w:rsidRPr="00E404F6" w:rsidRDefault="00361935" w:rsidP="00E04A9C">
            <w:pPr>
              <w:spacing w:line="400" w:lineRule="exact"/>
              <w:jc w:val="both"/>
              <w:rPr>
                <w:rFonts w:eastAsiaTheme="minorEastAsia"/>
                <w:sz w:val="24"/>
              </w:rPr>
            </w:pPr>
            <w:r w:rsidRPr="00E404F6">
              <w:rPr>
                <w:rFonts w:eastAsiaTheme="minorEastAsia"/>
                <w:sz w:val="24"/>
              </w:rPr>
              <w:t>渗透系数；</w:t>
            </w:r>
          </w:p>
        </w:tc>
      </w:tr>
      <w:tr w:rsidR="00361935" w:rsidRPr="00E404F6" w14:paraId="1AFF0877" w14:textId="77777777" w:rsidTr="00BB082F">
        <w:tc>
          <w:tcPr>
            <w:tcW w:w="671" w:type="dxa"/>
            <w:vAlign w:val="center"/>
          </w:tcPr>
          <w:p w14:paraId="702F402D" w14:textId="77777777" w:rsidR="00361935" w:rsidRPr="00E404F6" w:rsidRDefault="00361935" w:rsidP="00E04A9C">
            <w:pPr>
              <w:spacing w:line="240" w:lineRule="exact"/>
              <w:jc w:val="right"/>
              <w:rPr>
                <w:rFonts w:eastAsiaTheme="minorEastAsia"/>
                <w:i/>
                <w:iCs/>
                <w:sz w:val="24"/>
                <w:lang w:eastAsia="zh-CN"/>
              </w:rPr>
            </w:pPr>
            <w:r w:rsidRPr="00E404F6">
              <w:rPr>
                <w:rFonts w:eastAsiaTheme="minorEastAsia"/>
                <w:i/>
                <w:sz w:val="24"/>
                <w:lang w:eastAsia="zh-CN"/>
              </w:rPr>
              <w:t>J</w:t>
            </w:r>
          </w:p>
        </w:tc>
        <w:tc>
          <w:tcPr>
            <w:tcW w:w="630" w:type="dxa"/>
            <w:vAlign w:val="center"/>
          </w:tcPr>
          <w:p w14:paraId="5FBDEB71" w14:textId="77777777" w:rsidR="00361935" w:rsidRPr="00E404F6" w:rsidRDefault="00361935" w:rsidP="00692C88">
            <w:pPr>
              <w:spacing w:line="240" w:lineRule="exact"/>
              <w:ind w:right="210"/>
              <w:jc w:val="right"/>
              <w:rPr>
                <w:rFonts w:eastAsiaTheme="minorEastAsia"/>
                <w:sz w:val="24"/>
              </w:rPr>
            </w:pPr>
            <w:r w:rsidRPr="00E404F6">
              <w:t>——</w:t>
            </w:r>
          </w:p>
        </w:tc>
        <w:tc>
          <w:tcPr>
            <w:tcW w:w="5078" w:type="dxa"/>
          </w:tcPr>
          <w:p w14:paraId="13FE39E0" w14:textId="77777777" w:rsidR="00361935" w:rsidRPr="00E404F6" w:rsidRDefault="00361935" w:rsidP="00E04A9C">
            <w:pPr>
              <w:spacing w:line="400" w:lineRule="exact"/>
              <w:jc w:val="both"/>
              <w:rPr>
                <w:rFonts w:eastAsiaTheme="minorEastAsia"/>
                <w:sz w:val="24"/>
              </w:rPr>
            </w:pPr>
            <w:r w:rsidRPr="00E404F6">
              <w:rPr>
                <w:rFonts w:eastAsiaTheme="minorEastAsia"/>
                <w:sz w:val="24"/>
              </w:rPr>
              <w:t>水力梯度；</w:t>
            </w:r>
          </w:p>
        </w:tc>
      </w:tr>
      <w:tr w:rsidR="00361935" w:rsidRPr="00E404F6" w14:paraId="65C90CB4" w14:textId="77777777" w:rsidTr="00BB082F">
        <w:tc>
          <w:tcPr>
            <w:tcW w:w="671" w:type="dxa"/>
            <w:vAlign w:val="center"/>
          </w:tcPr>
          <w:p w14:paraId="44F478A6" w14:textId="77777777" w:rsidR="00361935" w:rsidRPr="00E404F6" w:rsidRDefault="00361935" w:rsidP="00E04A9C">
            <w:pPr>
              <w:spacing w:line="240" w:lineRule="exact"/>
              <w:jc w:val="right"/>
              <w:rPr>
                <w:rFonts w:eastAsiaTheme="minorEastAsia"/>
                <w:i/>
                <w:iCs/>
                <w:sz w:val="24"/>
                <w:lang w:eastAsia="zh-CN"/>
              </w:rPr>
            </w:pPr>
            <w:r w:rsidRPr="00E404F6">
              <w:rPr>
                <w:rFonts w:eastAsiaTheme="minorEastAsia"/>
                <w:i/>
                <w:sz w:val="24"/>
                <w:lang w:eastAsia="zh-CN"/>
              </w:rPr>
              <w:t>T</w:t>
            </w:r>
          </w:p>
        </w:tc>
        <w:tc>
          <w:tcPr>
            <w:tcW w:w="630" w:type="dxa"/>
            <w:vAlign w:val="center"/>
          </w:tcPr>
          <w:p w14:paraId="71C553B7" w14:textId="77777777" w:rsidR="00361935" w:rsidRPr="00E404F6" w:rsidRDefault="00361935" w:rsidP="00692C88">
            <w:pPr>
              <w:spacing w:line="240" w:lineRule="exact"/>
              <w:ind w:right="210"/>
              <w:jc w:val="right"/>
            </w:pPr>
            <w:r w:rsidRPr="00E404F6">
              <w:t>——</w:t>
            </w:r>
          </w:p>
        </w:tc>
        <w:tc>
          <w:tcPr>
            <w:tcW w:w="5078" w:type="dxa"/>
          </w:tcPr>
          <w:p w14:paraId="3A298466" w14:textId="77777777" w:rsidR="00361935" w:rsidRPr="00E404F6" w:rsidRDefault="00361935" w:rsidP="00E04A9C">
            <w:pPr>
              <w:spacing w:line="400" w:lineRule="exact"/>
              <w:jc w:val="both"/>
              <w:rPr>
                <w:rFonts w:eastAsiaTheme="minorEastAsia"/>
                <w:sz w:val="24"/>
              </w:rPr>
            </w:pPr>
            <w:r w:rsidRPr="00E404F6">
              <w:rPr>
                <w:rFonts w:eastAsiaTheme="minorEastAsia"/>
                <w:sz w:val="24"/>
              </w:rPr>
              <w:t>含水层的导水系数；</w:t>
            </w:r>
          </w:p>
        </w:tc>
      </w:tr>
      <w:tr w:rsidR="00361935" w:rsidRPr="00E404F6" w14:paraId="63669857" w14:textId="77777777" w:rsidTr="00BB082F">
        <w:tc>
          <w:tcPr>
            <w:tcW w:w="671" w:type="dxa"/>
            <w:vAlign w:val="center"/>
          </w:tcPr>
          <w:p w14:paraId="6CF93273" w14:textId="77777777" w:rsidR="00361935" w:rsidRPr="00E404F6" w:rsidRDefault="00361935" w:rsidP="00E04A9C">
            <w:pPr>
              <w:wordWrap w:val="0"/>
              <w:spacing w:line="240" w:lineRule="exact"/>
              <w:jc w:val="right"/>
              <w:rPr>
                <w:i/>
                <w:iCs/>
                <w:sz w:val="24"/>
                <w:lang w:eastAsia="zh-CN"/>
              </w:rPr>
            </w:pPr>
            <w:r w:rsidRPr="00E404F6">
              <w:rPr>
                <w:rFonts w:eastAsia="仿宋_GB2312"/>
                <w:i/>
                <w:sz w:val="24"/>
                <w:lang w:eastAsia="zh-CN"/>
              </w:rPr>
              <w:t>μ</w:t>
            </w:r>
          </w:p>
        </w:tc>
        <w:tc>
          <w:tcPr>
            <w:tcW w:w="630" w:type="dxa"/>
            <w:vAlign w:val="center"/>
          </w:tcPr>
          <w:p w14:paraId="2F11568C" w14:textId="77777777" w:rsidR="00361935" w:rsidRPr="00E404F6" w:rsidRDefault="00361935" w:rsidP="00692C88">
            <w:pPr>
              <w:spacing w:line="240" w:lineRule="exact"/>
              <w:ind w:right="210"/>
              <w:jc w:val="right"/>
              <w:rPr>
                <w:rFonts w:eastAsiaTheme="minorEastAsia"/>
                <w:sz w:val="24"/>
              </w:rPr>
            </w:pPr>
            <w:r w:rsidRPr="00E404F6">
              <w:t>——</w:t>
            </w:r>
          </w:p>
        </w:tc>
        <w:tc>
          <w:tcPr>
            <w:tcW w:w="5078" w:type="dxa"/>
          </w:tcPr>
          <w:p w14:paraId="4731FA92" w14:textId="77777777" w:rsidR="00361935" w:rsidRPr="00E404F6" w:rsidRDefault="00361935" w:rsidP="00E04A9C">
            <w:pPr>
              <w:spacing w:line="400" w:lineRule="exact"/>
              <w:jc w:val="both"/>
              <w:rPr>
                <w:rFonts w:eastAsiaTheme="minorEastAsia"/>
                <w:sz w:val="24"/>
              </w:rPr>
            </w:pPr>
            <w:r w:rsidRPr="00E404F6">
              <w:rPr>
                <w:rFonts w:eastAsiaTheme="minorEastAsia"/>
                <w:sz w:val="24"/>
              </w:rPr>
              <w:t>潜水含水层给水度；</w:t>
            </w:r>
          </w:p>
        </w:tc>
      </w:tr>
      <w:tr w:rsidR="00361935" w:rsidRPr="00E404F6" w14:paraId="24825097" w14:textId="77777777" w:rsidTr="00BB082F">
        <w:tc>
          <w:tcPr>
            <w:tcW w:w="671" w:type="dxa"/>
            <w:vAlign w:val="center"/>
          </w:tcPr>
          <w:p w14:paraId="71EF319F" w14:textId="77777777" w:rsidR="00361935" w:rsidRPr="00E404F6" w:rsidRDefault="00361935" w:rsidP="00E04A9C">
            <w:pPr>
              <w:spacing w:line="240" w:lineRule="exact"/>
              <w:jc w:val="right"/>
              <w:rPr>
                <w:iCs/>
                <w:sz w:val="24"/>
              </w:rPr>
            </w:pPr>
            <w:proofErr w:type="spellStart"/>
            <w:r w:rsidRPr="00E404F6">
              <w:rPr>
                <w:rFonts w:eastAsia="仿宋_GB2312"/>
                <w:i/>
                <w:sz w:val="24"/>
                <w:lang w:eastAsia="zh-CN"/>
              </w:rPr>
              <w:t>μ</w:t>
            </w:r>
            <w:r w:rsidRPr="00E404F6">
              <w:rPr>
                <w:rFonts w:eastAsia="仿宋_GB2312"/>
                <w:i/>
                <w:sz w:val="24"/>
                <w:vertAlign w:val="subscript"/>
                <w:lang w:eastAsia="zh-CN"/>
              </w:rPr>
              <w:t>e</w:t>
            </w:r>
            <w:proofErr w:type="spellEnd"/>
          </w:p>
        </w:tc>
        <w:tc>
          <w:tcPr>
            <w:tcW w:w="630" w:type="dxa"/>
            <w:vAlign w:val="center"/>
          </w:tcPr>
          <w:p w14:paraId="004F8FCF" w14:textId="77777777" w:rsidR="00361935" w:rsidRPr="00E404F6" w:rsidRDefault="00361935" w:rsidP="00692C88">
            <w:pPr>
              <w:spacing w:line="240" w:lineRule="exact"/>
              <w:ind w:right="210"/>
              <w:jc w:val="right"/>
            </w:pPr>
            <w:r w:rsidRPr="00E404F6">
              <w:t>——</w:t>
            </w:r>
          </w:p>
        </w:tc>
        <w:tc>
          <w:tcPr>
            <w:tcW w:w="5078" w:type="dxa"/>
          </w:tcPr>
          <w:p w14:paraId="074CB32C" w14:textId="77777777" w:rsidR="00361935" w:rsidRPr="00E404F6" w:rsidRDefault="00361935" w:rsidP="00E04A9C">
            <w:pPr>
              <w:spacing w:line="400" w:lineRule="exact"/>
              <w:jc w:val="both"/>
              <w:rPr>
                <w:rFonts w:eastAsiaTheme="minorEastAsia"/>
                <w:sz w:val="24"/>
                <w:lang w:eastAsia="zh-CN"/>
              </w:rPr>
            </w:pPr>
            <w:r w:rsidRPr="00E404F6">
              <w:rPr>
                <w:rFonts w:eastAsiaTheme="minorEastAsia"/>
                <w:sz w:val="24"/>
                <w:lang w:eastAsia="zh-CN"/>
              </w:rPr>
              <w:t>承压含水层释水系数；</w:t>
            </w:r>
          </w:p>
        </w:tc>
      </w:tr>
      <w:tr w:rsidR="00361935" w:rsidRPr="00E404F6" w14:paraId="088EECE4" w14:textId="77777777" w:rsidTr="00BB082F">
        <w:tc>
          <w:tcPr>
            <w:tcW w:w="671" w:type="dxa"/>
            <w:vAlign w:val="center"/>
          </w:tcPr>
          <w:p w14:paraId="365A7C26" w14:textId="77777777" w:rsidR="00361935" w:rsidRPr="00E404F6" w:rsidRDefault="00361935" w:rsidP="00E04A9C">
            <w:pPr>
              <w:spacing w:line="240" w:lineRule="exact"/>
              <w:jc w:val="right"/>
              <w:rPr>
                <w:iCs/>
                <w:sz w:val="24"/>
              </w:rPr>
            </w:pPr>
            <w:r w:rsidRPr="00E404F6">
              <w:rPr>
                <w:rFonts w:eastAsiaTheme="minorEastAsia"/>
                <w:i/>
                <w:sz w:val="24"/>
                <w:lang w:eastAsia="zh-CN"/>
              </w:rPr>
              <w:t>k</w:t>
            </w:r>
            <w:r w:rsidRPr="00E404F6">
              <w:rPr>
                <w:rFonts w:eastAsiaTheme="minorEastAsia"/>
                <w:i/>
                <w:sz w:val="24"/>
                <w:vertAlign w:val="subscript"/>
                <w:lang w:eastAsia="zh-CN"/>
              </w:rPr>
              <w:t>b</w:t>
            </w:r>
          </w:p>
        </w:tc>
        <w:tc>
          <w:tcPr>
            <w:tcW w:w="630" w:type="dxa"/>
            <w:vAlign w:val="center"/>
          </w:tcPr>
          <w:p w14:paraId="48599D73" w14:textId="77777777" w:rsidR="00361935" w:rsidRPr="00E404F6" w:rsidRDefault="00361935" w:rsidP="00692C88">
            <w:pPr>
              <w:spacing w:line="240" w:lineRule="exact"/>
              <w:ind w:right="210"/>
              <w:jc w:val="right"/>
              <w:rPr>
                <w:rFonts w:eastAsiaTheme="minorEastAsia"/>
                <w:sz w:val="24"/>
              </w:rPr>
            </w:pPr>
            <w:r w:rsidRPr="00E404F6">
              <w:t>——</w:t>
            </w:r>
          </w:p>
        </w:tc>
        <w:tc>
          <w:tcPr>
            <w:tcW w:w="5078" w:type="dxa"/>
          </w:tcPr>
          <w:p w14:paraId="30FA2CA1" w14:textId="77777777" w:rsidR="00361935" w:rsidRPr="00E404F6" w:rsidRDefault="00361935" w:rsidP="00E04A9C">
            <w:pPr>
              <w:spacing w:line="400" w:lineRule="exact"/>
              <w:jc w:val="both"/>
              <w:rPr>
                <w:rFonts w:eastAsiaTheme="minorEastAsia"/>
                <w:sz w:val="24"/>
              </w:rPr>
            </w:pPr>
            <w:r w:rsidRPr="00E404F6">
              <w:rPr>
                <w:rFonts w:eastAsiaTheme="minorEastAsia"/>
                <w:sz w:val="24"/>
              </w:rPr>
              <w:t>裂隙渗透系数；</w:t>
            </w:r>
          </w:p>
        </w:tc>
      </w:tr>
      <w:tr w:rsidR="00361935" w:rsidRPr="00E404F6" w14:paraId="338014A7" w14:textId="77777777" w:rsidTr="00BB082F">
        <w:tc>
          <w:tcPr>
            <w:tcW w:w="671" w:type="dxa"/>
            <w:vAlign w:val="center"/>
          </w:tcPr>
          <w:p w14:paraId="6E22967B" w14:textId="77777777" w:rsidR="00361935" w:rsidRPr="00E404F6" w:rsidRDefault="00361935" w:rsidP="00E04A9C">
            <w:pPr>
              <w:spacing w:line="240" w:lineRule="exact"/>
              <w:jc w:val="right"/>
              <w:rPr>
                <w:iCs/>
                <w:sz w:val="24"/>
              </w:rPr>
            </w:pPr>
            <w:r w:rsidRPr="00E404F6">
              <w:rPr>
                <w:i/>
                <w:sz w:val="24"/>
                <w:lang w:eastAsia="zh-CN"/>
              </w:rPr>
              <w:t>B</w:t>
            </w:r>
            <w:r w:rsidRPr="00E404F6">
              <w:rPr>
                <w:i/>
                <w:sz w:val="24"/>
                <w:vertAlign w:val="subscript"/>
                <w:lang w:eastAsia="zh-CN"/>
              </w:rPr>
              <w:t>k</w:t>
            </w:r>
          </w:p>
        </w:tc>
        <w:tc>
          <w:tcPr>
            <w:tcW w:w="630" w:type="dxa"/>
            <w:vAlign w:val="center"/>
          </w:tcPr>
          <w:p w14:paraId="3FF3DA9B" w14:textId="77777777" w:rsidR="00361935" w:rsidRPr="00E404F6" w:rsidRDefault="00361935" w:rsidP="00692C88">
            <w:pPr>
              <w:spacing w:line="240" w:lineRule="exact"/>
              <w:ind w:right="210"/>
              <w:jc w:val="right"/>
              <w:rPr>
                <w:rFonts w:eastAsiaTheme="minorEastAsia"/>
                <w:sz w:val="24"/>
              </w:rPr>
            </w:pPr>
            <w:r w:rsidRPr="00E404F6">
              <w:t>——</w:t>
            </w:r>
          </w:p>
        </w:tc>
        <w:tc>
          <w:tcPr>
            <w:tcW w:w="5078" w:type="dxa"/>
          </w:tcPr>
          <w:p w14:paraId="091631C5" w14:textId="77777777" w:rsidR="00361935" w:rsidRPr="00E404F6" w:rsidRDefault="00361935" w:rsidP="00E04A9C">
            <w:pPr>
              <w:spacing w:line="400" w:lineRule="exact"/>
              <w:jc w:val="both"/>
              <w:rPr>
                <w:rFonts w:eastAsiaTheme="minorEastAsia"/>
                <w:sz w:val="24"/>
              </w:rPr>
            </w:pPr>
            <w:r w:rsidRPr="00E404F6">
              <w:rPr>
                <w:rFonts w:eastAsiaTheme="minorEastAsia"/>
                <w:sz w:val="24"/>
              </w:rPr>
              <w:t>裂隙渗透张量。</w:t>
            </w:r>
          </w:p>
        </w:tc>
      </w:tr>
    </w:tbl>
    <w:p w14:paraId="02A71332" w14:textId="77777777" w:rsidR="00623D8C" w:rsidRPr="00E61F61" w:rsidRDefault="00712EF1" w:rsidP="00E167E5">
      <w:pPr>
        <w:pStyle w:val="1"/>
        <w:spacing w:before="120" w:after="240"/>
        <w:rPr>
          <w:rFonts w:ascii="Times New Roman" w:hAnsi="Times New Roman"/>
          <w:b/>
          <w:bCs/>
          <w:color w:val="auto"/>
          <w:lang w:eastAsia="zh-CN"/>
        </w:rPr>
      </w:pPr>
      <w:r w:rsidRPr="00E404F6">
        <w:rPr>
          <w:rFonts w:ascii="Times New Roman" w:eastAsia="宋体" w:hAnsi="Times New Roman"/>
          <w:color w:val="auto"/>
          <w:lang w:eastAsia="zh-CN"/>
        </w:rPr>
        <w:br w:type="page"/>
      </w:r>
      <w:bookmarkStart w:id="85" w:name="_Toc446576196"/>
      <w:bookmarkStart w:id="86" w:name="_Toc381190251"/>
      <w:bookmarkStart w:id="87" w:name="_Toc28702218"/>
      <w:bookmarkStart w:id="88" w:name="_Toc381258433"/>
      <w:bookmarkStart w:id="89" w:name="_Toc108197077"/>
      <w:bookmarkStart w:id="90" w:name="_Toc446576497"/>
      <w:bookmarkStart w:id="91" w:name="_Toc140041259"/>
      <w:bookmarkStart w:id="92" w:name="_Toc140054873"/>
      <w:bookmarkStart w:id="93" w:name="_Toc140055189"/>
      <w:bookmarkStart w:id="94" w:name="_Toc140228783"/>
      <w:bookmarkStart w:id="95" w:name="_Toc140228971"/>
      <w:bookmarkStart w:id="96" w:name="_Toc172732862"/>
      <w:bookmarkStart w:id="97" w:name="_Toc172732986"/>
      <w:bookmarkStart w:id="98" w:name="_Toc172817862"/>
      <w:r w:rsidRPr="00E61F61">
        <w:rPr>
          <w:rFonts w:ascii="Times New Roman" w:eastAsiaTheme="minorEastAsia" w:hAnsi="Times New Roman"/>
          <w:b/>
          <w:bCs/>
          <w:color w:val="auto"/>
          <w:sz w:val="30"/>
          <w:szCs w:val="30"/>
          <w:lang w:eastAsia="zh-CN"/>
        </w:rPr>
        <w:lastRenderedPageBreak/>
        <w:t>3</w:t>
      </w:r>
      <w:r w:rsidRPr="00E61F61">
        <w:rPr>
          <w:rFonts w:ascii="Times New Roman" w:eastAsiaTheme="minorEastAsia" w:hAnsi="Times New Roman"/>
          <w:b/>
          <w:bCs/>
          <w:color w:val="auto"/>
          <w:sz w:val="30"/>
          <w:szCs w:val="30"/>
          <w:lang w:eastAsia="zh-CN"/>
        </w:rPr>
        <w:t xml:space="preserve">　基本规定</w:t>
      </w:r>
      <w:bookmarkEnd w:id="66"/>
      <w:bookmarkEnd w:id="67"/>
      <w:bookmarkEnd w:id="68"/>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6B8C254F" w14:textId="13A3309F" w:rsidR="002D64F7" w:rsidRPr="00B81909" w:rsidRDefault="002D64F7" w:rsidP="00713C44">
      <w:pPr>
        <w:widowControl w:val="0"/>
        <w:numPr>
          <w:ilvl w:val="0"/>
          <w:numId w:val="6"/>
        </w:numPr>
        <w:spacing w:line="400" w:lineRule="exact"/>
        <w:jc w:val="both"/>
        <w:rPr>
          <w:rFonts w:eastAsiaTheme="minorEastAsia"/>
          <w:sz w:val="24"/>
          <w:lang w:eastAsia="zh-CN"/>
        </w:rPr>
      </w:pPr>
      <w:bookmarkStart w:id="99" w:name="_Toc36028494"/>
      <w:bookmarkStart w:id="100" w:name="_Toc49870111"/>
      <w:bookmarkStart w:id="101" w:name="_Toc59735125"/>
      <w:bookmarkStart w:id="102" w:name="_Toc57239597"/>
      <w:bookmarkStart w:id="103" w:name="_Toc36052680"/>
      <w:bookmarkStart w:id="104" w:name="_Toc368989327"/>
      <w:bookmarkStart w:id="105" w:name="_Toc370076524"/>
      <w:bookmarkStart w:id="106" w:name="_Toc368989230"/>
      <w:r w:rsidRPr="00B81909">
        <w:rPr>
          <w:rFonts w:eastAsiaTheme="minorEastAsia" w:hint="eastAsia"/>
          <w:sz w:val="24"/>
          <w:lang w:eastAsia="zh-CN"/>
        </w:rPr>
        <w:t>地下水渗流声纳检测的准备工作应包括资料收集、现场踏勘、仪器校准、方案编写，并</w:t>
      </w:r>
      <w:r w:rsidR="00B573CD" w:rsidRPr="00B81909">
        <w:rPr>
          <w:rFonts w:eastAsiaTheme="minorEastAsia" w:hint="eastAsia"/>
          <w:sz w:val="24"/>
          <w:lang w:eastAsia="zh-CN"/>
        </w:rPr>
        <w:t>应</w:t>
      </w:r>
      <w:r w:rsidRPr="00B81909">
        <w:rPr>
          <w:rFonts w:eastAsiaTheme="minorEastAsia" w:hint="eastAsia"/>
          <w:sz w:val="24"/>
          <w:lang w:eastAsia="zh-CN"/>
        </w:rPr>
        <w:t>符合下列规定：</w:t>
      </w:r>
    </w:p>
    <w:p w14:paraId="03B19DCB" w14:textId="11F7C593" w:rsidR="002D64F7" w:rsidRPr="00B81909" w:rsidRDefault="002D64F7" w:rsidP="002D64F7">
      <w:pPr>
        <w:pStyle w:val="a0"/>
        <w:numPr>
          <w:ilvl w:val="1"/>
          <w:numId w:val="7"/>
        </w:numPr>
        <w:tabs>
          <w:tab w:val="clear" w:pos="1192"/>
          <w:tab w:val="left" w:pos="737"/>
        </w:tabs>
        <w:rPr>
          <w:rFonts w:eastAsiaTheme="minorEastAsia"/>
          <w:sz w:val="24"/>
        </w:rPr>
      </w:pPr>
      <w:r w:rsidRPr="00B81909">
        <w:rPr>
          <w:rFonts w:eastAsiaTheme="minorEastAsia" w:hint="eastAsia"/>
          <w:sz w:val="24"/>
        </w:rPr>
        <w:t>收集和整理检测范围内相关的工程概况</w:t>
      </w:r>
      <w:r w:rsidR="003D18FD" w:rsidRPr="00B81909">
        <w:rPr>
          <w:rFonts w:eastAsiaTheme="minorEastAsia" w:hint="eastAsia"/>
          <w:sz w:val="24"/>
        </w:rPr>
        <w:t>、水文地质勘察报告、工程施工方案设计及施工进度等；</w:t>
      </w:r>
    </w:p>
    <w:p w14:paraId="227C7BBD" w14:textId="0C28C564" w:rsidR="003D18FD" w:rsidRPr="00B81909" w:rsidRDefault="003D18FD" w:rsidP="002D64F7">
      <w:pPr>
        <w:pStyle w:val="a0"/>
        <w:numPr>
          <w:ilvl w:val="1"/>
          <w:numId w:val="7"/>
        </w:numPr>
        <w:tabs>
          <w:tab w:val="clear" w:pos="1192"/>
          <w:tab w:val="left" w:pos="737"/>
        </w:tabs>
        <w:rPr>
          <w:rFonts w:eastAsiaTheme="minorEastAsia"/>
          <w:sz w:val="24"/>
        </w:rPr>
      </w:pPr>
      <w:r w:rsidRPr="00B81909">
        <w:rPr>
          <w:rFonts w:eastAsiaTheme="minorEastAsia" w:hint="eastAsia"/>
          <w:sz w:val="24"/>
        </w:rPr>
        <w:t>现场踏勘应了解检测工作环境、地形地貌，核实已收集资料的有效性和</w:t>
      </w:r>
      <w:proofErr w:type="gramStart"/>
      <w:r w:rsidRPr="00B81909">
        <w:rPr>
          <w:rFonts w:eastAsiaTheme="minorEastAsia" w:hint="eastAsia"/>
          <w:sz w:val="24"/>
        </w:rPr>
        <w:t>可</w:t>
      </w:r>
      <w:proofErr w:type="gramEnd"/>
      <w:r w:rsidRPr="00B81909">
        <w:rPr>
          <w:rFonts w:eastAsiaTheme="minorEastAsia" w:hint="eastAsia"/>
          <w:sz w:val="24"/>
        </w:rPr>
        <w:t>利用程度；</w:t>
      </w:r>
    </w:p>
    <w:p w14:paraId="687C73D5" w14:textId="4F85CCA6" w:rsidR="003D18FD" w:rsidRPr="00B81909" w:rsidRDefault="003D18FD" w:rsidP="002D64F7">
      <w:pPr>
        <w:pStyle w:val="a0"/>
        <w:numPr>
          <w:ilvl w:val="1"/>
          <w:numId w:val="7"/>
        </w:numPr>
        <w:tabs>
          <w:tab w:val="clear" w:pos="1192"/>
          <w:tab w:val="left" w:pos="737"/>
        </w:tabs>
        <w:rPr>
          <w:rFonts w:eastAsiaTheme="minorEastAsia"/>
          <w:sz w:val="24"/>
        </w:rPr>
      </w:pPr>
      <w:r w:rsidRPr="00B81909">
        <w:rPr>
          <w:rFonts w:eastAsiaTheme="minorEastAsia" w:hint="eastAsia"/>
          <w:sz w:val="24"/>
        </w:rPr>
        <w:t>仪器校准应确保设备完好、正常，精度满足检测要求，检定或者校准在有效期内，并完成检测前的自校；</w:t>
      </w:r>
    </w:p>
    <w:p w14:paraId="015AD01C" w14:textId="13294B5F" w:rsidR="003D18FD" w:rsidRPr="00B81909" w:rsidRDefault="003D18FD" w:rsidP="003D18FD">
      <w:pPr>
        <w:pStyle w:val="a0"/>
        <w:numPr>
          <w:ilvl w:val="1"/>
          <w:numId w:val="7"/>
        </w:numPr>
        <w:tabs>
          <w:tab w:val="clear" w:pos="1192"/>
          <w:tab w:val="left" w:pos="737"/>
        </w:tabs>
        <w:rPr>
          <w:rFonts w:eastAsiaTheme="minorEastAsia"/>
          <w:sz w:val="24"/>
        </w:rPr>
      </w:pPr>
      <w:r w:rsidRPr="00B81909">
        <w:rPr>
          <w:rFonts w:eastAsiaTheme="minorEastAsia" w:hint="eastAsia"/>
          <w:sz w:val="24"/>
        </w:rPr>
        <w:t>方案编制应确保检测工作的可操作性。</w:t>
      </w:r>
    </w:p>
    <w:p w14:paraId="6B2DD761" w14:textId="747B65D8" w:rsidR="003D18FD" w:rsidRPr="00B81909" w:rsidRDefault="003D18FD" w:rsidP="003D18FD">
      <w:pPr>
        <w:widowControl w:val="0"/>
        <w:numPr>
          <w:ilvl w:val="0"/>
          <w:numId w:val="6"/>
        </w:numPr>
        <w:spacing w:line="400" w:lineRule="exact"/>
        <w:jc w:val="both"/>
        <w:rPr>
          <w:rFonts w:eastAsiaTheme="minorEastAsia"/>
          <w:sz w:val="24"/>
          <w:lang w:eastAsia="zh-CN"/>
        </w:rPr>
      </w:pPr>
      <w:r w:rsidRPr="00B81909">
        <w:rPr>
          <w:rFonts w:eastAsiaTheme="minorEastAsia" w:hint="eastAsia"/>
          <w:sz w:val="24"/>
          <w:lang w:eastAsia="zh-CN"/>
        </w:rPr>
        <w:t>地下水渗流声纳检测方案应包以下内容：</w:t>
      </w:r>
    </w:p>
    <w:p w14:paraId="7F33864E" w14:textId="0D1CB65B" w:rsidR="003D18FD" w:rsidRPr="00B81909" w:rsidRDefault="003D18FD" w:rsidP="00340A15">
      <w:pPr>
        <w:pStyle w:val="a0"/>
        <w:numPr>
          <w:ilvl w:val="1"/>
          <w:numId w:val="38"/>
        </w:numPr>
        <w:tabs>
          <w:tab w:val="clear" w:pos="1192"/>
          <w:tab w:val="left" w:pos="737"/>
        </w:tabs>
        <w:rPr>
          <w:rFonts w:eastAsiaTheme="minorEastAsia"/>
          <w:sz w:val="24"/>
        </w:rPr>
      </w:pPr>
      <w:r w:rsidRPr="00B81909">
        <w:rPr>
          <w:rFonts w:eastAsiaTheme="minorEastAsia" w:hint="eastAsia"/>
          <w:sz w:val="24"/>
        </w:rPr>
        <w:t>工程概况、水文地质条件、周边环境现状及特点；</w:t>
      </w:r>
    </w:p>
    <w:p w14:paraId="24E9773C" w14:textId="72AAF341" w:rsidR="003D18FD" w:rsidRPr="00B81909" w:rsidRDefault="003D18FD" w:rsidP="00340A15">
      <w:pPr>
        <w:pStyle w:val="a0"/>
        <w:numPr>
          <w:ilvl w:val="1"/>
          <w:numId w:val="38"/>
        </w:numPr>
        <w:tabs>
          <w:tab w:val="clear" w:pos="1192"/>
          <w:tab w:val="left" w:pos="737"/>
        </w:tabs>
        <w:rPr>
          <w:rFonts w:eastAsiaTheme="minorEastAsia"/>
          <w:sz w:val="24"/>
        </w:rPr>
      </w:pPr>
      <w:r w:rsidRPr="00B81909">
        <w:rPr>
          <w:rFonts w:eastAsiaTheme="minorEastAsia" w:hint="eastAsia"/>
          <w:sz w:val="24"/>
        </w:rPr>
        <w:t>检测目的、任务、依据等；</w:t>
      </w:r>
    </w:p>
    <w:p w14:paraId="1CE14FA6" w14:textId="1E568ACC" w:rsidR="003D18FD" w:rsidRPr="00B81909" w:rsidRDefault="003D18FD" w:rsidP="00340A15">
      <w:pPr>
        <w:pStyle w:val="a0"/>
        <w:numPr>
          <w:ilvl w:val="1"/>
          <w:numId w:val="38"/>
        </w:numPr>
        <w:tabs>
          <w:tab w:val="clear" w:pos="1192"/>
          <w:tab w:val="left" w:pos="737"/>
        </w:tabs>
        <w:rPr>
          <w:rFonts w:eastAsiaTheme="minorEastAsia"/>
          <w:sz w:val="24"/>
        </w:rPr>
      </w:pPr>
      <w:r w:rsidRPr="00B81909">
        <w:rPr>
          <w:rFonts w:eastAsiaTheme="minorEastAsia" w:hint="eastAsia"/>
          <w:sz w:val="24"/>
        </w:rPr>
        <w:t>检测范围、对象、检测期限等；</w:t>
      </w:r>
    </w:p>
    <w:p w14:paraId="103860BB" w14:textId="3A8C2B0B" w:rsidR="003D18FD" w:rsidRPr="00B81909" w:rsidRDefault="003D18FD" w:rsidP="00340A15">
      <w:pPr>
        <w:pStyle w:val="a0"/>
        <w:numPr>
          <w:ilvl w:val="1"/>
          <w:numId w:val="38"/>
        </w:numPr>
        <w:tabs>
          <w:tab w:val="clear" w:pos="1192"/>
          <w:tab w:val="left" w:pos="737"/>
        </w:tabs>
        <w:rPr>
          <w:rFonts w:eastAsiaTheme="minorEastAsia"/>
          <w:sz w:val="24"/>
        </w:rPr>
      </w:pPr>
      <w:r w:rsidRPr="00B81909">
        <w:rPr>
          <w:rFonts w:eastAsiaTheme="minorEastAsia" w:hint="eastAsia"/>
          <w:sz w:val="24"/>
        </w:rPr>
        <w:t>检测工作布置图、测井布设要求等；</w:t>
      </w:r>
    </w:p>
    <w:p w14:paraId="68FA8F6A" w14:textId="68CC5688" w:rsidR="00034C0E" w:rsidRPr="00B81909" w:rsidRDefault="00034C0E" w:rsidP="00340A15">
      <w:pPr>
        <w:pStyle w:val="a0"/>
        <w:numPr>
          <w:ilvl w:val="1"/>
          <w:numId w:val="38"/>
        </w:numPr>
        <w:tabs>
          <w:tab w:val="clear" w:pos="1192"/>
          <w:tab w:val="left" w:pos="737"/>
        </w:tabs>
        <w:rPr>
          <w:rFonts w:eastAsiaTheme="minorEastAsia"/>
          <w:sz w:val="24"/>
        </w:rPr>
      </w:pPr>
      <w:r w:rsidRPr="00B81909">
        <w:rPr>
          <w:rFonts w:eastAsiaTheme="minorEastAsia" w:hint="eastAsia"/>
          <w:sz w:val="24"/>
        </w:rPr>
        <w:t>与地质、测量、勘察施工等方的配合要求等；</w:t>
      </w:r>
    </w:p>
    <w:p w14:paraId="7409E467" w14:textId="375603D4" w:rsidR="003D18FD" w:rsidRPr="00B81909" w:rsidRDefault="00034C0E" w:rsidP="00340A15">
      <w:pPr>
        <w:pStyle w:val="a0"/>
        <w:numPr>
          <w:ilvl w:val="1"/>
          <w:numId w:val="38"/>
        </w:numPr>
        <w:tabs>
          <w:tab w:val="clear" w:pos="1192"/>
          <w:tab w:val="left" w:pos="737"/>
        </w:tabs>
        <w:rPr>
          <w:rFonts w:eastAsiaTheme="minorEastAsia"/>
          <w:sz w:val="24"/>
        </w:rPr>
      </w:pPr>
      <w:r w:rsidRPr="00B81909">
        <w:rPr>
          <w:rFonts w:eastAsiaTheme="minorEastAsia" w:hint="eastAsia"/>
          <w:sz w:val="24"/>
        </w:rPr>
        <w:t>检测</w:t>
      </w:r>
      <w:r w:rsidR="003D18FD" w:rsidRPr="00B81909">
        <w:rPr>
          <w:rFonts w:eastAsiaTheme="minorEastAsia" w:hint="eastAsia"/>
          <w:sz w:val="24"/>
        </w:rPr>
        <w:t>精度要求；</w:t>
      </w:r>
    </w:p>
    <w:p w14:paraId="45E1E304" w14:textId="39DA19FF" w:rsidR="003D18FD" w:rsidRPr="00B81909" w:rsidRDefault="003D18FD" w:rsidP="00340A15">
      <w:pPr>
        <w:pStyle w:val="a0"/>
        <w:numPr>
          <w:ilvl w:val="1"/>
          <w:numId w:val="38"/>
        </w:numPr>
        <w:tabs>
          <w:tab w:val="clear" w:pos="1192"/>
          <w:tab w:val="left" w:pos="737"/>
        </w:tabs>
        <w:rPr>
          <w:rFonts w:eastAsiaTheme="minorEastAsia"/>
          <w:sz w:val="24"/>
        </w:rPr>
      </w:pPr>
      <w:r w:rsidRPr="00B81909">
        <w:rPr>
          <w:rFonts w:eastAsiaTheme="minorEastAsia" w:hint="eastAsia"/>
          <w:sz w:val="24"/>
        </w:rPr>
        <w:t>检测预警值、预警等级、预警标准及发生风险情况时的措施；</w:t>
      </w:r>
    </w:p>
    <w:p w14:paraId="2996214B" w14:textId="137D6586" w:rsidR="003D18FD" w:rsidRPr="00B81909" w:rsidRDefault="003D18FD" w:rsidP="00340A15">
      <w:pPr>
        <w:pStyle w:val="a0"/>
        <w:numPr>
          <w:ilvl w:val="1"/>
          <w:numId w:val="38"/>
        </w:numPr>
        <w:tabs>
          <w:tab w:val="clear" w:pos="1192"/>
          <w:tab w:val="left" w:pos="737"/>
        </w:tabs>
        <w:rPr>
          <w:rFonts w:eastAsiaTheme="minorEastAsia"/>
          <w:sz w:val="24"/>
        </w:rPr>
      </w:pPr>
      <w:r w:rsidRPr="00B81909">
        <w:rPr>
          <w:rFonts w:eastAsiaTheme="minorEastAsia" w:hint="eastAsia"/>
          <w:sz w:val="24"/>
        </w:rPr>
        <w:t>检测</w:t>
      </w:r>
      <w:r w:rsidR="001D4D34" w:rsidRPr="00B81909">
        <w:rPr>
          <w:rFonts w:eastAsiaTheme="minorEastAsia" w:hint="eastAsia"/>
          <w:sz w:val="24"/>
        </w:rPr>
        <w:t>信息的处理和信息反馈；</w:t>
      </w:r>
    </w:p>
    <w:p w14:paraId="0F5D68F5" w14:textId="5D790A15" w:rsidR="001D4D34" w:rsidRPr="00B81909" w:rsidRDefault="001D4D34" w:rsidP="00340A15">
      <w:pPr>
        <w:pStyle w:val="a0"/>
        <w:numPr>
          <w:ilvl w:val="1"/>
          <w:numId w:val="38"/>
        </w:numPr>
        <w:tabs>
          <w:tab w:val="clear" w:pos="1192"/>
          <w:tab w:val="left" w:pos="737"/>
        </w:tabs>
        <w:rPr>
          <w:rFonts w:eastAsiaTheme="minorEastAsia"/>
          <w:sz w:val="24"/>
        </w:rPr>
      </w:pPr>
      <w:r w:rsidRPr="00B81909">
        <w:rPr>
          <w:rFonts w:eastAsiaTheme="minorEastAsia" w:hint="eastAsia"/>
          <w:sz w:val="24"/>
        </w:rPr>
        <w:t>检测仪器设备检测人员的配置；</w:t>
      </w:r>
    </w:p>
    <w:p w14:paraId="09EABF76" w14:textId="2616D3C5" w:rsidR="001D4D34" w:rsidRPr="00B81909" w:rsidRDefault="001D4D34" w:rsidP="00340A15">
      <w:pPr>
        <w:pStyle w:val="a0"/>
        <w:numPr>
          <w:ilvl w:val="1"/>
          <w:numId w:val="38"/>
        </w:numPr>
        <w:tabs>
          <w:tab w:val="clear" w:pos="1192"/>
          <w:tab w:val="left" w:pos="737"/>
        </w:tabs>
        <w:rPr>
          <w:rFonts w:eastAsiaTheme="minorEastAsia"/>
          <w:sz w:val="24"/>
        </w:rPr>
      </w:pPr>
      <w:r w:rsidRPr="00B81909">
        <w:rPr>
          <w:rFonts w:eastAsiaTheme="minorEastAsia" w:hint="eastAsia"/>
          <w:sz w:val="24"/>
        </w:rPr>
        <w:t>质量管理、安全管理及其他相关管理制度。</w:t>
      </w:r>
    </w:p>
    <w:p w14:paraId="247EAFAC" w14:textId="5B41E7F1" w:rsidR="002D64F7" w:rsidRPr="00B81909" w:rsidRDefault="001D4D34" w:rsidP="00713C44">
      <w:pPr>
        <w:widowControl w:val="0"/>
        <w:numPr>
          <w:ilvl w:val="0"/>
          <w:numId w:val="6"/>
        </w:numPr>
        <w:spacing w:line="400" w:lineRule="exact"/>
        <w:jc w:val="both"/>
        <w:rPr>
          <w:rFonts w:eastAsiaTheme="minorEastAsia"/>
          <w:sz w:val="24"/>
          <w:lang w:eastAsia="zh-CN"/>
        </w:rPr>
      </w:pPr>
      <w:bookmarkStart w:id="107" w:name="_Toc59735126"/>
      <w:bookmarkStart w:id="108" w:name="_Toc36028495"/>
      <w:bookmarkStart w:id="109" w:name="_Toc36052681"/>
      <w:bookmarkStart w:id="110" w:name="_Toc57239598"/>
      <w:bookmarkStart w:id="111" w:name="_Toc49870112"/>
      <w:bookmarkEnd w:id="99"/>
      <w:bookmarkEnd w:id="100"/>
      <w:bookmarkEnd w:id="101"/>
      <w:bookmarkEnd w:id="102"/>
      <w:bookmarkEnd w:id="103"/>
      <w:r w:rsidRPr="00B81909">
        <w:rPr>
          <w:rFonts w:eastAsiaTheme="minorEastAsia" w:hint="eastAsia"/>
          <w:sz w:val="24"/>
          <w:lang w:eastAsia="zh-CN"/>
        </w:rPr>
        <w:t>地下水渗流声纳检测的仪器设备及其附件应满足性能稳定、可靠、防潮、防震和绝缘性能良好的要求</w:t>
      </w:r>
      <w:r w:rsidRPr="00B81909">
        <w:rPr>
          <w:rFonts w:eastAsiaTheme="minorEastAsia"/>
          <w:sz w:val="24"/>
          <w:lang w:eastAsia="zh-CN"/>
        </w:rPr>
        <w:t>。</w:t>
      </w:r>
      <w:bookmarkEnd w:id="107"/>
      <w:bookmarkEnd w:id="108"/>
      <w:bookmarkEnd w:id="109"/>
      <w:bookmarkEnd w:id="110"/>
      <w:bookmarkEnd w:id="111"/>
      <w:r w:rsidRPr="00B81909">
        <w:rPr>
          <w:rFonts w:eastAsiaTheme="minorEastAsia" w:hint="eastAsia"/>
          <w:sz w:val="24"/>
          <w:lang w:eastAsia="zh-CN"/>
        </w:rPr>
        <w:t>仪器应定期保养。</w:t>
      </w:r>
    </w:p>
    <w:p w14:paraId="3EA442DB" w14:textId="323D3E46" w:rsidR="002D64F7" w:rsidRPr="00B81909" w:rsidRDefault="002D64F7" w:rsidP="00713C44">
      <w:pPr>
        <w:widowControl w:val="0"/>
        <w:numPr>
          <w:ilvl w:val="0"/>
          <w:numId w:val="6"/>
        </w:numPr>
        <w:spacing w:line="400" w:lineRule="exact"/>
        <w:jc w:val="both"/>
        <w:rPr>
          <w:rFonts w:eastAsiaTheme="minorEastAsia"/>
          <w:sz w:val="24"/>
          <w:lang w:eastAsia="zh-CN"/>
        </w:rPr>
      </w:pPr>
      <w:bookmarkStart w:id="112" w:name="_Toc57239604"/>
      <w:bookmarkStart w:id="113" w:name="_Toc36052687"/>
      <w:bookmarkStart w:id="114" w:name="_Toc49870118"/>
      <w:bookmarkStart w:id="115" w:name="_Toc36028501"/>
      <w:bookmarkStart w:id="116" w:name="_Toc59735132"/>
      <w:r w:rsidRPr="00B81909">
        <w:rPr>
          <w:rFonts w:eastAsiaTheme="minorEastAsia"/>
          <w:sz w:val="24"/>
          <w:lang w:eastAsia="zh-CN"/>
        </w:rPr>
        <w:t>检测记录应包括工程名称、结构名称、测线和测点编号及其位置、测点布置图、检测方法、检测数据、相关云图、检测及记录人员签字、检测日期等。</w:t>
      </w:r>
      <w:bookmarkEnd w:id="112"/>
      <w:bookmarkEnd w:id="113"/>
      <w:bookmarkEnd w:id="114"/>
      <w:bookmarkEnd w:id="115"/>
      <w:bookmarkEnd w:id="116"/>
    </w:p>
    <w:p w14:paraId="0296617F" w14:textId="728AD732" w:rsidR="00BE55A8" w:rsidRPr="00B81909" w:rsidRDefault="00BE55A8" w:rsidP="00BE55A8">
      <w:pPr>
        <w:widowControl w:val="0"/>
        <w:numPr>
          <w:ilvl w:val="0"/>
          <w:numId w:val="6"/>
        </w:numPr>
        <w:spacing w:line="400" w:lineRule="exact"/>
        <w:jc w:val="both"/>
        <w:rPr>
          <w:rFonts w:eastAsiaTheme="minorEastAsia"/>
          <w:sz w:val="24"/>
          <w:lang w:eastAsia="zh-CN"/>
        </w:rPr>
      </w:pPr>
      <w:r w:rsidRPr="00B81909">
        <w:rPr>
          <w:rFonts w:eastAsiaTheme="minorEastAsia" w:hint="eastAsia"/>
          <w:sz w:val="24"/>
          <w:lang w:eastAsia="zh-CN"/>
        </w:rPr>
        <w:t>地下水渗流声纳检测的原始记录</w:t>
      </w:r>
      <w:r w:rsidR="00B573CD" w:rsidRPr="00B81909">
        <w:rPr>
          <w:rFonts w:eastAsiaTheme="minorEastAsia" w:hint="eastAsia"/>
          <w:sz w:val="24"/>
          <w:lang w:eastAsia="zh-CN"/>
        </w:rPr>
        <w:t>及成果应备份归档</w:t>
      </w:r>
      <w:r w:rsidRPr="00B81909">
        <w:rPr>
          <w:rFonts w:eastAsiaTheme="minorEastAsia" w:hint="eastAsia"/>
          <w:sz w:val="24"/>
          <w:lang w:eastAsia="zh-CN"/>
        </w:rPr>
        <w:t>。</w:t>
      </w:r>
    </w:p>
    <w:p w14:paraId="2E808404" w14:textId="24C8FC06" w:rsidR="00623D8C" w:rsidRPr="00B81909" w:rsidRDefault="002D64F7" w:rsidP="00E167E5">
      <w:pPr>
        <w:pStyle w:val="1"/>
        <w:spacing w:before="120" w:after="240"/>
        <w:rPr>
          <w:rFonts w:ascii="Times New Roman" w:hAnsi="Times New Roman"/>
          <w:color w:val="auto"/>
          <w:lang w:eastAsia="zh-CN"/>
        </w:rPr>
      </w:pPr>
      <w:r w:rsidRPr="00E404F6">
        <w:rPr>
          <w:rFonts w:ascii="Times New Roman" w:hAnsi="Times New Roman"/>
          <w:color w:val="auto"/>
          <w:lang w:eastAsia="zh-CN"/>
        </w:rPr>
        <w:br w:type="page"/>
      </w:r>
      <w:bookmarkStart w:id="117" w:name="_Toc381258443"/>
      <w:bookmarkStart w:id="118" w:name="_Toc108197078"/>
      <w:bookmarkStart w:id="119" w:name="_Toc370076527"/>
      <w:bookmarkStart w:id="120" w:name="_Toc446576508"/>
      <w:bookmarkStart w:id="121" w:name="_Toc446576207"/>
      <w:bookmarkStart w:id="122" w:name="_Toc368989239"/>
      <w:bookmarkStart w:id="123" w:name="_Toc28702224"/>
      <w:bookmarkStart w:id="124" w:name="_Toc381190262"/>
      <w:bookmarkStart w:id="125" w:name="_Toc368989336"/>
      <w:bookmarkStart w:id="126" w:name="_Toc140041260"/>
      <w:bookmarkStart w:id="127" w:name="_Toc140054874"/>
      <w:bookmarkStart w:id="128" w:name="_Toc140055190"/>
      <w:bookmarkStart w:id="129" w:name="_Toc140228784"/>
      <w:bookmarkStart w:id="130" w:name="_Toc140228972"/>
      <w:bookmarkStart w:id="131" w:name="_Toc172732863"/>
      <w:bookmarkStart w:id="132" w:name="_Toc172732987"/>
      <w:bookmarkStart w:id="133" w:name="_Toc172817863"/>
      <w:bookmarkEnd w:id="104"/>
      <w:bookmarkEnd w:id="105"/>
      <w:bookmarkEnd w:id="106"/>
      <w:r w:rsidRPr="00B81909">
        <w:rPr>
          <w:rFonts w:ascii="Times New Roman" w:eastAsiaTheme="minorEastAsia" w:hAnsi="Times New Roman"/>
          <w:b/>
          <w:bCs/>
          <w:color w:val="auto"/>
          <w:sz w:val="30"/>
          <w:szCs w:val="30"/>
          <w:lang w:eastAsia="zh-CN"/>
        </w:rPr>
        <w:lastRenderedPageBreak/>
        <w:t>4</w:t>
      </w:r>
      <w:r w:rsidRPr="00B81909">
        <w:rPr>
          <w:rFonts w:ascii="Times New Roman" w:eastAsiaTheme="minorEastAsia" w:hAnsi="Times New Roman"/>
          <w:b/>
          <w:bCs/>
          <w:color w:val="auto"/>
          <w:sz w:val="30"/>
          <w:szCs w:val="30"/>
          <w:lang w:eastAsia="zh-CN"/>
        </w:rPr>
        <w:t xml:space="preserve">　</w:t>
      </w:r>
      <w:bookmarkEnd w:id="117"/>
      <w:bookmarkEnd w:id="118"/>
      <w:bookmarkEnd w:id="119"/>
      <w:bookmarkEnd w:id="120"/>
      <w:bookmarkEnd w:id="121"/>
      <w:bookmarkEnd w:id="122"/>
      <w:bookmarkEnd w:id="123"/>
      <w:bookmarkEnd w:id="124"/>
      <w:bookmarkEnd w:id="125"/>
      <w:r w:rsidRPr="00B81909">
        <w:rPr>
          <w:rFonts w:ascii="Times New Roman" w:eastAsiaTheme="minorEastAsia" w:hAnsi="Times New Roman"/>
          <w:b/>
          <w:bCs/>
          <w:color w:val="auto"/>
          <w:sz w:val="30"/>
          <w:szCs w:val="30"/>
          <w:lang w:eastAsia="zh-CN"/>
        </w:rPr>
        <w:t>检测设备</w:t>
      </w:r>
      <w:bookmarkEnd w:id="126"/>
      <w:bookmarkEnd w:id="127"/>
      <w:bookmarkEnd w:id="128"/>
      <w:bookmarkEnd w:id="129"/>
      <w:bookmarkEnd w:id="130"/>
      <w:bookmarkEnd w:id="131"/>
      <w:bookmarkEnd w:id="132"/>
      <w:bookmarkEnd w:id="133"/>
    </w:p>
    <w:p w14:paraId="135549A0" w14:textId="77777777" w:rsidR="00713C44" w:rsidRPr="00B81909" w:rsidRDefault="00713C44" w:rsidP="00713C44">
      <w:pPr>
        <w:widowControl w:val="0"/>
        <w:numPr>
          <w:ilvl w:val="3"/>
          <w:numId w:val="2"/>
        </w:numPr>
        <w:tabs>
          <w:tab w:val="clear" w:pos="1680"/>
        </w:tabs>
        <w:spacing w:line="400" w:lineRule="exact"/>
        <w:ind w:left="0" w:firstLine="0"/>
        <w:rPr>
          <w:rFonts w:eastAsiaTheme="minorEastAsia"/>
          <w:sz w:val="24"/>
          <w:lang w:eastAsia="zh-CN"/>
        </w:rPr>
      </w:pPr>
      <w:bookmarkStart w:id="134" w:name="_Toc36052689"/>
      <w:bookmarkStart w:id="135" w:name="_Toc59735134"/>
      <w:bookmarkStart w:id="136" w:name="_Toc446576218"/>
      <w:bookmarkStart w:id="137" w:name="_Toc446576519"/>
      <w:bookmarkStart w:id="138" w:name="_Toc381190265"/>
      <w:bookmarkStart w:id="139" w:name="_Toc368989244"/>
      <w:bookmarkStart w:id="140" w:name="_Toc381258446"/>
      <w:bookmarkStart w:id="141" w:name="_Toc370076530"/>
      <w:bookmarkStart w:id="142" w:name="_Toc368989341"/>
      <w:r w:rsidRPr="00B81909">
        <w:rPr>
          <w:rFonts w:eastAsiaTheme="minorEastAsia"/>
          <w:sz w:val="24"/>
          <w:lang w:eastAsia="zh-CN"/>
        </w:rPr>
        <w:t>检测设备应满足</w:t>
      </w:r>
      <w:bookmarkEnd w:id="134"/>
      <w:bookmarkEnd w:id="135"/>
      <w:r w:rsidRPr="00B81909">
        <w:rPr>
          <w:rFonts w:eastAsiaTheme="minorEastAsia"/>
          <w:sz w:val="24"/>
          <w:lang w:eastAsia="zh-CN"/>
        </w:rPr>
        <w:t>以下要求：</w:t>
      </w:r>
    </w:p>
    <w:p w14:paraId="49F62D21" w14:textId="77777777" w:rsidR="00713C44" w:rsidRPr="00B81909" w:rsidRDefault="00713C44" w:rsidP="00340A15">
      <w:pPr>
        <w:pStyle w:val="a0"/>
        <w:numPr>
          <w:ilvl w:val="1"/>
          <w:numId w:val="23"/>
        </w:numPr>
        <w:tabs>
          <w:tab w:val="clear" w:pos="1192"/>
          <w:tab w:val="left" w:pos="737"/>
        </w:tabs>
        <w:rPr>
          <w:rFonts w:eastAsiaTheme="minorEastAsia" w:hAnsi="Times New Roman"/>
          <w:sz w:val="24"/>
          <w:szCs w:val="24"/>
          <w:lang w:val="en-GB"/>
        </w:rPr>
      </w:pPr>
      <w:bookmarkStart w:id="143" w:name="_Toc36028504"/>
      <w:bookmarkStart w:id="144" w:name="_Toc49870121"/>
      <w:bookmarkStart w:id="145" w:name="_Toc36052690"/>
      <w:bookmarkStart w:id="146" w:name="_Toc59735135"/>
      <w:bookmarkStart w:id="147" w:name="_Toc57239607"/>
      <w:r w:rsidRPr="00B81909">
        <w:rPr>
          <w:rFonts w:eastAsiaTheme="minorEastAsia" w:hAnsi="Times New Roman"/>
          <w:sz w:val="24"/>
          <w:szCs w:val="24"/>
          <w:lang w:val="en-GB"/>
        </w:rPr>
        <w:t>声纳测量仪：测量探头、电缆、数据采集单元、数据显示及存储终端、数据分析软件；</w:t>
      </w:r>
      <w:bookmarkEnd w:id="143"/>
      <w:bookmarkEnd w:id="144"/>
      <w:bookmarkEnd w:id="145"/>
      <w:bookmarkEnd w:id="146"/>
      <w:bookmarkEnd w:id="147"/>
    </w:p>
    <w:p w14:paraId="042E3910" w14:textId="33F147A6" w:rsidR="00713C44" w:rsidRPr="00B81909" w:rsidRDefault="00713C44" w:rsidP="00713C44">
      <w:pPr>
        <w:pStyle w:val="a0"/>
        <w:numPr>
          <w:ilvl w:val="1"/>
          <w:numId w:val="7"/>
        </w:numPr>
        <w:tabs>
          <w:tab w:val="clear" w:pos="1192"/>
          <w:tab w:val="left" w:pos="737"/>
        </w:tabs>
        <w:rPr>
          <w:rFonts w:eastAsiaTheme="minorEastAsia" w:hAnsi="Times New Roman"/>
          <w:sz w:val="24"/>
          <w:szCs w:val="24"/>
          <w:lang w:val="en-GB"/>
        </w:rPr>
      </w:pPr>
      <w:bookmarkStart w:id="148" w:name="_Toc36028505"/>
      <w:bookmarkStart w:id="149" w:name="_Toc57239608"/>
      <w:bookmarkStart w:id="150" w:name="_Toc59735136"/>
      <w:bookmarkStart w:id="151" w:name="_Toc36052691"/>
      <w:bookmarkStart w:id="152" w:name="_Toc49870122"/>
      <w:r w:rsidRPr="00B81909">
        <w:rPr>
          <w:rFonts w:eastAsiaTheme="minorEastAsia" w:hAnsi="Times New Roman"/>
          <w:sz w:val="24"/>
          <w:szCs w:val="24"/>
          <w:lang w:val="en-GB"/>
        </w:rPr>
        <w:t>定位系统；</w:t>
      </w:r>
      <w:bookmarkEnd w:id="148"/>
      <w:bookmarkEnd w:id="149"/>
      <w:bookmarkEnd w:id="150"/>
      <w:bookmarkEnd w:id="151"/>
      <w:bookmarkEnd w:id="152"/>
    </w:p>
    <w:p w14:paraId="7C4FC7C4" w14:textId="77777777" w:rsidR="00713C44" w:rsidRPr="00B81909" w:rsidRDefault="00713C44" w:rsidP="00713C44">
      <w:pPr>
        <w:pStyle w:val="a0"/>
        <w:numPr>
          <w:ilvl w:val="1"/>
          <w:numId w:val="7"/>
        </w:numPr>
        <w:tabs>
          <w:tab w:val="clear" w:pos="1192"/>
          <w:tab w:val="left" w:pos="737"/>
        </w:tabs>
        <w:rPr>
          <w:rFonts w:eastAsiaTheme="minorEastAsia" w:hAnsi="Times New Roman"/>
          <w:sz w:val="24"/>
          <w:szCs w:val="24"/>
          <w:lang w:val="en-GB"/>
        </w:rPr>
      </w:pPr>
      <w:bookmarkStart w:id="153" w:name="_Toc36052692"/>
      <w:bookmarkStart w:id="154" w:name="_Toc49870123"/>
      <w:bookmarkStart w:id="155" w:name="_Toc59735137"/>
      <w:bookmarkStart w:id="156" w:name="_Toc36028506"/>
      <w:bookmarkStart w:id="157" w:name="_Toc57239609"/>
      <w:r w:rsidRPr="00B81909">
        <w:rPr>
          <w:rFonts w:eastAsiaTheme="minorEastAsia" w:hAnsi="Times New Roman"/>
          <w:sz w:val="24"/>
          <w:szCs w:val="24"/>
          <w:lang w:val="en-GB"/>
        </w:rPr>
        <w:t>仪器应直观显示声纳测量数据；</w:t>
      </w:r>
      <w:bookmarkEnd w:id="153"/>
      <w:bookmarkEnd w:id="154"/>
      <w:bookmarkEnd w:id="155"/>
      <w:bookmarkEnd w:id="156"/>
      <w:bookmarkEnd w:id="157"/>
    </w:p>
    <w:p w14:paraId="1BAFA9CF" w14:textId="77777777" w:rsidR="00713C44" w:rsidRPr="00B81909" w:rsidRDefault="00713C44" w:rsidP="00713C44">
      <w:pPr>
        <w:pStyle w:val="a0"/>
        <w:numPr>
          <w:ilvl w:val="1"/>
          <w:numId w:val="7"/>
        </w:numPr>
        <w:tabs>
          <w:tab w:val="clear" w:pos="1192"/>
          <w:tab w:val="left" w:pos="737"/>
        </w:tabs>
        <w:rPr>
          <w:rFonts w:eastAsiaTheme="minorEastAsia" w:hAnsi="Times New Roman"/>
          <w:sz w:val="24"/>
          <w:szCs w:val="24"/>
          <w:lang w:val="en-GB"/>
        </w:rPr>
      </w:pPr>
      <w:bookmarkStart w:id="158" w:name="_Toc59735138"/>
      <w:bookmarkStart w:id="159" w:name="_Toc36028507"/>
      <w:bookmarkStart w:id="160" w:name="_Toc57239610"/>
      <w:bookmarkStart w:id="161" w:name="_Toc36052693"/>
      <w:bookmarkStart w:id="162" w:name="_Toc49870124"/>
      <w:r w:rsidRPr="00B81909">
        <w:rPr>
          <w:rFonts w:eastAsiaTheme="minorEastAsia" w:hAnsi="Times New Roman"/>
          <w:sz w:val="24"/>
          <w:szCs w:val="24"/>
          <w:lang w:val="en-GB"/>
        </w:rPr>
        <w:t>宜具备数字成像软件，将数值直接转化为可视化渗流参数分布图</w:t>
      </w:r>
      <w:bookmarkEnd w:id="158"/>
      <w:bookmarkEnd w:id="159"/>
      <w:bookmarkEnd w:id="160"/>
      <w:bookmarkEnd w:id="161"/>
      <w:bookmarkEnd w:id="162"/>
      <w:r w:rsidRPr="00B81909">
        <w:rPr>
          <w:rFonts w:eastAsiaTheme="minorEastAsia" w:hAnsi="Times New Roman"/>
          <w:sz w:val="24"/>
          <w:szCs w:val="24"/>
          <w:lang w:val="en-GB"/>
        </w:rPr>
        <w:t>；</w:t>
      </w:r>
    </w:p>
    <w:p w14:paraId="3D122A90" w14:textId="68BD6C67" w:rsidR="00713C44" w:rsidRPr="00B81909" w:rsidRDefault="00713C44" w:rsidP="00713C44">
      <w:pPr>
        <w:pStyle w:val="a0"/>
        <w:numPr>
          <w:ilvl w:val="1"/>
          <w:numId w:val="7"/>
        </w:numPr>
        <w:tabs>
          <w:tab w:val="clear" w:pos="1192"/>
          <w:tab w:val="left" w:pos="737"/>
        </w:tabs>
        <w:rPr>
          <w:rFonts w:eastAsiaTheme="minorEastAsia" w:hAnsi="Times New Roman"/>
          <w:sz w:val="24"/>
          <w:szCs w:val="24"/>
          <w:lang w:val="en-GB"/>
        </w:rPr>
      </w:pPr>
      <w:bookmarkStart w:id="163" w:name="_Toc49870129"/>
      <w:bookmarkStart w:id="164" w:name="_Toc36052698"/>
      <w:bookmarkStart w:id="165" w:name="_Toc57239615"/>
      <w:bookmarkStart w:id="166" w:name="_Toc59735143"/>
      <w:bookmarkStart w:id="167" w:name="_Toc36028512"/>
      <w:r w:rsidRPr="00B81909">
        <w:rPr>
          <w:rFonts w:eastAsiaTheme="minorEastAsia" w:hAnsi="Times New Roman"/>
          <w:sz w:val="24"/>
          <w:szCs w:val="24"/>
          <w:lang w:val="en-GB"/>
        </w:rPr>
        <w:t>正常工作条件环境温度</w:t>
      </w:r>
      <w:r w:rsidRPr="00B81909">
        <w:rPr>
          <w:rFonts w:eastAsiaTheme="minorEastAsia" w:hAnsi="Times New Roman"/>
          <w:sz w:val="24"/>
          <w:szCs w:val="24"/>
          <w:lang w:val="en-GB"/>
        </w:rPr>
        <w:t>-10</w:t>
      </w:r>
      <w:r w:rsidR="00792017" w:rsidRPr="00B81909">
        <w:rPr>
          <w:rFonts w:eastAsiaTheme="minorEastAsia" w:hAnsi="Times New Roman"/>
          <w:sz w:val="24"/>
          <w:szCs w:val="24"/>
          <w:lang w:val="en-GB"/>
        </w:rPr>
        <w:t>℃~</w:t>
      </w:r>
      <w:r w:rsidRPr="00B81909">
        <w:rPr>
          <w:rFonts w:eastAsiaTheme="minorEastAsia" w:hAnsi="Times New Roman"/>
          <w:sz w:val="24"/>
          <w:szCs w:val="24"/>
          <w:lang w:val="en-GB"/>
        </w:rPr>
        <w:t>+40℃</w:t>
      </w:r>
      <w:r w:rsidRPr="00B81909">
        <w:rPr>
          <w:rFonts w:eastAsiaTheme="minorEastAsia" w:hAnsi="Times New Roman"/>
          <w:sz w:val="24"/>
          <w:szCs w:val="24"/>
          <w:lang w:val="en-GB"/>
        </w:rPr>
        <w:t>。</w:t>
      </w:r>
      <w:bookmarkEnd w:id="163"/>
      <w:bookmarkEnd w:id="164"/>
      <w:bookmarkEnd w:id="165"/>
      <w:bookmarkEnd w:id="166"/>
      <w:bookmarkEnd w:id="167"/>
    </w:p>
    <w:p w14:paraId="6D840286" w14:textId="77777777" w:rsidR="006968F9" w:rsidRPr="00B81909" w:rsidRDefault="006968F9" w:rsidP="006968F9">
      <w:pPr>
        <w:widowControl w:val="0"/>
        <w:numPr>
          <w:ilvl w:val="3"/>
          <w:numId w:val="2"/>
        </w:numPr>
        <w:tabs>
          <w:tab w:val="clear" w:pos="1680"/>
        </w:tabs>
        <w:spacing w:line="400" w:lineRule="exact"/>
        <w:ind w:left="0" w:firstLine="0"/>
        <w:rPr>
          <w:rFonts w:eastAsiaTheme="minorEastAsia"/>
          <w:sz w:val="24"/>
          <w:lang w:eastAsia="zh-CN"/>
        </w:rPr>
      </w:pPr>
      <w:bookmarkStart w:id="168" w:name="_Toc36052694"/>
      <w:bookmarkStart w:id="169" w:name="_Toc59735139"/>
      <w:r w:rsidRPr="00B81909">
        <w:rPr>
          <w:rFonts w:eastAsiaTheme="minorEastAsia"/>
          <w:sz w:val="24"/>
          <w:lang w:eastAsia="zh-CN"/>
        </w:rPr>
        <w:t>测量精度</w:t>
      </w:r>
      <w:bookmarkEnd w:id="168"/>
      <w:bookmarkEnd w:id="169"/>
      <w:r w:rsidRPr="00B81909">
        <w:rPr>
          <w:rFonts w:eastAsiaTheme="minorEastAsia"/>
          <w:sz w:val="24"/>
          <w:lang w:eastAsia="zh-CN"/>
        </w:rPr>
        <w:t>应满足以下要求：</w:t>
      </w:r>
    </w:p>
    <w:p w14:paraId="7C61C271" w14:textId="498B9A87" w:rsidR="006968F9" w:rsidRPr="00B81909" w:rsidRDefault="00792017" w:rsidP="00340A15">
      <w:pPr>
        <w:pStyle w:val="a0"/>
        <w:numPr>
          <w:ilvl w:val="1"/>
          <w:numId w:val="25"/>
        </w:numPr>
        <w:tabs>
          <w:tab w:val="clear" w:pos="1192"/>
          <w:tab w:val="left" w:pos="737"/>
        </w:tabs>
        <w:rPr>
          <w:rFonts w:eastAsiaTheme="minorEastAsia" w:hAnsi="Times New Roman"/>
          <w:sz w:val="24"/>
          <w:szCs w:val="24"/>
          <w:lang w:val="en-GB"/>
        </w:rPr>
      </w:pPr>
      <w:bookmarkStart w:id="170" w:name="_Toc59735140"/>
      <w:bookmarkStart w:id="171" w:name="_Toc36052695"/>
      <w:bookmarkStart w:id="172" w:name="_Toc36028509"/>
      <w:bookmarkStart w:id="173" w:name="_Toc57239612"/>
      <w:bookmarkStart w:id="174" w:name="_Toc49870126"/>
      <w:r w:rsidRPr="00B81909">
        <w:rPr>
          <w:rFonts w:eastAsiaTheme="minorEastAsia" w:hAnsi="Times New Roman" w:hint="eastAsia"/>
          <w:sz w:val="24"/>
          <w:szCs w:val="24"/>
        </w:rPr>
        <w:t>平面</w:t>
      </w:r>
      <w:r w:rsidR="006968F9" w:rsidRPr="00B81909">
        <w:rPr>
          <w:rFonts w:eastAsiaTheme="minorEastAsia" w:hAnsi="Times New Roman"/>
          <w:sz w:val="24"/>
          <w:szCs w:val="24"/>
          <w:lang w:val="en-GB"/>
        </w:rPr>
        <w:t>定位允许误差</w:t>
      </w:r>
      <w:r w:rsidR="006F71D5" w:rsidRPr="00B81909">
        <w:rPr>
          <w:rFonts w:eastAsiaTheme="minorEastAsia" w:hAnsi="Times New Roman" w:hint="eastAsia"/>
          <w:sz w:val="24"/>
          <w:szCs w:val="24"/>
          <w:lang w:val="en-GB"/>
        </w:rPr>
        <w:t>应</w:t>
      </w:r>
      <w:r w:rsidR="006968F9" w:rsidRPr="00B81909">
        <w:rPr>
          <w:rFonts w:eastAsiaTheme="minorEastAsia" w:hAnsi="Times New Roman"/>
          <w:sz w:val="24"/>
          <w:szCs w:val="24"/>
          <w:lang w:val="en-GB"/>
        </w:rPr>
        <w:t>为</w:t>
      </w:r>
      <w:r w:rsidR="006968F9" w:rsidRPr="00B81909">
        <w:rPr>
          <w:rFonts w:eastAsiaTheme="minorEastAsia" w:hAnsi="Times New Roman"/>
          <w:sz w:val="24"/>
          <w:szCs w:val="24"/>
          <w:lang w:val="en-GB"/>
        </w:rPr>
        <w:t>±0.5m</w:t>
      </w:r>
      <w:r w:rsidR="006968F9" w:rsidRPr="00B81909">
        <w:rPr>
          <w:rFonts w:eastAsiaTheme="minorEastAsia" w:hAnsi="Times New Roman"/>
          <w:sz w:val="24"/>
          <w:szCs w:val="24"/>
          <w:lang w:val="en-GB"/>
        </w:rPr>
        <w:t>；</w:t>
      </w:r>
      <w:bookmarkEnd w:id="170"/>
      <w:bookmarkEnd w:id="171"/>
      <w:bookmarkEnd w:id="172"/>
      <w:bookmarkEnd w:id="173"/>
      <w:bookmarkEnd w:id="174"/>
    </w:p>
    <w:p w14:paraId="4D6D5B51" w14:textId="797D75D3" w:rsidR="006968F9" w:rsidRPr="00B81909" w:rsidRDefault="006968F9" w:rsidP="006968F9">
      <w:pPr>
        <w:pStyle w:val="a0"/>
        <w:numPr>
          <w:ilvl w:val="1"/>
          <w:numId w:val="7"/>
        </w:numPr>
        <w:tabs>
          <w:tab w:val="clear" w:pos="1192"/>
          <w:tab w:val="left" w:pos="737"/>
        </w:tabs>
        <w:rPr>
          <w:rFonts w:eastAsiaTheme="minorEastAsia" w:hAnsi="Times New Roman"/>
          <w:sz w:val="24"/>
          <w:szCs w:val="24"/>
          <w:lang w:val="en-GB"/>
        </w:rPr>
      </w:pPr>
      <w:bookmarkStart w:id="175" w:name="_Toc57239613"/>
      <w:bookmarkStart w:id="176" w:name="_Toc36052696"/>
      <w:bookmarkStart w:id="177" w:name="_Toc59735141"/>
      <w:bookmarkStart w:id="178" w:name="_Toc36028510"/>
      <w:bookmarkStart w:id="179" w:name="_Toc49870127"/>
      <w:r w:rsidRPr="00B81909">
        <w:rPr>
          <w:rFonts w:eastAsiaTheme="minorEastAsia" w:hAnsi="Times New Roman"/>
          <w:sz w:val="24"/>
          <w:szCs w:val="24"/>
          <w:lang w:val="en-GB"/>
        </w:rPr>
        <w:t>水下深度测量允许误差</w:t>
      </w:r>
      <w:r w:rsidR="006F71D5" w:rsidRPr="00B81909">
        <w:rPr>
          <w:rFonts w:eastAsiaTheme="minorEastAsia" w:hAnsi="Times New Roman" w:hint="eastAsia"/>
          <w:sz w:val="24"/>
          <w:szCs w:val="24"/>
          <w:lang w:val="en-GB"/>
        </w:rPr>
        <w:t>应</w:t>
      </w:r>
      <w:r w:rsidRPr="00B81909">
        <w:rPr>
          <w:rFonts w:eastAsiaTheme="minorEastAsia" w:hAnsi="Times New Roman"/>
          <w:sz w:val="24"/>
          <w:szCs w:val="24"/>
          <w:lang w:val="en-GB"/>
        </w:rPr>
        <w:t>为</w:t>
      </w:r>
      <w:r w:rsidRPr="00B81909">
        <w:rPr>
          <w:rFonts w:eastAsiaTheme="minorEastAsia" w:hAnsi="Times New Roman"/>
          <w:sz w:val="24"/>
          <w:szCs w:val="24"/>
          <w:lang w:val="en-GB"/>
        </w:rPr>
        <w:t>±0.07%</w:t>
      </w:r>
      <w:r w:rsidRPr="00B81909">
        <w:rPr>
          <w:rFonts w:eastAsiaTheme="minorEastAsia" w:hAnsi="Times New Roman"/>
          <w:sz w:val="24"/>
          <w:szCs w:val="24"/>
          <w:lang w:val="en-GB"/>
        </w:rPr>
        <w:t>；</w:t>
      </w:r>
      <w:bookmarkEnd w:id="175"/>
      <w:bookmarkEnd w:id="176"/>
      <w:bookmarkEnd w:id="177"/>
      <w:bookmarkEnd w:id="178"/>
      <w:bookmarkEnd w:id="179"/>
    </w:p>
    <w:p w14:paraId="4D2B69E7" w14:textId="4C3167CC" w:rsidR="00792017" w:rsidRPr="00B81909" w:rsidRDefault="006968F9" w:rsidP="006968F9">
      <w:pPr>
        <w:pStyle w:val="a0"/>
        <w:numPr>
          <w:ilvl w:val="1"/>
          <w:numId w:val="7"/>
        </w:numPr>
        <w:tabs>
          <w:tab w:val="clear" w:pos="1192"/>
          <w:tab w:val="left" w:pos="737"/>
        </w:tabs>
        <w:rPr>
          <w:rFonts w:eastAsiaTheme="minorEastAsia" w:hAnsi="Times New Roman"/>
          <w:sz w:val="24"/>
          <w:szCs w:val="24"/>
          <w:lang w:val="en-GB"/>
        </w:rPr>
      </w:pPr>
      <w:bookmarkStart w:id="180" w:name="_Toc49870128"/>
      <w:bookmarkStart w:id="181" w:name="_Toc59735142"/>
      <w:bookmarkStart w:id="182" w:name="_Toc36052697"/>
      <w:bookmarkStart w:id="183" w:name="_Toc57239614"/>
      <w:bookmarkStart w:id="184" w:name="_Toc36028511"/>
      <w:r w:rsidRPr="00B81909">
        <w:rPr>
          <w:rFonts w:eastAsiaTheme="minorEastAsia" w:hAnsi="Times New Roman"/>
          <w:sz w:val="24"/>
          <w:szCs w:val="24"/>
          <w:lang w:val="en-GB"/>
        </w:rPr>
        <w:t>测量流速精度应</w:t>
      </w:r>
      <w:r w:rsidR="006F71D5" w:rsidRPr="00B81909">
        <w:rPr>
          <w:rFonts w:eastAsiaTheme="minorEastAsia" w:hAnsi="Times New Roman" w:hint="eastAsia"/>
          <w:sz w:val="24"/>
          <w:szCs w:val="24"/>
          <w:lang w:val="en-GB"/>
        </w:rPr>
        <w:t>不低于</w:t>
      </w:r>
      <w:r w:rsidRPr="00B81909">
        <w:rPr>
          <w:rFonts w:eastAsiaTheme="minorEastAsia" w:hAnsi="Times New Roman"/>
          <w:sz w:val="24"/>
          <w:szCs w:val="24"/>
          <w:lang w:val="en-GB"/>
        </w:rPr>
        <w:t>1×10</w:t>
      </w:r>
      <w:r w:rsidRPr="00B81909">
        <w:rPr>
          <w:rFonts w:eastAsiaTheme="minorEastAsia" w:hAnsi="Times New Roman"/>
          <w:sz w:val="24"/>
          <w:szCs w:val="24"/>
          <w:vertAlign w:val="superscript"/>
          <w:lang w:val="en-GB"/>
        </w:rPr>
        <w:t>-8</w:t>
      </w:r>
      <w:r w:rsidRPr="00B81909">
        <w:rPr>
          <w:rFonts w:eastAsiaTheme="minorEastAsia" w:hAnsi="Times New Roman"/>
          <w:sz w:val="24"/>
          <w:szCs w:val="24"/>
          <w:lang w:val="en-GB"/>
        </w:rPr>
        <w:t>cm/s</w:t>
      </w:r>
      <w:r w:rsidR="00792017" w:rsidRPr="00B81909">
        <w:rPr>
          <w:rFonts w:eastAsiaTheme="minorEastAsia" w:hAnsi="Times New Roman" w:hint="eastAsia"/>
          <w:sz w:val="24"/>
          <w:szCs w:val="24"/>
          <w:lang w:val="en-GB"/>
        </w:rPr>
        <w:t>；</w:t>
      </w:r>
    </w:p>
    <w:p w14:paraId="48833B3A" w14:textId="4417F4E6" w:rsidR="006968F9" w:rsidRPr="00B81909" w:rsidRDefault="006968F9" w:rsidP="006968F9">
      <w:pPr>
        <w:pStyle w:val="a0"/>
        <w:numPr>
          <w:ilvl w:val="1"/>
          <w:numId w:val="7"/>
        </w:numPr>
        <w:tabs>
          <w:tab w:val="clear" w:pos="1192"/>
          <w:tab w:val="left" w:pos="737"/>
        </w:tabs>
        <w:rPr>
          <w:rFonts w:eastAsiaTheme="minorEastAsia" w:hAnsi="Times New Roman"/>
          <w:sz w:val="24"/>
          <w:szCs w:val="24"/>
          <w:lang w:val="en-GB"/>
        </w:rPr>
      </w:pPr>
      <w:r w:rsidRPr="00B81909">
        <w:rPr>
          <w:rFonts w:eastAsiaTheme="minorEastAsia" w:hAnsi="Times New Roman"/>
          <w:sz w:val="24"/>
          <w:szCs w:val="24"/>
          <w:lang w:val="en-GB"/>
        </w:rPr>
        <w:t>流向测量允许误差</w:t>
      </w:r>
      <w:r w:rsidR="006F71D5" w:rsidRPr="00B81909">
        <w:rPr>
          <w:rFonts w:eastAsiaTheme="minorEastAsia" w:hAnsi="Times New Roman" w:hint="eastAsia"/>
          <w:sz w:val="24"/>
          <w:szCs w:val="24"/>
          <w:lang w:val="en-GB"/>
        </w:rPr>
        <w:t>应</w:t>
      </w:r>
      <w:r w:rsidRPr="00B81909">
        <w:rPr>
          <w:rFonts w:eastAsiaTheme="minorEastAsia" w:hAnsi="Times New Roman"/>
          <w:sz w:val="24"/>
          <w:szCs w:val="24"/>
          <w:lang w:val="en-GB"/>
        </w:rPr>
        <w:t>为</w:t>
      </w:r>
      <w:r w:rsidRPr="00B81909">
        <w:rPr>
          <w:rFonts w:eastAsiaTheme="minorEastAsia" w:hAnsi="Times New Roman"/>
          <w:sz w:val="24"/>
          <w:szCs w:val="24"/>
          <w:lang w:val="en-GB"/>
        </w:rPr>
        <w:t>±0.4°</w:t>
      </w:r>
      <w:bookmarkEnd w:id="180"/>
      <w:bookmarkEnd w:id="181"/>
      <w:bookmarkEnd w:id="182"/>
      <w:bookmarkEnd w:id="183"/>
      <w:bookmarkEnd w:id="184"/>
      <w:r w:rsidRPr="00B81909">
        <w:rPr>
          <w:rFonts w:eastAsiaTheme="minorEastAsia" w:hAnsi="Times New Roman"/>
          <w:sz w:val="24"/>
          <w:szCs w:val="24"/>
          <w:lang w:val="en-GB"/>
        </w:rPr>
        <w:t>。</w:t>
      </w:r>
    </w:p>
    <w:p w14:paraId="7CF7B146" w14:textId="61DAF0C8" w:rsidR="00713C44" w:rsidRPr="00B81909" w:rsidRDefault="00045A2E" w:rsidP="00713C44">
      <w:pPr>
        <w:widowControl w:val="0"/>
        <w:numPr>
          <w:ilvl w:val="3"/>
          <w:numId w:val="2"/>
        </w:numPr>
        <w:tabs>
          <w:tab w:val="clear" w:pos="1680"/>
        </w:tabs>
        <w:spacing w:line="400" w:lineRule="exact"/>
        <w:ind w:left="0" w:firstLine="0"/>
        <w:rPr>
          <w:rFonts w:eastAsiaTheme="minorEastAsia"/>
          <w:sz w:val="24"/>
          <w:lang w:eastAsia="zh-CN"/>
        </w:rPr>
      </w:pPr>
      <w:bookmarkStart w:id="185" w:name="_Toc49870130"/>
      <w:bookmarkStart w:id="186" w:name="_Toc36052699"/>
      <w:bookmarkStart w:id="187" w:name="_Toc59735144"/>
      <w:r w:rsidRPr="00B81909">
        <w:rPr>
          <w:rFonts w:eastAsiaTheme="minorEastAsia" w:hint="eastAsia"/>
          <w:sz w:val="24"/>
          <w:lang w:eastAsia="zh-CN"/>
        </w:rPr>
        <w:t>仪器设备检测</w:t>
      </w:r>
      <w:r w:rsidR="00713C44" w:rsidRPr="00B81909">
        <w:rPr>
          <w:rFonts w:eastAsiaTheme="minorEastAsia"/>
          <w:sz w:val="24"/>
          <w:lang w:eastAsia="zh-CN"/>
        </w:rPr>
        <w:t>工作</w:t>
      </w:r>
      <w:bookmarkEnd w:id="185"/>
      <w:bookmarkEnd w:id="186"/>
      <w:bookmarkEnd w:id="187"/>
      <w:r w:rsidRPr="00B81909">
        <w:rPr>
          <w:rFonts w:eastAsiaTheme="minorEastAsia" w:hint="eastAsia"/>
          <w:sz w:val="24"/>
          <w:lang w:eastAsia="zh-CN"/>
        </w:rPr>
        <w:t>流程如下</w:t>
      </w:r>
      <w:r w:rsidR="00713C44" w:rsidRPr="00B81909">
        <w:rPr>
          <w:rFonts w:eastAsiaTheme="minorEastAsia"/>
          <w:sz w:val="24"/>
          <w:lang w:eastAsia="zh-CN"/>
        </w:rPr>
        <w:t>：</w:t>
      </w:r>
    </w:p>
    <w:p w14:paraId="4558B7E6" w14:textId="77777777" w:rsidR="00713C44" w:rsidRPr="00B81909" w:rsidRDefault="00713C44" w:rsidP="00340A15">
      <w:pPr>
        <w:pStyle w:val="a0"/>
        <w:numPr>
          <w:ilvl w:val="1"/>
          <w:numId w:val="24"/>
        </w:numPr>
        <w:tabs>
          <w:tab w:val="clear" w:pos="1192"/>
          <w:tab w:val="left" w:pos="737"/>
        </w:tabs>
        <w:rPr>
          <w:rFonts w:eastAsiaTheme="minorEastAsia" w:hAnsi="Times New Roman"/>
          <w:sz w:val="24"/>
          <w:szCs w:val="24"/>
          <w:lang w:val="en-GB"/>
        </w:rPr>
      </w:pPr>
      <w:bookmarkStart w:id="188" w:name="_Toc36028514"/>
      <w:bookmarkStart w:id="189" w:name="_Toc36052700"/>
      <w:bookmarkStart w:id="190" w:name="_Toc49870131"/>
      <w:bookmarkStart w:id="191" w:name="_Toc59735145"/>
      <w:bookmarkStart w:id="192" w:name="_Toc57239617"/>
      <w:r w:rsidRPr="00B81909">
        <w:rPr>
          <w:rFonts w:eastAsiaTheme="minorEastAsia" w:hAnsi="Times New Roman"/>
          <w:sz w:val="24"/>
          <w:szCs w:val="24"/>
          <w:lang w:val="en-GB"/>
        </w:rPr>
        <w:t>检查设备配件是否齐全，电池是否充满，仪器是否能正常工作；</w:t>
      </w:r>
      <w:bookmarkEnd w:id="188"/>
      <w:bookmarkEnd w:id="189"/>
      <w:bookmarkEnd w:id="190"/>
      <w:bookmarkEnd w:id="191"/>
      <w:bookmarkEnd w:id="192"/>
    </w:p>
    <w:p w14:paraId="7793DAED" w14:textId="72E60042" w:rsidR="00713C44" w:rsidRPr="00B81909" w:rsidRDefault="00713C44" w:rsidP="00713C44">
      <w:pPr>
        <w:pStyle w:val="a0"/>
        <w:numPr>
          <w:ilvl w:val="1"/>
          <w:numId w:val="7"/>
        </w:numPr>
        <w:tabs>
          <w:tab w:val="clear" w:pos="1192"/>
          <w:tab w:val="left" w:pos="737"/>
        </w:tabs>
        <w:rPr>
          <w:rFonts w:eastAsiaTheme="minorEastAsia" w:hAnsi="Times New Roman"/>
          <w:sz w:val="24"/>
          <w:szCs w:val="24"/>
          <w:lang w:val="en-GB"/>
        </w:rPr>
      </w:pPr>
      <w:bookmarkStart w:id="193" w:name="_Toc36028515"/>
      <w:bookmarkStart w:id="194" w:name="_Toc36052701"/>
      <w:bookmarkStart w:id="195" w:name="_Toc57239618"/>
      <w:bookmarkStart w:id="196" w:name="_Toc49870132"/>
      <w:bookmarkStart w:id="197" w:name="_Toc59735146"/>
      <w:r w:rsidRPr="00B81909">
        <w:rPr>
          <w:rFonts w:eastAsiaTheme="minorEastAsia" w:hAnsi="Times New Roman"/>
          <w:sz w:val="24"/>
          <w:szCs w:val="24"/>
          <w:lang w:val="en-GB"/>
        </w:rPr>
        <w:t>探头选择：根据现场</w:t>
      </w:r>
      <w:r w:rsidR="00812F87" w:rsidRPr="00B81909">
        <w:rPr>
          <w:rFonts w:eastAsiaTheme="minorEastAsia" w:hAnsi="Times New Roman" w:hint="eastAsia"/>
          <w:sz w:val="24"/>
          <w:szCs w:val="24"/>
          <w:lang w:val="en-GB"/>
        </w:rPr>
        <w:t>水文地质</w:t>
      </w:r>
      <w:r w:rsidRPr="00B81909">
        <w:rPr>
          <w:rFonts w:eastAsiaTheme="minorEastAsia" w:hAnsi="Times New Roman"/>
          <w:sz w:val="24"/>
          <w:szCs w:val="24"/>
          <w:lang w:val="en-GB"/>
        </w:rPr>
        <w:t>资料，选择合适探测深度的探头</w:t>
      </w:r>
      <w:r w:rsidR="00045A2E" w:rsidRPr="00B81909">
        <w:rPr>
          <w:rFonts w:eastAsiaTheme="minorEastAsia" w:hAnsi="Times New Roman" w:hint="eastAsia"/>
          <w:sz w:val="24"/>
          <w:szCs w:val="24"/>
          <w:lang w:val="en-GB"/>
        </w:rPr>
        <w:t>，</w:t>
      </w:r>
      <w:r w:rsidRPr="00B81909">
        <w:rPr>
          <w:rFonts w:eastAsiaTheme="minorEastAsia" w:hAnsi="Times New Roman"/>
          <w:sz w:val="24"/>
          <w:szCs w:val="24"/>
          <w:lang w:val="en-GB"/>
        </w:rPr>
        <w:t>如有需要，不同探测深度的探头可配合使用；</w:t>
      </w:r>
      <w:bookmarkEnd w:id="193"/>
      <w:bookmarkEnd w:id="194"/>
      <w:bookmarkEnd w:id="195"/>
      <w:bookmarkEnd w:id="196"/>
      <w:bookmarkEnd w:id="197"/>
    </w:p>
    <w:p w14:paraId="7E42B745" w14:textId="0684B858" w:rsidR="00713C44" w:rsidRPr="00B81909" w:rsidRDefault="00713C44" w:rsidP="00713C44">
      <w:pPr>
        <w:pStyle w:val="a0"/>
        <w:numPr>
          <w:ilvl w:val="1"/>
          <w:numId w:val="7"/>
        </w:numPr>
        <w:tabs>
          <w:tab w:val="clear" w:pos="1192"/>
          <w:tab w:val="left" w:pos="737"/>
        </w:tabs>
        <w:rPr>
          <w:rFonts w:eastAsiaTheme="minorEastAsia" w:hAnsi="Times New Roman"/>
          <w:sz w:val="24"/>
          <w:szCs w:val="24"/>
          <w:lang w:val="en-GB"/>
        </w:rPr>
      </w:pPr>
      <w:bookmarkStart w:id="198" w:name="_Toc57239619"/>
      <w:bookmarkStart w:id="199" w:name="_Toc36052702"/>
      <w:bookmarkStart w:id="200" w:name="_Toc49870133"/>
      <w:bookmarkStart w:id="201" w:name="_Toc59735147"/>
      <w:bookmarkStart w:id="202" w:name="_Toc36028516"/>
      <w:r w:rsidRPr="00B81909">
        <w:rPr>
          <w:rFonts w:eastAsiaTheme="minorEastAsia" w:hAnsi="Times New Roman"/>
          <w:sz w:val="24"/>
          <w:szCs w:val="24"/>
          <w:lang w:val="en-GB"/>
        </w:rPr>
        <w:t>测量前应预热探头至少</w:t>
      </w:r>
      <w:r w:rsidRPr="00B81909">
        <w:rPr>
          <w:rFonts w:eastAsiaTheme="minorEastAsia" w:hAnsi="Times New Roman"/>
          <w:sz w:val="24"/>
          <w:szCs w:val="24"/>
          <w:lang w:val="en-GB"/>
        </w:rPr>
        <w:t>3</w:t>
      </w:r>
      <w:r w:rsidR="006564D1">
        <w:rPr>
          <w:rFonts w:eastAsiaTheme="minorEastAsia" w:hAnsi="Times New Roman" w:hint="eastAsia"/>
          <w:sz w:val="24"/>
          <w:szCs w:val="24"/>
          <w:lang w:val="en-GB"/>
        </w:rPr>
        <w:t>min</w:t>
      </w:r>
      <w:r w:rsidRPr="00B81909">
        <w:rPr>
          <w:rFonts w:eastAsiaTheme="minorEastAsia" w:hAnsi="Times New Roman"/>
          <w:sz w:val="24"/>
          <w:szCs w:val="24"/>
          <w:lang w:val="en-GB"/>
        </w:rPr>
        <w:t>，并再次检查测量设备是否工作正常。</w:t>
      </w:r>
      <w:bookmarkEnd w:id="198"/>
      <w:bookmarkEnd w:id="199"/>
      <w:bookmarkEnd w:id="200"/>
      <w:bookmarkEnd w:id="201"/>
      <w:bookmarkEnd w:id="202"/>
    </w:p>
    <w:p w14:paraId="64D2FC59" w14:textId="43883EC1" w:rsidR="00623D8C" w:rsidRPr="00B81909" w:rsidRDefault="00712EF1" w:rsidP="00E404F6">
      <w:pPr>
        <w:pStyle w:val="1"/>
        <w:spacing w:before="120" w:after="240"/>
        <w:rPr>
          <w:rFonts w:ascii="Times New Roman" w:eastAsiaTheme="minorEastAsia" w:hAnsi="Times New Roman"/>
          <w:b/>
          <w:bCs/>
          <w:strike/>
          <w:color w:val="auto"/>
          <w:sz w:val="30"/>
          <w:szCs w:val="30"/>
          <w:lang w:eastAsia="zh-CN"/>
        </w:rPr>
      </w:pPr>
      <w:r w:rsidRPr="00B81909">
        <w:rPr>
          <w:rFonts w:ascii="Times New Roman" w:hAnsi="Times New Roman"/>
          <w:color w:val="auto"/>
          <w:sz w:val="21"/>
          <w:szCs w:val="21"/>
          <w:lang w:eastAsia="zh-CN"/>
        </w:rPr>
        <w:br w:type="page"/>
      </w:r>
      <w:bookmarkStart w:id="203" w:name="_Toc108197079"/>
      <w:bookmarkStart w:id="204" w:name="_Toc28702229"/>
      <w:bookmarkStart w:id="205" w:name="_Toc140041261"/>
      <w:bookmarkStart w:id="206" w:name="_Toc140054875"/>
      <w:bookmarkStart w:id="207" w:name="_Toc140055191"/>
      <w:bookmarkStart w:id="208" w:name="_Toc140228785"/>
      <w:bookmarkStart w:id="209" w:name="_Toc140228973"/>
      <w:bookmarkStart w:id="210" w:name="_Toc172732864"/>
      <w:bookmarkStart w:id="211" w:name="_Toc172732988"/>
      <w:bookmarkStart w:id="212" w:name="_Toc172817864"/>
      <w:r w:rsidRPr="00B81909">
        <w:rPr>
          <w:rFonts w:ascii="Times New Roman" w:eastAsiaTheme="minorEastAsia" w:hAnsi="Times New Roman"/>
          <w:b/>
          <w:bCs/>
          <w:color w:val="auto"/>
          <w:sz w:val="30"/>
          <w:szCs w:val="30"/>
          <w:lang w:eastAsia="zh-CN"/>
        </w:rPr>
        <w:lastRenderedPageBreak/>
        <w:t>5</w:t>
      </w:r>
      <w:r w:rsidRPr="00B81909">
        <w:rPr>
          <w:rFonts w:ascii="Times New Roman" w:eastAsiaTheme="minorEastAsia" w:hAnsi="Times New Roman"/>
          <w:b/>
          <w:bCs/>
          <w:color w:val="auto"/>
          <w:sz w:val="30"/>
          <w:szCs w:val="30"/>
          <w:lang w:eastAsia="zh-CN"/>
        </w:rPr>
        <w:t xml:space="preserve">　</w:t>
      </w:r>
      <w:bookmarkEnd w:id="136"/>
      <w:bookmarkEnd w:id="137"/>
      <w:bookmarkEnd w:id="203"/>
      <w:bookmarkEnd w:id="204"/>
      <w:r w:rsidRPr="00B81909">
        <w:rPr>
          <w:rFonts w:ascii="Times New Roman" w:eastAsiaTheme="minorEastAsia" w:hAnsi="Times New Roman"/>
          <w:b/>
          <w:bCs/>
          <w:color w:val="auto"/>
          <w:sz w:val="30"/>
          <w:szCs w:val="30"/>
          <w:lang w:eastAsia="zh-CN"/>
        </w:rPr>
        <w:t>检测方法</w:t>
      </w:r>
      <w:bookmarkEnd w:id="205"/>
      <w:bookmarkEnd w:id="206"/>
      <w:bookmarkEnd w:id="207"/>
      <w:bookmarkEnd w:id="208"/>
      <w:bookmarkEnd w:id="209"/>
      <w:bookmarkEnd w:id="210"/>
      <w:bookmarkEnd w:id="211"/>
      <w:bookmarkEnd w:id="212"/>
    </w:p>
    <w:p w14:paraId="0D27DF17" w14:textId="7B87549F" w:rsidR="00713C44" w:rsidRPr="00B81909" w:rsidRDefault="00521417" w:rsidP="005B4162">
      <w:pPr>
        <w:pStyle w:val="2"/>
        <w:spacing w:beforeLines="50" w:before="120" w:after="120"/>
        <w:rPr>
          <w:rFonts w:ascii="Times New Roman" w:hAnsi="Times New Roman"/>
          <w:b/>
          <w:bCs/>
          <w:color w:val="auto"/>
          <w:kern w:val="2"/>
          <w:sz w:val="28"/>
          <w:szCs w:val="28"/>
          <w:lang w:val="en-US" w:eastAsia="zh-CN"/>
        </w:rPr>
      </w:pPr>
      <w:bookmarkStart w:id="213" w:name="_Toc140054876"/>
      <w:bookmarkStart w:id="214" w:name="_Toc140055192"/>
      <w:bookmarkStart w:id="215" w:name="_Toc140228786"/>
      <w:bookmarkStart w:id="216" w:name="_Toc140228974"/>
      <w:bookmarkStart w:id="217" w:name="_Toc172732865"/>
      <w:bookmarkStart w:id="218" w:name="_Toc172732989"/>
      <w:bookmarkStart w:id="219" w:name="_Toc172817865"/>
      <w:bookmarkStart w:id="220" w:name="_Hlk514780879"/>
      <w:r w:rsidRPr="00B81909">
        <w:rPr>
          <w:rFonts w:ascii="Times New Roman" w:hAnsi="Times New Roman" w:hint="eastAsia"/>
          <w:b/>
          <w:bCs/>
          <w:color w:val="auto"/>
          <w:kern w:val="2"/>
          <w:sz w:val="28"/>
          <w:szCs w:val="28"/>
          <w:lang w:val="en-US" w:eastAsia="zh-CN"/>
        </w:rPr>
        <w:t>5</w:t>
      </w:r>
      <w:r w:rsidRPr="00B81909">
        <w:rPr>
          <w:rFonts w:ascii="Times New Roman" w:hAnsi="Times New Roman"/>
          <w:b/>
          <w:bCs/>
          <w:color w:val="auto"/>
          <w:kern w:val="2"/>
          <w:sz w:val="28"/>
          <w:szCs w:val="28"/>
          <w:lang w:val="en-US" w:eastAsia="zh-CN"/>
        </w:rPr>
        <w:t>.1</w:t>
      </w:r>
      <w:r w:rsidR="00713C44" w:rsidRPr="00B81909">
        <w:rPr>
          <w:rFonts w:ascii="Times New Roman" w:hAnsi="Times New Roman"/>
          <w:b/>
          <w:bCs/>
          <w:color w:val="auto"/>
          <w:kern w:val="2"/>
          <w:sz w:val="28"/>
          <w:szCs w:val="28"/>
          <w:lang w:val="en-US" w:eastAsia="zh-CN"/>
        </w:rPr>
        <w:t xml:space="preserve">　一般规定</w:t>
      </w:r>
      <w:bookmarkEnd w:id="213"/>
      <w:bookmarkEnd w:id="214"/>
      <w:bookmarkEnd w:id="215"/>
      <w:bookmarkEnd w:id="216"/>
      <w:bookmarkEnd w:id="217"/>
      <w:bookmarkEnd w:id="218"/>
      <w:bookmarkEnd w:id="219"/>
    </w:p>
    <w:p w14:paraId="4DA63964" w14:textId="0ED2E3C0" w:rsidR="00713C44" w:rsidRPr="00B81909" w:rsidRDefault="0062521F" w:rsidP="00340A15">
      <w:pPr>
        <w:pStyle w:val="afff2"/>
        <w:numPr>
          <w:ilvl w:val="0"/>
          <w:numId w:val="36"/>
        </w:numPr>
        <w:spacing w:line="400" w:lineRule="exact"/>
        <w:ind w:left="0" w:firstLineChars="0" w:firstLine="0"/>
        <w:rPr>
          <w:rFonts w:eastAsiaTheme="minorEastAsia"/>
          <w:sz w:val="24"/>
        </w:rPr>
      </w:pPr>
      <w:r w:rsidRPr="00B81909">
        <w:rPr>
          <w:rFonts w:eastAsiaTheme="minorEastAsia" w:hint="eastAsia"/>
          <w:sz w:val="24"/>
        </w:rPr>
        <w:t>声纳渗流检测时，应充分利用地质钻孔、降水井、水位观测孔、基坑周边水体等能够产生地下水头差的条件。</w:t>
      </w:r>
    </w:p>
    <w:p w14:paraId="048559BD" w14:textId="78DA7A8E" w:rsidR="00E517EE" w:rsidRPr="00B81909" w:rsidRDefault="00E517EE" w:rsidP="00340A15">
      <w:pPr>
        <w:pStyle w:val="afff2"/>
        <w:numPr>
          <w:ilvl w:val="0"/>
          <w:numId w:val="36"/>
        </w:numPr>
        <w:spacing w:line="400" w:lineRule="exact"/>
        <w:ind w:left="0" w:firstLineChars="0" w:firstLine="0"/>
        <w:rPr>
          <w:rFonts w:eastAsiaTheme="minorEastAsia"/>
          <w:sz w:val="24"/>
        </w:rPr>
      </w:pPr>
      <w:r w:rsidRPr="00B81909">
        <w:rPr>
          <w:rFonts w:eastAsiaTheme="minorEastAsia" w:hint="eastAsia"/>
          <w:sz w:val="24"/>
        </w:rPr>
        <w:t>现场检测前，尚应进行下列准备工作：</w:t>
      </w:r>
    </w:p>
    <w:p w14:paraId="708AF710" w14:textId="505CD4CF" w:rsidR="006968F9" w:rsidRPr="00B81909" w:rsidRDefault="006968F9" w:rsidP="00340A15">
      <w:pPr>
        <w:pStyle w:val="a0"/>
        <w:numPr>
          <w:ilvl w:val="1"/>
          <w:numId w:val="26"/>
        </w:numPr>
        <w:tabs>
          <w:tab w:val="clear" w:pos="1192"/>
          <w:tab w:val="left" w:pos="737"/>
        </w:tabs>
        <w:rPr>
          <w:rFonts w:eastAsiaTheme="minorEastAsia"/>
          <w:sz w:val="24"/>
        </w:rPr>
      </w:pPr>
      <w:r w:rsidRPr="00B81909">
        <w:rPr>
          <w:rFonts w:eastAsiaTheme="minorEastAsia" w:hint="eastAsia"/>
          <w:sz w:val="24"/>
        </w:rPr>
        <w:t>按照</w:t>
      </w:r>
      <w:r w:rsidRPr="00B81909">
        <w:rPr>
          <w:rFonts w:eastAsiaTheme="minorEastAsia" w:hint="eastAsia"/>
          <w:sz w:val="24"/>
        </w:rPr>
        <w:t>4</w:t>
      </w:r>
      <w:r w:rsidRPr="00B81909">
        <w:rPr>
          <w:rFonts w:eastAsiaTheme="minorEastAsia"/>
          <w:sz w:val="24"/>
        </w:rPr>
        <w:t>.0.3</w:t>
      </w:r>
      <w:r w:rsidRPr="00B81909">
        <w:rPr>
          <w:rFonts w:eastAsiaTheme="minorEastAsia" w:hint="eastAsia"/>
          <w:sz w:val="24"/>
        </w:rPr>
        <w:t>条要求进行仪器设备的检查；</w:t>
      </w:r>
    </w:p>
    <w:p w14:paraId="3EF0784E" w14:textId="3BB428FE" w:rsidR="00E517EE" w:rsidRPr="00B81909" w:rsidRDefault="008148EE" w:rsidP="00340A15">
      <w:pPr>
        <w:pStyle w:val="a0"/>
        <w:numPr>
          <w:ilvl w:val="1"/>
          <w:numId w:val="26"/>
        </w:numPr>
        <w:tabs>
          <w:tab w:val="clear" w:pos="1192"/>
          <w:tab w:val="left" w:pos="737"/>
        </w:tabs>
        <w:rPr>
          <w:rFonts w:eastAsiaTheme="minorEastAsia"/>
          <w:sz w:val="24"/>
        </w:rPr>
      </w:pPr>
      <w:r>
        <w:rPr>
          <w:rFonts w:eastAsiaTheme="minorEastAsia" w:hint="eastAsia"/>
          <w:sz w:val="24"/>
        </w:rPr>
        <w:t>水面测量检测前，应根据现场情况布设测量网格，确定水面测量点位置。</w:t>
      </w:r>
    </w:p>
    <w:p w14:paraId="16B26B7D" w14:textId="496C5376" w:rsidR="00E517EE" w:rsidRPr="00B81909" w:rsidRDefault="00F442F7" w:rsidP="00340A15">
      <w:pPr>
        <w:pStyle w:val="a0"/>
        <w:numPr>
          <w:ilvl w:val="1"/>
          <w:numId w:val="26"/>
        </w:numPr>
        <w:tabs>
          <w:tab w:val="clear" w:pos="1192"/>
          <w:tab w:val="left" w:pos="737"/>
        </w:tabs>
        <w:rPr>
          <w:rFonts w:eastAsiaTheme="minorEastAsia"/>
          <w:sz w:val="24"/>
        </w:rPr>
      </w:pPr>
      <w:r>
        <w:rPr>
          <w:rFonts w:eastAsiaTheme="minorEastAsia" w:hint="eastAsia"/>
          <w:sz w:val="24"/>
        </w:rPr>
        <w:t>地下空间工程无损检测前，应结合现场情况布设测量截面，确定每个测量截面上的测量点位置。</w:t>
      </w:r>
    </w:p>
    <w:p w14:paraId="50D06CC3" w14:textId="437A2162" w:rsidR="00E517EE" w:rsidRPr="00B81909" w:rsidRDefault="00E517EE" w:rsidP="00340A15">
      <w:pPr>
        <w:pStyle w:val="a0"/>
        <w:numPr>
          <w:ilvl w:val="1"/>
          <w:numId w:val="26"/>
        </w:numPr>
        <w:tabs>
          <w:tab w:val="clear" w:pos="1192"/>
          <w:tab w:val="left" w:pos="737"/>
        </w:tabs>
        <w:rPr>
          <w:rFonts w:eastAsiaTheme="minorEastAsia"/>
          <w:sz w:val="24"/>
        </w:rPr>
      </w:pPr>
      <w:r w:rsidRPr="00B81909">
        <w:rPr>
          <w:rFonts w:eastAsiaTheme="minorEastAsia" w:hint="eastAsia"/>
          <w:sz w:val="24"/>
        </w:rPr>
        <w:t>检测测井的</w:t>
      </w:r>
      <w:r w:rsidR="00CB3953" w:rsidRPr="00B81909">
        <w:rPr>
          <w:rFonts w:eastAsiaTheme="minorEastAsia" w:hint="eastAsia"/>
          <w:sz w:val="24"/>
        </w:rPr>
        <w:t>通畅</w:t>
      </w:r>
      <w:r w:rsidRPr="00B81909">
        <w:rPr>
          <w:rFonts w:eastAsiaTheme="minorEastAsia" w:hint="eastAsia"/>
          <w:sz w:val="24"/>
        </w:rPr>
        <w:t>情况，确保探头能在测井全程范围内正常升降。</w:t>
      </w:r>
    </w:p>
    <w:p w14:paraId="331B8E59" w14:textId="4A426B05" w:rsidR="0062521F" w:rsidRPr="00B81909" w:rsidRDefault="0062521F" w:rsidP="00340A15">
      <w:pPr>
        <w:pStyle w:val="afff2"/>
        <w:numPr>
          <w:ilvl w:val="0"/>
          <w:numId w:val="36"/>
        </w:numPr>
        <w:spacing w:line="400" w:lineRule="exact"/>
        <w:ind w:left="0" w:firstLineChars="0" w:firstLine="0"/>
        <w:rPr>
          <w:rFonts w:eastAsiaTheme="minorEastAsia"/>
          <w:sz w:val="24"/>
        </w:rPr>
      </w:pPr>
      <w:r w:rsidRPr="00B81909">
        <w:rPr>
          <w:rFonts w:eastAsiaTheme="minorEastAsia" w:hint="eastAsia"/>
          <w:sz w:val="24"/>
        </w:rPr>
        <w:t>声纳渗流检测</w:t>
      </w:r>
      <w:r w:rsidR="006968F9" w:rsidRPr="00B81909">
        <w:rPr>
          <w:rFonts w:eastAsiaTheme="minorEastAsia" w:hint="eastAsia"/>
          <w:sz w:val="24"/>
        </w:rPr>
        <w:t>过程</w:t>
      </w:r>
      <w:r w:rsidRPr="00B81909">
        <w:rPr>
          <w:rFonts w:eastAsiaTheme="minorEastAsia" w:hint="eastAsia"/>
          <w:sz w:val="24"/>
        </w:rPr>
        <w:t>应符合下列规定：</w:t>
      </w:r>
    </w:p>
    <w:p w14:paraId="2C395A51" w14:textId="1C547C31" w:rsidR="0062521F" w:rsidRPr="00B81909" w:rsidRDefault="00E517EE" w:rsidP="00340A15">
      <w:pPr>
        <w:pStyle w:val="a0"/>
        <w:numPr>
          <w:ilvl w:val="1"/>
          <w:numId w:val="37"/>
        </w:numPr>
        <w:tabs>
          <w:tab w:val="clear" w:pos="1192"/>
          <w:tab w:val="left" w:pos="737"/>
        </w:tabs>
        <w:rPr>
          <w:rFonts w:eastAsiaTheme="minorEastAsia"/>
          <w:sz w:val="24"/>
        </w:rPr>
      </w:pPr>
      <w:r w:rsidRPr="00B81909">
        <w:rPr>
          <w:rFonts w:eastAsiaTheme="minorEastAsia" w:hint="eastAsia"/>
          <w:sz w:val="24"/>
        </w:rPr>
        <w:t>将探头</w:t>
      </w:r>
      <w:r w:rsidR="00E862F2" w:rsidRPr="00B81909">
        <w:rPr>
          <w:rFonts w:eastAsiaTheme="minorEastAsia" w:hint="eastAsia"/>
          <w:sz w:val="24"/>
        </w:rPr>
        <w:t>放置在</w:t>
      </w:r>
      <w:r w:rsidRPr="00B81909">
        <w:rPr>
          <w:rFonts w:eastAsiaTheme="minorEastAsia" w:hint="eastAsia"/>
          <w:sz w:val="24"/>
        </w:rPr>
        <w:t>水位以下</w:t>
      </w:r>
      <w:r w:rsidRPr="00B81909">
        <w:rPr>
          <w:rFonts w:eastAsiaTheme="minorEastAsia" w:hint="eastAsia"/>
          <w:sz w:val="24"/>
        </w:rPr>
        <w:t>1m</w:t>
      </w:r>
      <w:r w:rsidRPr="00B81909">
        <w:rPr>
          <w:rFonts w:eastAsiaTheme="minorEastAsia" w:hint="eastAsia"/>
          <w:sz w:val="24"/>
        </w:rPr>
        <w:t>，</w:t>
      </w:r>
      <w:r w:rsidR="00E862F2" w:rsidRPr="00B81909">
        <w:rPr>
          <w:rFonts w:eastAsiaTheme="minorEastAsia" w:hint="eastAsia"/>
          <w:sz w:val="24"/>
        </w:rPr>
        <w:t>记录</w:t>
      </w:r>
      <w:r w:rsidR="00E862F2" w:rsidRPr="00B81909">
        <w:rPr>
          <w:rFonts w:ascii="宋体" w:hint="eastAsia"/>
          <w:sz w:val="24"/>
        </w:rPr>
        <w:t>测点坐标</w:t>
      </w:r>
      <w:r w:rsidRPr="00B81909">
        <w:rPr>
          <w:rFonts w:eastAsiaTheme="minorEastAsia" w:hint="eastAsia"/>
          <w:sz w:val="24"/>
        </w:rPr>
        <w:t>；</w:t>
      </w:r>
    </w:p>
    <w:p w14:paraId="68DD8BE7" w14:textId="702D14F3" w:rsidR="00976275" w:rsidRPr="00B81909" w:rsidRDefault="00E862F2" w:rsidP="00340A15">
      <w:pPr>
        <w:pStyle w:val="a0"/>
        <w:numPr>
          <w:ilvl w:val="1"/>
          <w:numId w:val="37"/>
        </w:numPr>
        <w:tabs>
          <w:tab w:val="clear" w:pos="1192"/>
          <w:tab w:val="left" w:pos="737"/>
        </w:tabs>
        <w:rPr>
          <w:rFonts w:eastAsiaTheme="minorEastAsia"/>
          <w:sz w:val="24"/>
        </w:rPr>
      </w:pPr>
      <w:r w:rsidRPr="00B81909">
        <w:rPr>
          <w:rFonts w:ascii="宋体" w:hint="eastAsia"/>
          <w:sz w:val="24"/>
        </w:rPr>
        <w:t>匀速缓慢下放</w:t>
      </w:r>
      <w:r w:rsidRPr="00B81909">
        <w:rPr>
          <w:rFonts w:eastAsiaTheme="minorEastAsia" w:hint="eastAsia"/>
          <w:sz w:val="24"/>
        </w:rPr>
        <w:t>探头，每隔</w:t>
      </w:r>
      <w:r w:rsidRPr="00B81909">
        <w:rPr>
          <w:rFonts w:eastAsiaTheme="minorEastAsia" w:hint="eastAsia"/>
          <w:sz w:val="24"/>
        </w:rPr>
        <w:t>1m</w:t>
      </w:r>
      <w:r w:rsidRPr="00B81909">
        <w:rPr>
          <w:rFonts w:eastAsiaTheme="minorEastAsia" w:hint="eastAsia"/>
          <w:sz w:val="24"/>
        </w:rPr>
        <w:t>测量</w:t>
      </w:r>
      <w:r w:rsidRPr="00B81909">
        <w:rPr>
          <w:rFonts w:eastAsiaTheme="minorEastAsia" w:hint="eastAsia"/>
          <w:sz w:val="24"/>
        </w:rPr>
        <w:t>1</w:t>
      </w:r>
      <w:r w:rsidRPr="00B81909">
        <w:rPr>
          <w:rFonts w:eastAsiaTheme="minorEastAsia" w:hint="eastAsia"/>
          <w:sz w:val="24"/>
        </w:rPr>
        <w:t>次，直至底部，通过</w:t>
      </w:r>
      <w:r w:rsidR="00976275" w:rsidRPr="00B81909">
        <w:rPr>
          <w:rFonts w:ascii="宋体" w:hint="eastAsia"/>
          <w:sz w:val="24"/>
        </w:rPr>
        <w:t>压力传感器量测水深。</w:t>
      </w:r>
    </w:p>
    <w:p w14:paraId="7BC07A4E" w14:textId="4652FBB3" w:rsidR="00E517EE" w:rsidRPr="00B81909" w:rsidRDefault="00E517EE" w:rsidP="00340A15">
      <w:pPr>
        <w:pStyle w:val="a0"/>
        <w:numPr>
          <w:ilvl w:val="1"/>
          <w:numId w:val="37"/>
        </w:numPr>
        <w:tabs>
          <w:tab w:val="clear" w:pos="1192"/>
          <w:tab w:val="left" w:pos="737"/>
        </w:tabs>
        <w:rPr>
          <w:rFonts w:eastAsiaTheme="minorEastAsia"/>
          <w:sz w:val="24"/>
        </w:rPr>
      </w:pPr>
      <w:r w:rsidRPr="00B81909">
        <w:rPr>
          <w:rFonts w:eastAsiaTheme="minorEastAsia" w:hint="eastAsia"/>
          <w:sz w:val="24"/>
        </w:rPr>
        <w:t>检测异常</w:t>
      </w:r>
      <w:r w:rsidR="00D42647" w:rsidRPr="00B81909">
        <w:rPr>
          <w:rFonts w:eastAsiaTheme="minorEastAsia" w:hint="eastAsia"/>
          <w:sz w:val="24"/>
        </w:rPr>
        <w:t>或数据变化较大时</w:t>
      </w:r>
      <w:r w:rsidRPr="00B81909">
        <w:rPr>
          <w:rFonts w:eastAsiaTheme="minorEastAsia" w:hint="eastAsia"/>
          <w:sz w:val="24"/>
        </w:rPr>
        <w:t>，</w:t>
      </w:r>
      <w:r w:rsidR="00976275" w:rsidRPr="00B81909">
        <w:rPr>
          <w:rFonts w:ascii="宋体" w:hint="eastAsia"/>
          <w:sz w:val="24"/>
        </w:rPr>
        <w:t>应及时补测或增加测点密度</w:t>
      </w:r>
      <w:r w:rsidRPr="00B81909">
        <w:rPr>
          <w:rFonts w:eastAsiaTheme="minorEastAsia" w:hint="eastAsia"/>
          <w:sz w:val="24"/>
        </w:rPr>
        <w:t>；</w:t>
      </w:r>
    </w:p>
    <w:p w14:paraId="14C2987D" w14:textId="5F04B51D" w:rsidR="00976275" w:rsidRPr="00B81909" w:rsidRDefault="00976275" w:rsidP="00340A15">
      <w:pPr>
        <w:pStyle w:val="a0"/>
        <w:numPr>
          <w:ilvl w:val="1"/>
          <w:numId w:val="37"/>
        </w:numPr>
        <w:tabs>
          <w:tab w:val="clear" w:pos="1192"/>
          <w:tab w:val="left" w:pos="737"/>
        </w:tabs>
        <w:rPr>
          <w:rFonts w:eastAsiaTheme="minorEastAsia"/>
          <w:sz w:val="24"/>
        </w:rPr>
      </w:pPr>
      <w:r w:rsidRPr="00B81909">
        <w:rPr>
          <w:rFonts w:ascii="宋体" w:hint="eastAsia"/>
          <w:sz w:val="24"/>
        </w:rPr>
        <w:t>渗漏位置流速应与同条件的正常位置对比，且对比点数不应少于3个；</w:t>
      </w:r>
    </w:p>
    <w:p w14:paraId="0566DE32" w14:textId="1B43E15C" w:rsidR="00E517EE" w:rsidRPr="00B81909" w:rsidRDefault="00E517EE" w:rsidP="00340A15">
      <w:pPr>
        <w:pStyle w:val="a0"/>
        <w:numPr>
          <w:ilvl w:val="1"/>
          <w:numId w:val="37"/>
        </w:numPr>
        <w:tabs>
          <w:tab w:val="clear" w:pos="1192"/>
          <w:tab w:val="left" w:pos="737"/>
        </w:tabs>
        <w:rPr>
          <w:rFonts w:eastAsiaTheme="minorEastAsia"/>
          <w:sz w:val="24"/>
        </w:rPr>
      </w:pPr>
      <w:r w:rsidRPr="00B81909">
        <w:rPr>
          <w:rFonts w:eastAsiaTheme="minorEastAsia" w:hint="eastAsia"/>
          <w:sz w:val="24"/>
        </w:rPr>
        <w:t>对疑似渗漏点重复测量</w:t>
      </w:r>
      <w:r w:rsidRPr="00B81909">
        <w:rPr>
          <w:rFonts w:eastAsiaTheme="minorEastAsia"/>
          <w:sz w:val="24"/>
        </w:rPr>
        <w:t>3</w:t>
      </w:r>
      <w:r w:rsidRPr="00B81909">
        <w:rPr>
          <w:rFonts w:eastAsiaTheme="minorEastAsia" w:hint="eastAsia"/>
          <w:sz w:val="24"/>
        </w:rPr>
        <w:t>次数据进行比对；</w:t>
      </w:r>
    </w:p>
    <w:p w14:paraId="34DC5467" w14:textId="7CD7882D" w:rsidR="00D42647" w:rsidRDefault="00E517EE" w:rsidP="00340A15">
      <w:pPr>
        <w:pStyle w:val="a0"/>
        <w:numPr>
          <w:ilvl w:val="1"/>
          <w:numId w:val="37"/>
        </w:numPr>
        <w:tabs>
          <w:tab w:val="clear" w:pos="1192"/>
          <w:tab w:val="left" w:pos="737"/>
        </w:tabs>
        <w:rPr>
          <w:rFonts w:eastAsiaTheme="minorEastAsia"/>
          <w:sz w:val="24"/>
        </w:rPr>
      </w:pPr>
      <w:r>
        <w:rPr>
          <w:rFonts w:eastAsiaTheme="minorEastAsia" w:hint="eastAsia"/>
          <w:sz w:val="24"/>
        </w:rPr>
        <w:t>每个测点的测量时间不少于</w:t>
      </w:r>
      <w:r>
        <w:rPr>
          <w:rFonts w:eastAsiaTheme="minorEastAsia" w:hint="eastAsia"/>
          <w:sz w:val="24"/>
        </w:rPr>
        <w:t>1min</w:t>
      </w:r>
      <w:r w:rsidR="006968F9">
        <w:rPr>
          <w:rFonts w:eastAsiaTheme="minorEastAsia" w:hint="eastAsia"/>
          <w:sz w:val="24"/>
        </w:rPr>
        <w:t>；</w:t>
      </w:r>
    </w:p>
    <w:p w14:paraId="2158E68A" w14:textId="70753AAE" w:rsidR="006968F9" w:rsidRPr="006968F9" w:rsidRDefault="001A789B" w:rsidP="00340A15">
      <w:pPr>
        <w:pStyle w:val="a0"/>
        <w:numPr>
          <w:ilvl w:val="1"/>
          <w:numId w:val="37"/>
        </w:numPr>
        <w:tabs>
          <w:tab w:val="clear" w:pos="1192"/>
          <w:tab w:val="left" w:pos="737"/>
        </w:tabs>
        <w:rPr>
          <w:rFonts w:eastAsiaTheme="minorEastAsia"/>
          <w:sz w:val="24"/>
        </w:rPr>
      </w:pPr>
      <w:r>
        <w:rPr>
          <w:rFonts w:eastAsiaTheme="minorEastAsia" w:hint="eastAsia"/>
          <w:sz w:val="24"/>
        </w:rPr>
        <w:t>测量时</w:t>
      </w:r>
      <w:r w:rsidR="00E862F2" w:rsidRPr="003863BF">
        <w:rPr>
          <w:rFonts w:eastAsiaTheme="minorEastAsia" w:hint="eastAsia"/>
          <w:sz w:val="24"/>
        </w:rPr>
        <w:t>宜</w:t>
      </w:r>
      <w:r>
        <w:rPr>
          <w:rFonts w:eastAsiaTheme="minorEastAsia" w:hint="eastAsia"/>
          <w:sz w:val="24"/>
        </w:rPr>
        <w:t>避开环境噪声，如无法避开，应进行噪声影响区内外声源条件检测对比试验，并在数据处理时进行声源过滤处理</w:t>
      </w:r>
      <w:r w:rsidR="006968F9">
        <w:rPr>
          <w:rFonts w:eastAsiaTheme="minorEastAsia" w:hint="eastAsia"/>
          <w:sz w:val="24"/>
        </w:rPr>
        <w:t>。</w:t>
      </w:r>
    </w:p>
    <w:p w14:paraId="7CF48877" w14:textId="525E597D" w:rsidR="00713C44" w:rsidRPr="006A54EF" w:rsidRDefault="00521417" w:rsidP="005B4162">
      <w:pPr>
        <w:pStyle w:val="2"/>
        <w:spacing w:beforeLines="50" w:before="120" w:after="120"/>
        <w:rPr>
          <w:rFonts w:ascii="Times New Roman" w:hAnsi="Times New Roman"/>
          <w:b/>
          <w:bCs/>
          <w:color w:val="auto"/>
          <w:kern w:val="2"/>
          <w:sz w:val="28"/>
          <w:szCs w:val="28"/>
          <w:lang w:val="en-US" w:eastAsia="zh-CN"/>
        </w:rPr>
      </w:pPr>
      <w:bookmarkStart w:id="221" w:name="_Toc140054877"/>
      <w:bookmarkStart w:id="222" w:name="_Toc140055193"/>
      <w:bookmarkStart w:id="223" w:name="_Toc140228787"/>
      <w:bookmarkStart w:id="224" w:name="_Toc140228975"/>
      <w:bookmarkStart w:id="225" w:name="_Toc172732866"/>
      <w:bookmarkStart w:id="226" w:name="_Toc172732990"/>
      <w:bookmarkStart w:id="227" w:name="_Toc172817866"/>
      <w:r w:rsidRPr="006A54EF">
        <w:rPr>
          <w:rFonts w:ascii="Times New Roman" w:hAnsi="Times New Roman"/>
          <w:b/>
          <w:bCs/>
          <w:color w:val="auto"/>
          <w:kern w:val="2"/>
          <w:sz w:val="28"/>
          <w:szCs w:val="28"/>
          <w:lang w:val="en-US" w:eastAsia="zh-CN"/>
        </w:rPr>
        <w:t>5.2</w:t>
      </w:r>
      <w:r w:rsidR="00713C44" w:rsidRPr="006A54EF">
        <w:rPr>
          <w:rFonts w:ascii="Times New Roman" w:hAnsi="Times New Roman"/>
          <w:b/>
          <w:bCs/>
          <w:color w:val="auto"/>
          <w:kern w:val="2"/>
          <w:sz w:val="28"/>
          <w:szCs w:val="28"/>
          <w:lang w:val="en-US" w:eastAsia="zh-CN"/>
        </w:rPr>
        <w:t xml:space="preserve">　</w:t>
      </w:r>
      <w:bookmarkEnd w:id="221"/>
      <w:bookmarkEnd w:id="222"/>
      <w:bookmarkEnd w:id="223"/>
      <w:bookmarkEnd w:id="224"/>
      <w:r w:rsidR="00DF7F72" w:rsidRPr="006A54EF">
        <w:rPr>
          <w:rFonts w:ascii="Times New Roman" w:hAnsi="Times New Roman" w:hint="eastAsia"/>
          <w:b/>
          <w:bCs/>
          <w:color w:val="auto"/>
          <w:kern w:val="2"/>
          <w:sz w:val="28"/>
          <w:szCs w:val="28"/>
          <w:lang w:val="en-US" w:eastAsia="zh-CN"/>
        </w:rPr>
        <w:t>水文地质参数测定</w:t>
      </w:r>
      <w:bookmarkEnd w:id="225"/>
      <w:bookmarkEnd w:id="226"/>
      <w:bookmarkEnd w:id="227"/>
    </w:p>
    <w:p w14:paraId="4C2446F3" w14:textId="626C201E" w:rsidR="00713C44" w:rsidRPr="00B81909" w:rsidRDefault="00713C44" w:rsidP="00340A15">
      <w:pPr>
        <w:widowControl w:val="0"/>
        <w:numPr>
          <w:ilvl w:val="1"/>
          <w:numId w:val="19"/>
        </w:numPr>
        <w:spacing w:line="400" w:lineRule="exact"/>
        <w:ind w:left="0" w:firstLine="0"/>
        <w:jc w:val="both"/>
        <w:rPr>
          <w:rFonts w:eastAsiaTheme="minorEastAsia"/>
          <w:sz w:val="24"/>
          <w:lang w:eastAsia="zh-CN"/>
        </w:rPr>
      </w:pPr>
      <w:bookmarkStart w:id="228" w:name="_Toc59735168"/>
      <w:bookmarkStart w:id="229" w:name="_Toc36052723"/>
      <w:r w:rsidRPr="00B81909">
        <w:rPr>
          <w:rFonts w:eastAsiaTheme="minorEastAsia"/>
          <w:sz w:val="24"/>
          <w:lang w:eastAsia="zh-CN"/>
        </w:rPr>
        <w:t>施工沿线地下水声纳检测</w:t>
      </w:r>
      <w:bookmarkEnd w:id="228"/>
      <w:bookmarkEnd w:id="229"/>
      <w:r w:rsidR="0052261C" w:rsidRPr="00B81909">
        <w:rPr>
          <w:rFonts w:eastAsiaTheme="minorEastAsia" w:hint="eastAsia"/>
          <w:sz w:val="24"/>
          <w:lang w:eastAsia="zh-CN"/>
        </w:rPr>
        <w:t>包括下列内容</w:t>
      </w:r>
      <w:r w:rsidRPr="00B81909">
        <w:rPr>
          <w:rFonts w:eastAsiaTheme="minorEastAsia"/>
          <w:sz w:val="24"/>
          <w:lang w:eastAsia="zh-CN"/>
        </w:rPr>
        <w:t>：</w:t>
      </w:r>
      <w:bookmarkStart w:id="230" w:name="_Toc36028538"/>
      <w:bookmarkStart w:id="231" w:name="_Toc59735169"/>
      <w:bookmarkStart w:id="232" w:name="_Toc36052724"/>
      <w:bookmarkStart w:id="233" w:name="_Toc49870155"/>
      <w:bookmarkStart w:id="234" w:name="_Toc57239641"/>
    </w:p>
    <w:p w14:paraId="26C2ACB9" w14:textId="05C726AF" w:rsidR="00713C44" w:rsidRPr="00B81909" w:rsidRDefault="00713C44" w:rsidP="00340A15">
      <w:pPr>
        <w:pStyle w:val="a0"/>
        <w:numPr>
          <w:ilvl w:val="1"/>
          <w:numId w:val="39"/>
        </w:numPr>
        <w:tabs>
          <w:tab w:val="clear" w:pos="1192"/>
          <w:tab w:val="left" w:pos="737"/>
        </w:tabs>
        <w:rPr>
          <w:rFonts w:eastAsiaTheme="minorEastAsia" w:hAnsi="Times New Roman"/>
          <w:sz w:val="24"/>
          <w:szCs w:val="24"/>
          <w:lang w:val="en-GB"/>
        </w:rPr>
      </w:pPr>
      <w:r w:rsidRPr="00B81909">
        <w:rPr>
          <w:rFonts w:eastAsiaTheme="minorEastAsia" w:hAnsi="Times New Roman"/>
          <w:sz w:val="24"/>
          <w:szCs w:val="24"/>
          <w:lang w:val="en-GB"/>
        </w:rPr>
        <w:t>在初勘或详勘阶段与工程勘察同步进行水文地质声纳测井</w:t>
      </w:r>
      <w:r w:rsidR="006968F9" w:rsidRPr="00B81909">
        <w:rPr>
          <w:rFonts w:eastAsiaTheme="minorEastAsia" w:hAnsi="Times New Roman" w:hint="eastAsia"/>
          <w:sz w:val="24"/>
          <w:szCs w:val="24"/>
          <w:lang w:val="en-GB"/>
        </w:rPr>
        <w:t>检测</w:t>
      </w:r>
      <w:r w:rsidRPr="00B81909">
        <w:rPr>
          <w:rFonts w:eastAsiaTheme="minorEastAsia" w:hAnsi="Times New Roman"/>
          <w:sz w:val="24"/>
          <w:szCs w:val="24"/>
          <w:lang w:val="en-GB"/>
        </w:rPr>
        <w:t>；</w:t>
      </w:r>
      <w:bookmarkEnd w:id="230"/>
      <w:bookmarkEnd w:id="231"/>
      <w:bookmarkEnd w:id="232"/>
      <w:bookmarkEnd w:id="233"/>
      <w:bookmarkEnd w:id="234"/>
    </w:p>
    <w:p w14:paraId="156903E2" w14:textId="39968A06" w:rsidR="00713C44" w:rsidRPr="00B81909" w:rsidRDefault="00713C44" w:rsidP="00713C44">
      <w:pPr>
        <w:pStyle w:val="a0"/>
        <w:numPr>
          <w:ilvl w:val="1"/>
          <w:numId w:val="7"/>
        </w:numPr>
        <w:tabs>
          <w:tab w:val="clear" w:pos="1192"/>
          <w:tab w:val="left" w:pos="737"/>
        </w:tabs>
        <w:rPr>
          <w:rFonts w:eastAsiaTheme="minorEastAsia" w:hAnsi="Times New Roman"/>
          <w:sz w:val="24"/>
          <w:szCs w:val="24"/>
          <w:lang w:val="en-GB"/>
        </w:rPr>
      </w:pPr>
      <w:bookmarkStart w:id="235" w:name="_Toc59735170"/>
      <w:bookmarkStart w:id="236" w:name="_Toc36052725"/>
      <w:bookmarkStart w:id="237" w:name="_Toc57239642"/>
      <w:bookmarkStart w:id="238" w:name="_Toc49870156"/>
      <w:bookmarkStart w:id="239" w:name="_Toc36028539"/>
      <w:r w:rsidRPr="00B81909">
        <w:rPr>
          <w:rFonts w:eastAsiaTheme="minorEastAsia" w:hAnsi="Times New Roman"/>
          <w:sz w:val="24"/>
          <w:szCs w:val="24"/>
          <w:lang w:val="en-GB"/>
        </w:rPr>
        <w:t>声纳测井</w:t>
      </w:r>
      <w:r w:rsidR="006968F9" w:rsidRPr="00B81909">
        <w:rPr>
          <w:rFonts w:eastAsiaTheme="minorEastAsia" w:hAnsi="Times New Roman" w:hint="eastAsia"/>
          <w:sz w:val="24"/>
          <w:szCs w:val="24"/>
          <w:lang w:val="en-GB"/>
        </w:rPr>
        <w:t>检测应</w:t>
      </w:r>
      <w:r w:rsidRPr="00B81909">
        <w:rPr>
          <w:rFonts w:eastAsiaTheme="minorEastAsia" w:hAnsi="Times New Roman"/>
          <w:sz w:val="24"/>
          <w:szCs w:val="24"/>
          <w:lang w:val="en-GB"/>
        </w:rPr>
        <w:t>在无干扰的自然状态下测量地下水</w:t>
      </w:r>
      <w:proofErr w:type="gramStart"/>
      <w:r w:rsidRPr="00B81909">
        <w:rPr>
          <w:rFonts w:eastAsiaTheme="minorEastAsia" w:hAnsi="Times New Roman"/>
          <w:sz w:val="24"/>
          <w:szCs w:val="24"/>
          <w:lang w:val="en-GB"/>
        </w:rPr>
        <w:t>渗流场</w:t>
      </w:r>
      <w:proofErr w:type="gramEnd"/>
      <w:r w:rsidRPr="00B81909">
        <w:rPr>
          <w:rFonts w:eastAsiaTheme="minorEastAsia" w:hAnsi="Times New Roman"/>
          <w:sz w:val="24"/>
          <w:szCs w:val="24"/>
          <w:lang w:val="en-GB"/>
        </w:rPr>
        <w:t>的运动参数；</w:t>
      </w:r>
      <w:bookmarkEnd w:id="235"/>
      <w:bookmarkEnd w:id="236"/>
      <w:bookmarkEnd w:id="237"/>
      <w:bookmarkEnd w:id="238"/>
      <w:bookmarkEnd w:id="239"/>
    </w:p>
    <w:p w14:paraId="78C6C44C" w14:textId="77777777" w:rsidR="00713C44" w:rsidRPr="00B81909" w:rsidRDefault="00713C44" w:rsidP="00713C44">
      <w:pPr>
        <w:pStyle w:val="a0"/>
        <w:numPr>
          <w:ilvl w:val="1"/>
          <w:numId w:val="7"/>
        </w:numPr>
        <w:tabs>
          <w:tab w:val="clear" w:pos="1192"/>
          <w:tab w:val="left" w:pos="737"/>
        </w:tabs>
        <w:rPr>
          <w:rFonts w:eastAsiaTheme="minorEastAsia" w:hAnsi="Times New Roman"/>
          <w:sz w:val="24"/>
          <w:szCs w:val="24"/>
          <w:lang w:val="en-GB"/>
        </w:rPr>
      </w:pPr>
      <w:bookmarkStart w:id="240" w:name="_Toc36028540"/>
      <w:bookmarkStart w:id="241" w:name="_Toc36052726"/>
      <w:bookmarkStart w:id="242" w:name="_Toc57239643"/>
      <w:bookmarkStart w:id="243" w:name="_Toc59735171"/>
      <w:bookmarkStart w:id="244" w:name="_Toc49870157"/>
      <w:r w:rsidRPr="00B81909">
        <w:rPr>
          <w:rFonts w:eastAsiaTheme="minorEastAsia" w:hAnsi="Times New Roman"/>
          <w:sz w:val="24"/>
          <w:szCs w:val="24"/>
          <w:lang w:val="en-GB"/>
        </w:rPr>
        <w:t>有选择性的测量各水文地质单元水体的水平</w:t>
      </w:r>
      <w:proofErr w:type="gramStart"/>
      <w:r w:rsidRPr="00B81909">
        <w:rPr>
          <w:rFonts w:eastAsiaTheme="minorEastAsia" w:hAnsi="Times New Roman"/>
          <w:sz w:val="24"/>
          <w:szCs w:val="24"/>
          <w:lang w:val="en-GB"/>
        </w:rPr>
        <w:t>流动与垂向</w:t>
      </w:r>
      <w:proofErr w:type="gramEnd"/>
      <w:r w:rsidRPr="00B81909">
        <w:rPr>
          <w:rFonts w:eastAsiaTheme="minorEastAsia" w:hAnsi="Times New Roman"/>
          <w:sz w:val="24"/>
          <w:szCs w:val="24"/>
          <w:lang w:val="en-GB"/>
        </w:rPr>
        <w:t>运动补排关系；</w:t>
      </w:r>
      <w:bookmarkEnd w:id="240"/>
      <w:bookmarkEnd w:id="241"/>
      <w:bookmarkEnd w:id="242"/>
      <w:bookmarkEnd w:id="243"/>
      <w:bookmarkEnd w:id="244"/>
    </w:p>
    <w:p w14:paraId="7C659795" w14:textId="1D88F2B7" w:rsidR="00713C44" w:rsidRPr="00B81909" w:rsidRDefault="00713C44" w:rsidP="00713C44">
      <w:pPr>
        <w:pStyle w:val="a0"/>
        <w:numPr>
          <w:ilvl w:val="1"/>
          <w:numId w:val="7"/>
        </w:numPr>
        <w:tabs>
          <w:tab w:val="clear" w:pos="1192"/>
          <w:tab w:val="left" w:pos="737"/>
        </w:tabs>
        <w:rPr>
          <w:rFonts w:eastAsiaTheme="minorEastAsia" w:hAnsi="Times New Roman"/>
          <w:sz w:val="24"/>
          <w:szCs w:val="24"/>
          <w:lang w:val="en-GB"/>
        </w:rPr>
      </w:pPr>
      <w:bookmarkStart w:id="245" w:name="_Toc36052727"/>
      <w:bookmarkStart w:id="246" w:name="_Toc49870158"/>
      <w:bookmarkStart w:id="247" w:name="_Toc36028541"/>
      <w:bookmarkStart w:id="248" w:name="_Toc59735172"/>
      <w:bookmarkStart w:id="249" w:name="_Toc57239644"/>
      <w:r w:rsidRPr="00B81909">
        <w:rPr>
          <w:rFonts w:eastAsiaTheme="minorEastAsia" w:hAnsi="Times New Roman"/>
          <w:sz w:val="24"/>
          <w:szCs w:val="24"/>
          <w:lang w:val="en-GB"/>
        </w:rPr>
        <w:t>水平面测量各水文地质单元之间以及地表水与地下水之间的补排关系；</w:t>
      </w:r>
      <w:bookmarkEnd w:id="245"/>
      <w:bookmarkEnd w:id="246"/>
      <w:bookmarkEnd w:id="247"/>
      <w:bookmarkEnd w:id="248"/>
      <w:bookmarkEnd w:id="249"/>
    </w:p>
    <w:p w14:paraId="6075389F" w14:textId="4241CAB6" w:rsidR="00713C44" w:rsidRPr="00B81909" w:rsidRDefault="00713C44" w:rsidP="00713C44">
      <w:pPr>
        <w:pStyle w:val="a0"/>
        <w:numPr>
          <w:ilvl w:val="1"/>
          <w:numId w:val="7"/>
        </w:numPr>
        <w:tabs>
          <w:tab w:val="clear" w:pos="1192"/>
          <w:tab w:val="left" w:pos="737"/>
        </w:tabs>
        <w:rPr>
          <w:rFonts w:eastAsiaTheme="minorEastAsia" w:hAnsi="Times New Roman"/>
          <w:sz w:val="24"/>
          <w:szCs w:val="24"/>
          <w:lang w:val="en-GB"/>
        </w:rPr>
      </w:pPr>
      <w:bookmarkStart w:id="250" w:name="_Toc36052728"/>
      <w:bookmarkStart w:id="251" w:name="_Toc36028542"/>
      <w:bookmarkStart w:id="252" w:name="_Toc49870159"/>
      <w:bookmarkStart w:id="253" w:name="_Toc57239645"/>
      <w:bookmarkStart w:id="254" w:name="_Toc59735173"/>
      <w:r w:rsidRPr="00B81909">
        <w:rPr>
          <w:rFonts w:eastAsiaTheme="minorEastAsia" w:hAnsi="Times New Roman"/>
          <w:sz w:val="24"/>
          <w:szCs w:val="24"/>
          <w:lang w:val="en-GB"/>
        </w:rPr>
        <w:t>单井多含水层混合水流分层水文地质参数</w:t>
      </w:r>
      <w:r w:rsidR="0052261C" w:rsidRPr="00B81909">
        <w:rPr>
          <w:rFonts w:eastAsiaTheme="minorEastAsia" w:hAnsi="Times New Roman" w:hint="eastAsia"/>
          <w:sz w:val="24"/>
          <w:szCs w:val="24"/>
          <w:lang w:val="en-GB"/>
        </w:rPr>
        <w:t>完整井的测量</w:t>
      </w:r>
      <w:r w:rsidRPr="00B81909">
        <w:rPr>
          <w:rFonts w:eastAsiaTheme="minorEastAsia" w:hAnsi="Times New Roman"/>
          <w:sz w:val="24"/>
          <w:szCs w:val="24"/>
          <w:lang w:val="en-GB"/>
        </w:rPr>
        <w:t>。</w:t>
      </w:r>
      <w:bookmarkEnd w:id="250"/>
      <w:bookmarkEnd w:id="251"/>
      <w:bookmarkEnd w:id="252"/>
      <w:bookmarkEnd w:id="253"/>
      <w:bookmarkEnd w:id="254"/>
    </w:p>
    <w:p w14:paraId="0C0A1198" w14:textId="31E14C52" w:rsidR="00713C44" w:rsidRPr="00B81909" w:rsidRDefault="00713C44" w:rsidP="00713C44">
      <w:pPr>
        <w:pStyle w:val="a0"/>
        <w:numPr>
          <w:ilvl w:val="1"/>
          <w:numId w:val="7"/>
        </w:numPr>
        <w:tabs>
          <w:tab w:val="clear" w:pos="1192"/>
          <w:tab w:val="left" w:pos="737"/>
        </w:tabs>
        <w:rPr>
          <w:rFonts w:eastAsiaTheme="minorEastAsia" w:hAnsi="Times New Roman"/>
          <w:sz w:val="24"/>
          <w:szCs w:val="24"/>
          <w:lang w:val="en-GB"/>
        </w:rPr>
      </w:pPr>
      <w:r w:rsidRPr="00B81909">
        <w:rPr>
          <w:rFonts w:eastAsiaTheme="minorEastAsia" w:hAnsi="Times New Roman"/>
          <w:sz w:val="24"/>
          <w:szCs w:val="24"/>
        </w:rPr>
        <w:t>城市中心无法降水时，采用声纳渗流测井</w:t>
      </w:r>
      <w:r w:rsidR="0052261C" w:rsidRPr="00B81909">
        <w:rPr>
          <w:rFonts w:eastAsiaTheme="minorEastAsia" w:hAnsi="Times New Roman" w:hint="eastAsia"/>
          <w:sz w:val="24"/>
          <w:szCs w:val="24"/>
        </w:rPr>
        <w:t>测量</w:t>
      </w:r>
      <w:r w:rsidRPr="00B81909">
        <w:rPr>
          <w:rFonts w:eastAsiaTheme="minorEastAsia" w:hAnsi="Times New Roman"/>
          <w:sz w:val="24"/>
          <w:szCs w:val="24"/>
        </w:rPr>
        <w:t>。</w:t>
      </w:r>
    </w:p>
    <w:p w14:paraId="7951A1EC" w14:textId="09105CE6" w:rsidR="00713C44" w:rsidRPr="00B81909" w:rsidRDefault="00713C44" w:rsidP="00340A15">
      <w:pPr>
        <w:widowControl w:val="0"/>
        <w:numPr>
          <w:ilvl w:val="1"/>
          <w:numId w:val="19"/>
        </w:numPr>
        <w:spacing w:line="400" w:lineRule="exact"/>
        <w:ind w:left="0" w:firstLine="0"/>
        <w:jc w:val="both"/>
        <w:rPr>
          <w:rFonts w:eastAsiaTheme="minorEastAsia"/>
          <w:sz w:val="24"/>
          <w:lang w:eastAsia="zh-CN"/>
        </w:rPr>
      </w:pPr>
      <w:bookmarkStart w:id="255" w:name="_Toc59735174"/>
      <w:bookmarkStart w:id="256" w:name="_Toc36052729"/>
      <w:r w:rsidRPr="00B81909">
        <w:rPr>
          <w:rFonts w:eastAsiaTheme="minorEastAsia"/>
          <w:sz w:val="24"/>
          <w:lang w:eastAsia="zh-CN"/>
        </w:rPr>
        <w:t>天然地下水渗流</w:t>
      </w:r>
      <w:bookmarkEnd w:id="255"/>
      <w:bookmarkEnd w:id="256"/>
      <w:r w:rsidR="003658DC" w:rsidRPr="00B81909">
        <w:rPr>
          <w:rFonts w:eastAsiaTheme="minorEastAsia" w:hint="eastAsia"/>
          <w:sz w:val="24"/>
          <w:lang w:eastAsia="zh-CN"/>
        </w:rPr>
        <w:t>声纳</w:t>
      </w:r>
      <w:r w:rsidRPr="00B81909">
        <w:rPr>
          <w:rFonts w:eastAsiaTheme="minorEastAsia"/>
          <w:sz w:val="24"/>
          <w:lang w:eastAsia="zh-CN"/>
        </w:rPr>
        <w:t>测井</w:t>
      </w:r>
      <w:proofErr w:type="gramStart"/>
      <w:r w:rsidR="003658DC" w:rsidRPr="00B81909">
        <w:rPr>
          <w:rFonts w:eastAsiaTheme="minorEastAsia" w:hint="eastAsia"/>
          <w:sz w:val="24"/>
          <w:lang w:eastAsia="zh-CN"/>
        </w:rPr>
        <w:t>检测按</w:t>
      </w:r>
      <w:proofErr w:type="gramEnd"/>
      <w:r w:rsidR="003658DC" w:rsidRPr="00B81909">
        <w:rPr>
          <w:rFonts w:eastAsiaTheme="minorEastAsia" w:hint="eastAsia"/>
          <w:sz w:val="24"/>
          <w:lang w:eastAsia="zh-CN"/>
        </w:rPr>
        <w:t>以下要求进行</w:t>
      </w:r>
      <w:r w:rsidRPr="00B81909">
        <w:rPr>
          <w:rFonts w:eastAsiaTheme="minorEastAsia"/>
          <w:sz w:val="24"/>
          <w:lang w:eastAsia="zh-CN"/>
        </w:rPr>
        <w:t>：</w:t>
      </w:r>
    </w:p>
    <w:p w14:paraId="4BBDD34B" w14:textId="77777777" w:rsidR="00713C44" w:rsidRPr="00B81909" w:rsidRDefault="00713C44" w:rsidP="00340A15">
      <w:pPr>
        <w:pStyle w:val="a0"/>
        <w:numPr>
          <w:ilvl w:val="1"/>
          <w:numId w:val="27"/>
        </w:numPr>
        <w:tabs>
          <w:tab w:val="clear" w:pos="1192"/>
          <w:tab w:val="left" w:pos="737"/>
        </w:tabs>
        <w:rPr>
          <w:rFonts w:eastAsiaTheme="minorEastAsia" w:hAnsi="Times New Roman"/>
          <w:sz w:val="24"/>
          <w:szCs w:val="24"/>
          <w:lang w:val="en-GB"/>
        </w:rPr>
      </w:pPr>
      <w:bookmarkStart w:id="257" w:name="_Toc57239647"/>
      <w:bookmarkStart w:id="258" w:name="_Toc36028544"/>
      <w:bookmarkStart w:id="259" w:name="_Toc49870161"/>
      <w:bookmarkStart w:id="260" w:name="_Toc36052730"/>
      <w:bookmarkStart w:id="261" w:name="_Toc59735175"/>
      <w:r w:rsidRPr="00B81909">
        <w:rPr>
          <w:rFonts w:eastAsiaTheme="minorEastAsia" w:hAnsi="Times New Roman"/>
          <w:sz w:val="24"/>
          <w:szCs w:val="24"/>
          <w:lang w:val="en-GB"/>
        </w:rPr>
        <w:t>在自然渗流边界有统一水力梯度状态下测量纵横剖面地下水的渗流运动参数；</w:t>
      </w:r>
      <w:bookmarkEnd w:id="257"/>
      <w:bookmarkEnd w:id="258"/>
      <w:bookmarkEnd w:id="259"/>
      <w:bookmarkEnd w:id="260"/>
      <w:bookmarkEnd w:id="261"/>
    </w:p>
    <w:p w14:paraId="4C5FC820" w14:textId="55502722" w:rsidR="00713C44" w:rsidRPr="00B81909" w:rsidRDefault="00713C44" w:rsidP="00713C44">
      <w:pPr>
        <w:pStyle w:val="a0"/>
        <w:numPr>
          <w:ilvl w:val="1"/>
          <w:numId w:val="7"/>
        </w:numPr>
        <w:tabs>
          <w:tab w:val="clear" w:pos="1192"/>
          <w:tab w:val="left" w:pos="737"/>
        </w:tabs>
        <w:rPr>
          <w:rFonts w:eastAsiaTheme="minorEastAsia" w:hAnsi="Times New Roman"/>
          <w:sz w:val="24"/>
          <w:szCs w:val="24"/>
          <w:lang w:val="en-GB"/>
        </w:rPr>
      </w:pPr>
      <w:bookmarkStart w:id="262" w:name="_Toc59735176"/>
      <w:bookmarkStart w:id="263" w:name="_Toc36028545"/>
      <w:bookmarkStart w:id="264" w:name="_Toc36052731"/>
      <w:bookmarkStart w:id="265" w:name="_Toc49870162"/>
      <w:bookmarkStart w:id="266" w:name="_Toc57239648"/>
      <w:r w:rsidRPr="00B81909">
        <w:rPr>
          <w:rFonts w:eastAsiaTheme="minorEastAsia" w:hAnsi="Times New Roman"/>
          <w:sz w:val="24"/>
          <w:szCs w:val="24"/>
          <w:lang w:val="en-GB"/>
        </w:rPr>
        <w:t>潜水含水层的单井</w:t>
      </w:r>
      <w:r w:rsidR="00E862F2" w:rsidRPr="00B81909">
        <w:rPr>
          <w:rFonts w:eastAsiaTheme="minorEastAsia" w:hAnsi="Times New Roman"/>
          <w:sz w:val="24"/>
          <w:szCs w:val="24"/>
          <w:lang w:val="en-GB"/>
        </w:rPr>
        <w:t>渗流</w:t>
      </w:r>
      <w:r w:rsidRPr="00B81909">
        <w:rPr>
          <w:rFonts w:eastAsiaTheme="minorEastAsia" w:hAnsi="Times New Roman"/>
          <w:sz w:val="24"/>
          <w:szCs w:val="24"/>
          <w:lang w:val="en-GB"/>
        </w:rPr>
        <w:t>声纳</w:t>
      </w:r>
      <w:r w:rsidR="00E862F2" w:rsidRPr="00B81909">
        <w:rPr>
          <w:rFonts w:eastAsiaTheme="minorEastAsia" w:hAnsi="Times New Roman" w:hint="eastAsia"/>
          <w:sz w:val="24"/>
          <w:szCs w:val="24"/>
          <w:lang w:val="en-GB"/>
        </w:rPr>
        <w:t>检测应测量</w:t>
      </w:r>
      <w:r w:rsidRPr="00B81909">
        <w:rPr>
          <w:rFonts w:eastAsiaTheme="minorEastAsia" w:hAnsi="Times New Roman"/>
          <w:sz w:val="24"/>
          <w:szCs w:val="24"/>
          <w:lang w:val="en-GB"/>
        </w:rPr>
        <w:t>地下水的流速、流向、断面渗流量、渗透系数；</w:t>
      </w:r>
      <w:bookmarkEnd w:id="262"/>
      <w:bookmarkEnd w:id="263"/>
      <w:bookmarkEnd w:id="264"/>
      <w:bookmarkEnd w:id="265"/>
      <w:bookmarkEnd w:id="266"/>
    </w:p>
    <w:p w14:paraId="118D5256" w14:textId="77777777" w:rsidR="00713C44" w:rsidRPr="00B81909" w:rsidRDefault="00713C44" w:rsidP="00713C44">
      <w:pPr>
        <w:pStyle w:val="a0"/>
        <w:numPr>
          <w:ilvl w:val="1"/>
          <w:numId w:val="7"/>
        </w:numPr>
        <w:tabs>
          <w:tab w:val="clear" w:pos="1192"/>
          <w:tab w:val="left" w:pos="737"/>
        </w:tabs>
        <w:rPr>
          <w:rFonts w:eastAsiaTheme="minorEastAsia" w:hAnsi="Times New Roman"/>
          <w:sz w:val="24"/>
          <w:szCs w:val="24"/>
          <w:lang w:val="en-GB"/>
        </w:rPr>
      </w:pPr>
      <w:bookmarkStart w:id="267" w:name="_Toc36028546"/>
      <w:bookmarkStart w:id="268" w:name="_Toc59735177"/>
      <w:bookmarkStart w:id="269" w:name="_Toc57239649"/>
      <w:bookmarkStart w:id="270" w:name="_Toc36052732"/>
      <w:bookmarkStart w:id="271" w:name="_Toc49870163"/>
      <w:r w:rsidRPr="00B81909">
        <w:rPr>
          <w:rFonts w:eastAsiaTheme="minorEastAsia" w:hAnsi="Times New Roman"/>
          <w:sz w:val="24"/>
          <w:szCs w:val="24"/>
          <w:lang w:val="en-GB"/>
        </w:rPr>
        <w:lastRenderedPageBreak/>
        <w:t>承压含水层的单井声纳渗流测量</w:t>
      </w:r>
      <w:proofErr w:type="gramStart"/>
      <w:r w:rsidRPr="00B81909">
        <w:rPr>
          <w:rFonts w:eastAsiaTheme="minorEastAsia" w:hAnsi="Times New Roman"/>
          <w:sz w:val="24"/>
          <w:szCs w:val="24"/>
          <w:lang w:val="en-GB"/>
        </w:rPr>
        <w:t>井孔垂</w:t>
      </w:r>
      <w:proofErr w:type="gramEnd"/>
      <w:r w:rsidRPr="00B81909">
        <w:rPr>
          <w:rFonts w:eastAsiaTheme="minorEastAsia" w:hAnsi="Times New Roman"/>
          <w:sz w:val="24"/>
          <w:szCs w:val="24"/>
          <w:lang w:val="en-GB"/>
        </w:rPr>
        <w:t>向流速、流向、流量、渗透系数；</w:t>
      </w:r>
      <w:bookmarkEnd w:id="267"/>
      <w:bookmarkEnd w:id="268"/>
      <w:bookmarkEnd w:id="269"/>
      <w:bookmarkEnd w:id="270"/>
      <w:bookmarkEnd w:id="271"/>
    </w:p>
    <w:p w14:paraId="759C777E" w14:textId="77777777" w:rsidR="00713C44" w:rsidRPr="00B81909" w:rsidRDefault="00713C44" w:rsidP="00713C44">
      <w:pPr>
        <w:pStyle w:val="a0"/>
        <w:numPr>
          <w:ilvl w:val="1"/>
          <w:numId w:val="7"/>
        </w:numPr>
        <w:tabs>
          <w:tab w:val="clear" w:pos="1192"/>
          <w:tab w:val="left" w:pos="737"/>
        </w:tabs>
        <w:rPr>
          <w:rFonts w:eastAsiaTheme="minorEastAsia" w:hAnsi="Times New Roman"/>
          <w:sz w:val="24"/>
          <w:szCs w:val="24"/>
          <w:lang w:val="en-GB"/>
        </w:rPr>
      </w:pPr>
      <w:bookmarkStart w:id="272" w:name="_Toc36052733"/>
      <w:bookmarkStart w:id="273" w:name="_Toc49870164"/>
      <w:bookmarkStart w:id="274" w:name="_Toc57239650"/>
      <w:bookmarkStart w:id="275" w:name="_Toc36028547"/>
      <w:bookmarkStart w:id="276" w:name="_Toc59735178"/>
      <w:r w:rsidRPr="00B81909">
        <w:rPr>
          <w:rFonts w:eastAsiaTheme="minorEastAsia" w:hAnsi="Times New Roman"/>
          <w:sz w:val="24"/>
          <w:szCs w:val="24"/>
          <w:lang w:val="en-GB"/>
        </w:rPr>
        <w:t>完整井单井多含水层混合地下水声纳渗流测量分层流速、流向、涌水量、吸水量、静水头高度、各承压含水层的补排关系等；</w:t>
      </w:r>
      <w:bookmarkEnd w:id="272"/>
      <w:bookmarkEnd w:id="273"/>
      <w:bookmarkEnd w:id="274"/>
      <w:bookmarkEnd w:id="275"/>
      <w:bookmarkEnd w:id="276"/>
    </w:p>
    <w:p w14:paraId="0EA11D34" w14:textId="33DA9D38" w:rsidR="00713C44" w:rsidRPr="00B81909" w:rsidRDefault="00713C44" w:rsidP="00713C44">
      <w:pPr>
        <w:pStyle w:val="a0"/>
        <w:numPr>
          <w:ilvl w:val="1"/>
          <w:numId w:val="7"/>
        </w:numPr>
        <w:tabs>
          <w:tab w:val="clear" w:pos="1192"/>
          <w:tab w:val="left" w:pos="737"/>
        </w:tabs>
        <w:rPr>
          <w:rFonts w:eastAsiaTheme="minorEastAsia" w:hAnsi="Times New Roman"/>
          <w:sz w:val="24"/>
          <w:szCs w:val="24"/>
          <w:lang w:val="en-GB"/>
        </w:rPr>
      </w:pPr>
      <w:bookmarkStart w:id="277" w:name="_Toc36028548"/>
      <w:bookmarkStart w:id="278" w:name="_Toc59735179"/>
      <w:bookmarkStart w:id="279" w:name="_Toc57239651"/>
      <w:bookmarkStart w:id="280" w:name="_Toc36052734"/>
      <w:bookmarkStart w:id="281" w:name="_Toc49870165"/>
      <w:r w:rsidRPr="00B81909">
        <w:rPr>
          <w:rFonts w:eastAsiaTheme="minorEastAsia" w:hAnsi="Times New Roman"/>
          <w:sz w:val="24"/>
          <w:szCs w:val="24"/>
          <w:lang w:val="en-GB"/>
        </w:rPr>
        <w:t>水平方向渗流测量各水文地质单元地表水与地下水、地下空间工程之间的水力联系与补排关系、含水层与隔水层的位置高度，提供渗透性最小的位置。</w:t>
      </w:r>
      <w:bookmarkEnd w:id="277"/>
      <w:bookmarkEnd w:id="278"/>
      <w:bookmarkEnd w:id="279"/>
      <w:bookmarkEnd w:id="280"/>
      <w:bookmarkEnd w:id="281"/>
    </w:p>
    <w:p w14:paraId="55EA1441" w14:textId="60A81E75" w:rsidR="00713C44" w:rsidRPr="00B81909" w:rsidRDefault="00713C44" w:rsidP="00713C44">
      <w:pPr>
        <w:pStyle w:val="a0"/>
        <w:numPr>
          <w:ilvl w:val="1"/>
          <w:numId w:val="7"/>
        </w:numPr>
        <w:tabs>
          <w:tab w:val="clear" w:pos="1192"/>
          <w:tab w:val="left" w:pos="737"/>
        </w:tabs>
        <w:rPr>
          <w:rFonts w:eastAsiaTheme="minorEastAsia" w:hAnsi="Times New Roman"/>
          <w:sz w:val="24"/>
          <w:szCs w:val="24"/>
          <w:lang w:val="en-GB"/>
        </w:rPr>
      </w:pPr>
      <w:bookmarkStart w:id="282" w:name="_Toc57239652"/>
      <w:bookmarkStart w:id="283" w:name="_Toc36052735"/>
      <w:bookmarkStart w:id="284" w:name="_Toc36028549"/>
      <w:bookmarkStart w:id="285" w:name="_Toc59735180"/>
      <w:bookmarkStart w:id="286" w:name="_Toc49870166"/>
      <w:r w:rsidRPr="00B81909">
        <w:rPr>
          <w:rFonts w:eastAsiaTheme="minorEastAsia" w:hAnsi="Times New Roman"/>
          <w:sz w:val="24"/>
          <w:szCs w:val="24"/>
          <w:lang w:val="en-GB"/>
        </w:rPr>
        <w:t>垂向方向渗流测量承压多含水层的涌水量、吸水量、静水头高度、各含水层顶底板位置高度。</w:t>
      </w:r>
      <w:bookmarkEnd w:id="282"/>
      <w:bookmarkEnd w:id="283"/>
      <w:bookmarkEnd w:id="284"/>
      <w:bookmarkEnd w:id="285"/>
      <w:bookmarkEnd w:id="286"/>
    </w:p>
    <w:p w14:paraId="1017DC94" w14:textId="0479DE7B" w:rsidR="00713C44" w:rsidRPr="00B81909" w:rsidRDefault="00521417" w:rsidP="005B4162">
      <w:pPr>
        <w:pStyle w:val="2"/>
        <w:spacing w:beforeLines="50" w:before="120" w:after="120"/>
        <w:rPr>
          <w:rFonts w:ascii="Times New Roman" w:hAnsi="Times New Roman"/>
          <w:b/>
          <w:bCs/>
          <w:color w:val="auto"/>
          <w:kern w:val="2"/>
          <w:sz w:val="28"/>
          <w:szCs w:val="28"/>
          <w:lang w:val="en-US" w:eastAsia="zh-CN"/>
        </w:rPr>
      </w:pPr>
      <w:bookmarkStart w:id="287" w:name="_Toc136886119"/>
      <w:bookmarkStart w:id="288" w:name="_Toc140054878"/>
      <w:bookmarkStart w:id="289" w:name="_Toc140055194"/>
      <w:bookmarkStart w:id="290" w:name="_Toc140228788"/>
      <w:bookmarkStart w:id="291" w:name="_Toc140228976"/>
      <w:bookmarkStart w:id="292" w:name="_Toc172732867"/>
      <w:bookmarkStart w:id="293" w:name="_Toc172732991"/>
      <w:bookmarkStart w:id="294" w:name="_Toc172817867"/>
      <w:r w:rsidRPr="00B81909">
        <w:rPr>
          <w:rFonts w:ascii="Times New Roman" w:hAnsi="Times New Roman" w:hint="eastAsia"/>
          <w:b/>
          <w:bCs/>
          <w:color w:val="auto"/>
          <w:kern w:val="2"/>
          <w:sz w:val="28"/>
          <w:szCs w:val="28"/>
          <w:lang w:val="en-US" w:eastAsia="zh-CN"/>
        </w:rPr>
        <w:t>5</w:t>
      </w:r>
      <w:r w:rsidRPr="00B81909">
        <w:rPr>
          <w:rFonts w:ascii="Times New Roman" w:hAnsi="Times New Roman"/>
          <w:b/>
          <w:bCs/>
          <w:color w:val="auto"/>
          <w:kern w:val="2"/>
          <w:sz w:val="28"/>
          <w:szCs w:val="28"/>
          <w:lang w:val="en-US" w:eastAsia="zh-CN"/>
        </w:rPr>
        <w:t>.3</w:t>
      </w:r>
      <w:r w:rsidRPr="00B81909">
        <w:rPr>
          <w:rFonts w:ascii="Times New Roman" w:hAnsi="Times New Roman"/>
          <w:b/>
          <w:bCs/>
          <w:color w:val="auto"/>
          <w:kern w:val="2"/>
          <w:sz w:val="28"/>
          <w:szCs w:val="28"/>
          <w:lang w:val="en-US" w:eastAsia="zh-CN"/>
        </w:rPr>
        <w:t xml:space="preserve">　</w:t>
      </w:r>
      <w:r w:rsidR="00713C44" w:rsidRPr="00B81909">
        <w:rPr>
          <w:rFonts w:ascii="Times New Roman" w:hAnsi="Times New Roman"/>
          <w:b/>
          <w:bCs/>
          <w:color w:val="auto"/>
          <w:kern w:val="2"/>
          <w:sz w:val="28"/>
          <w:szCs w:val="28"/>
          <w:lang w:val="en-US" w:eastAsia="zh-CN"/>
        </w:rPr>
        <w:t>建筑基坑渗漏检测</w:t>
      </w:r>
      <w:bookmarkEnd w:id="287"/>
      <w:bookmarkEnd w:id="288"/>
      <w:bookmarkEnd w:id="289"/>
      <w:bookmarkEnd w:id="290"/>
      <w:bookmarkEnd w:id="291"/>
      <w:bookmarkEnd w:id="292"/>
      <w:bookmarkEnd w:id="293"/>
      <w:bookmarkEnd w:id="294"/>
    </w:p>
    <w:p w14:paraId="7E75E0DE" w14:textId="11458A24" w:rsidR="00713C44" w:rsidRPr="00B81909" w:rsidRDefault="00713C44" w:rsidP="00340A15">
      <w:pPr>
        <w:pStyle w:val="afff2"/>
        <w:numPr>
          <w:ilvl w:val="2"/>
          <w:numId w:val="20"/>
        </w:numPr>
        <w:spacing w:line="400" w:lineRule="exact"/>
        <w:ind w:firstLineChars="0"/>
        <w:rPr>
          <w:rFonts w:ascii="Times New Roman" w:eastAsiaTheme="minorEastAsia" w:hAnsi="Times New Roman"/>
          <w:sz w:val="24"/>
        </w:rPr>
      </w:pPr>
      <w:r w:rsidRPr="00B81909">
        <w:rPr>
          <w:rFonts w:ascii="Times New Roman" w:eastAsiaTheme="minorEastAsia" w:hAnsi="Times New Roman"/>
          <w:sz w:val="24"/>
        </w:rPr>
        <w:t>基坑拐角外侧检测</w:t>
      </w:r>
      <w:r w:rsidR="00437983" w:rsidRPr="00B81909">
        <w:rPr>
          <w:rFonts w:ascii="Times New Roman" w:eastAsiaTheme="minorEastAsia" w:hAnsi="Times New Roman" w:hint="eastAsia"/>
          <w:sz w:val="24"/>
        </w:rPr>
        <w:t>点可按</w:t>
      </w:r>
      <w:r w:rsidR="00E521CE" w:rsidRPr="00B81909">
        <w:rPr>
          <w:rFonts w:ascii="Times New Roman" w:eastAsiaTheme="minorEastAsia" w:hAnsi="Times New Roman" w:hint="eastAsia"/>
          <w:sz w:val="24"/>
        </w:rPr>
        <w:t>图</w:t>
      </w:r>
      <w:r w:rsidR="00E521CE" w:rsidRPr="00B81909">
        <w:rPr>
          <w:rFonts w:ascii="Times New Roman" w:eastAsiaTheme="minorEastAsia" w:hAnsi="Times New Roman" w:hint="eastAsia"/>
          <w:sz w:val="24"/>
        </w:rPr>
        <w:t>5.</w:t>
      </w:r>
      <w:r w:rsidR="00D90D01">
        <w:rPr>
          <w:rFonts w:ascii="Times New Roman" w:eastAsiaTheme="minorEastAsia" w:hAnsi="Times New Roman" w:hint="eastAsia"/>
          <w:sz w:val="24"/>
        </w:rPr>
        <w:t>3</w:t>
      </w:r>
      <w:r w:rsidR="00E521CE" w:rsidRPr="00B81909">
        <w:rPr>
          <w:rFonts w:ascii="Times New Roman" w:eastAsiaTheme="minorEastAsia" w:hAnsi="Times New Roman" w:hint="eastAsia"/>
          <w:sz w:val="24"/>
        </w:rPr>
        <w:t>.1</w:t>
      </w:r>
      <w:r w:rsidR="00E521CE" w:rsidRPr="00B81909">
        <w:rPr>
          <w:rFonts w:ascii="Times New Roman" w:eastAsiaTheme="minorEastAsia" w:hAnsi="Times New Roman" w:hint="eastAsia"/>
          <w:sz w:val="24"/>
        </w:rPr>
        <w:t>布置</w:t>
      </w:r>
      <w:r w:rsidRPr="00B81909">
        <w:rPr>
          <w:rFonts w:ascii="Times New Roman" w:eastAsiaTheme="minorEastAsia" w:hAnsi="Times New Roman"/>
          <w:sz w:val="24"/>
        </w:rPr>
        <w:t>：</w:t>
      </w:r>
    </w:p>
    <w:p w14:paraId="0B40B351" w14:textId="77777777" w:rsidR="00713C44" w:rsidRPr="00B81909" w:rsidRDefault="00713C44" w:rsidP="00713C44">
      <w:pPr>
        <w:jc w:val="center"/>
        <w:rPr>
          <w:rFonts w:eastAsia="PMingLiU"/>
        </w:rPr>
      </w:pPr>
      <w:r w:rsidRPr="00B81909">
        <w:rPr>
          <w:rFonts w:eastAsiaTheme="minorEastAsia"/>
          <w:noProof/>
        </w:rPr>
        <w:drawing>
          <wp:inline distT="0" distB="0" distL="0" distR="0" wp14:anchorId="112C0AA7" wp14:editId="61A16E0D">
            <wp:extent cx="1797050" cy="13519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797050" cy="1351915"/>
                    </a:xfrm>
                    <a:prstGeom prst="rect">
                      <a:avLst/>
                    </a:prstGeom>
                    <a:noFill/>
                    <a:ln>
                      <a:noFill/>
                    </a:ln>
                  </pic:spPr>
                </pic:pic>
              </a:graphicData>
            </a:graphic>
          </wp:inline>
        </w:drawing>
      </w:r>
    </w:p>
    <w:p w14:paraId="3C27A045" w14:textId="77777777" w:rsidR="00CC6C7A" w:rsidRPr="00B81909" w:rsidRDefault="00CC6C7A" w:rsidP="00CC6C7A">
      <w:pPr>
        <w:spacing w:line="400" w:lineRule="exact"/>
        <w:jc w:val="center"/>
        <w:rPr>
          <w:rFonts w:eastAsiaTheme="minorEastAsia"/>
          <w:sz w:val="18"/>
          <w:szCs w:val="18"/>
          <w:lang w:eastAsia="zh-CN"/>
        </w:rPr>
      </w:pPr>
      <w:r w:rsidRPr="00B81909">
        <w:rPr>
          <w:rFonts w:eastAsiaTheme="minorEastAsia"/>
          <w:sz w:val="18"/>
          <w:szCs w:val="18"/>
          <w:lang w:eastAsia="zh-CN"/>
        </w:rPr>
        <w:t>1—</w:t>
      </w:r>
      <w:r w:rsidRPr="00B81909">
        <w:rPr>
          <w:rFonts w:eastAsiaTheme="minorEastAsia"/>
          <w:sz w:val="18"/>
          <w:szCs w:val="18"/>
          <w:lang w:eastAsia="zh-CN"/>
        </w:rPr>
        <w:t>基坑</w:t>
      </w:r>
      <w:proofErr w:type="gramStart"/>
      <w:r w:rsidRPr="00B81909">
        <w:rPr>
          <w:rFonts w:eastAsiaTheme="minorEastAsia"/>
          <w:sz w:val="18"/>
          <w:szCs w:val="18"/>
          <w:lang w:eastAsia="zh-CN"/>
        </w:rPr>
        <w:t>止</w:t>
      </w:r>
      <w:proofErr w:type="gramEnd"/>
      <w:r w:rsidRPr="00B81909">
        <w:rPr>
          <w:rFonts w:eastAsiaTheme="minorEastAsia"/>
          <w:sz w:val="18"/>
          <w:szCs w:val="18"/>
          <w:lang w:eastAsia="zh-CN"/>
        </w:rPr>
        <w:t>水结构；</w:t>
      </w:r>
      <w:r w:rsidRPr="00B81909">
        <w:rPr>
          <w:rFonts w:eastAsiaTheme="minorEastAsia"/>
          <w:sz w:val="18"/>
          <w:szCs w:val="18"/>
          <w:lang w:eastAsia="zh-CN"/>
        </w:rPr>
        <w:t>2—</w:t>
      </w:r>
      <w:r w:rsidRPr="00B81909">
        <w:rPr>
          <w:rFonts w:eastAsiaTheme="minorEastAsia"/>
          <w:sz w:val="18"/>
          <w:szCs w:val="18"/>
          <w:lang w:eastAsia="zh-CN"/>
        </w:rPr>
        <w:t>基坑</w:t>
      </w:r>
      <w:proofErr w:type="gramStart"/>
      <w:r w:rsidRPr="00B81909">
        <w:rPr>
          <w:rFonts w:eastAsiaTheme="minorEastAsia"/>
          <w:sz w:val="18"/>
          <w:szCs w:val="18"/>
          <w:lang w:eastAsia="zh-CN"/>
        </w:rPr>
        <w:t>止</w:t>
      </w:r>
      <w:proofErr w:type="gramEnd"/>
      <w:r w:rsidRPr="00B81909">
        <w:rPr>
          <w:rFonts w:eastAsiaTheme="minorEastAsia"/>
          <w:sz w:val="18"/>
          <w:szCs w:val="18"/>
          <w:lang w:eastAsia="zh-CN"/>
        </w:rPr>
        <w:t>水结构转角处预埋渗流检测管；</w:t>
      </w:r>
    </w:p>
    <w:p w14:paraId="74FB4A2C" w14:textId="6C3EB160" w:rsidR="00CC6C7A" w:rsidRPr="00B81909" w:rsidRDefault="00CC6C7A" w:rsidP="00CC6C7A">
      <w:pPr>
        <w:spacing w:line="400" w:lineRule="exact"/>
        <w:jc w:val="center"/>
        <w:rPr>
          <w:rFonts w:eastAsiaTheme="minorEastAsia"/>
          <w:sz w:val="18"/>
          <w:szCs w:val="18"/>
          <w:lang w:eastAsia="zh-CN"/>
        </w:rPr>
      </w:pPr>
      <w:r w:rsidRPr="00B81909">
        <w:rPr>
          <w:rFonts w:eastAsiaTheme="minorEastAsia"/>
          <w:sz w:val="18"/>
          <w:szCs w:val="18"/>
          <w:lang w:eastAsia="zh-CN"/>
        </w:rPr>
        <w:t>注：预埋渗流检测管应采用无缝管材，内径</w:t>
      </w:r>
      <w:r w:rsidRPr="00B81909">
        <w:rPr>
          <w:rFonts w:eastAsiaTheme="minorEastAsia"/>
          <w:sz w:val="18"/>
          <w:szCs w:val="18"/>
          <w:lang w:eastAsia="zh-CN"/>
        </w:rPr>
        <w:t>≥50mm</w:t>
      </w:r>
      <w:r w:rsidRPr="00B81909">
        <w:rPr>
          <w:rFonts w:eastAsiaTheme="minorEastAsia"/>
          <w:sz w:val="18"/>
          <w:szCs w:val="18"/>
          <w:lang w:eastAsia="zh-CN"/>
        </w:rPr>
        <w:t>，厚度</w:t>
      </w:r>
      <w:r w:rsidRPr="00B81909">
        <w:rPr>
          <w:rFonts w:eastAsiaTheme="minorEastAsia"/>
          <w:sz w:val="18"/>
          <w:szCs w:val="18"/>
          <w:lang w:eastAsia="zh-CN"/>
        </w:rPr>
        <w:t>≥3mm</w:t>
      </w:r>
      <w:r w:rsidRPr="00B81909">
        <w:rPr>
          <w:rFonts w:eastAsiaTheme="minorEastAsia"/>
          <w:sz w:val="18"/>
          <w:szCs w:val="18"/>
          <w:lang w:eastAsia="zh-CN"/>
        </w:rPr>
        <w:t>。</w:t>
      </w:r>
    </w:p>
    <w:p w14:paraId="4C2BD7E8" w14:textId="7F862B50" w:rsidR="00713C44" w:rsidRPr="00B81909" w:rsidRDefault="00713C44" w:rsidP="00CC6C7A">
      <w:pPr>
        <w:snapToGrid w:val="0"/>
        <w:spacing w:line="400" w:lineRule="exact"/>
        <w:ind w:right="420"/>
        <w:jc w:val="center"/>
        <w:rPr>
          <w:rFonts w:eastAsiaTheme="minorEastAsia"/>
          <w:b/>
          <w:bCs/>
          <w:szCs w:val="21"/>
          <w:lang w:eastAsia="zh-CN"/>
        </w:rPr>
      </w:pPr>
      <w:bookmarkStart w:id="295" w:name="_Hlk147565125"/>
      <w:r w:rsidRPr="00B81909">
        <w:rPr>
          <w:rFonts w:eastAsiaTheme="minorEastAsia"/>
          <w:b/>
          <w:bCs/>
          <w:szCs w:val="21"/>
          <w:lang w:eastAsia="zh-CN"/>
        </w:rPr>
        <w:t>图</w:t>
      </w:r>
      <w:r w:rsidRPr="00B81909">
        <w:rPr>
          <w:rFonts w:eastAsiaTheme="minorEastAsia"/>
          <w:b/>
          <w:bCs/>
          <w:szCs w:val="21"/>
          <w:lang w:eastAsia="zh-CN"/>
        </w:rPr>
        <w:t>5.</w:t>
      </w:r>
      <w:r w:rsidR="00D90D01">
        <w:rPr>
          <w:rFonts w:eastAsiaTheme="minorEastAsia" w:hint="eastAsia"/>
          <w:b/>
          <w:bCs/>
          <w:szCs w:val="21"/>
          <w:lang w:eastAsia="zh-CN"/>
        </w:rPr>
        <w:t>3</w:t>
      </w:r>
      <w:r w:rsidRPr="00B81909">
        <w:rPr>
          <w:rFonts w:eastAsiaTheme="minorEastAsia"/>
          <w:b/>
          <w:bCs/>
          <w:szCs w:val="21"/>
          <w:lang w:eastAsia="zh-CN"/>
        </w:rPr>
        <w:t>.1</w:t>
      </w:r>
      <w:bookmarkEnd w:id="295"/>
      <w:r w:rsidRPr="00B81909">
        <w:rPr>
          <w:rFonts w:eastAsiaTheme="minorEastAsia"/>
          <w:b/>
          <w:bCs/>
          <w:szCs w:val="21"/>
          <w:lang w:eastAsia="zh-CN"/>
        </w:rPr>
        <w:t xml:space="preserve">  </w:t>
      </w:r>
      <w:r w:rsidRPr="00B81909">
        <w:rPr>
          <w:rFonts w:eastAsiaTheme="minorEastAsia"/>
          <w:b/>
          <w:bCs/>
          <w:szCs w:val="21"/>
          <w:lang w:eastAsia="zh-CN"/>
        </w:rPr>
        <w:t>基坑转折处渗流检测点布置</w:t>
      </w:r>
    </w:p>
    <w:p w14:paraId="72FB1F58" w14:textId="68ADB274" w:rsidR="00713C44" w:rsidRPr="00B81909" w:rsidRDefault="00713C44" w:rsidP="00340A15">
      <w:pPr>
        <w:pStyle w:val="afff2"/>
        <w:numPr>
          <w:ilvl w:val="2"/>
          <w:numId w:val="20"/>
        </w:numPr>
        <w:spacing w:line="400" w:lineRule="exact"/>
        <w:ind w:firstLineChars="0"/>
        <w:rPr>
          <w:rFonts w:ascii="Times New Roman" w:eastAsiaTheme="minorEastAsia" w:hAnsi="Times New Roman"/>
          <w:sz w:val="24"/>
        </w:rPr>
      </w:pPr>
      <w:bookmarkStart w:id="296" w:name="_Toc49870170"/>
      <w:bookmarkStart w:id="297" w:name="_Toc36028553"/>
      <w:bookmarkStart w:id="298" w:name="_Toc59735184"/>
      <w:bookmarkStart w:id="299" w:name="_Toc36052739"/>
      <w:bookmarkStart w:id="300" w:name="_Toc57239656"/>
      <w:r w:rsidRPr="00B81909">
        <w:rPr>
          <w:rFonts w:ascii="Times New Roman" w:eastAsiaTheme="minorEastAsia" w:hAnsi="Times New Roman"/>
          <w:sz w:val="24"/>
        </w:rPr>
        <w:t>地下连续墙接头</w:t>
      </w:r>
      <w:bookmarkEnd w:id="296"/>
      <w:bookmarkEnd w:id="297"/>
      <w:bookmarkEnd w:id="298"/>
      <w:bookmarkEnd w:id="299"/>
      <w:bookmarkEnd w:id="300"/>
      <w:r w:rsidR="00E521CE" w:rsidRPr="00B81909">
        <w:rPr>
          <w:rFonts w:ascii="Times New Roman" w:eastAsiaTheme="minorEastAsia" w:hAnsi="Times New Roman"/>
          <w:sz w:val="24"/>
        </w:rPr>
        <w:t>检测</w:t>
      </w:r>
      <w:r w:rsidR="00E521CE" w:rsidRPr="00B81909">
        <w:rPr>
          <w:rFonts w:ascii="Times New Roman" w:eastAsiaTheme="minorEastAsia" w:hAnsi="Times New Roman" w:hint="eastAsia"/>
          <w:sz w:val="24"/>
        </w:rPr>
        <w:t>点可按图</w:t>
      </w:r>
      <w:r w:rsidR="00E521CE" w:rsidRPr="00B81909">
        <w:rPr>
          <w:rFonts w:ascii="Times New Roman" w:eastAsiaTheme="minorEastAsia" w:hAnsi="Times New Roman" w:hint="eastAsia"/>
          <w:sz w:val="24"/>
        </w:rPr>
        <w:t>5.</w:t>
      </w:r>
      <w:r w:rsidR="00D90D01">
        <w:rPr>
          <w:rFonts w:ascii="Times New Roman" w:eastAsiaTheme="minorEastAsia" w:hAnsi="Times New Roman" w:hint="eastAsia"/>
          <w:sz w:val="24"/>
        </w:rPr>
        <w:t>3</w:t>
      </w:r>
      <w:r w:rsidR="00E521CE" w:rsidRPr="00B81909">
        <w:rPr>
          <w:rFonts w:ascii="Times New Roman" w:eastAsiaTheme="minorEastAsia" w:hAnsi="Times New Roman" w:hint="eastAsia"/>
          <w:sz w:val="24"/>
        </w:rPr>
        <w:t>.</w:t>
      </w:r>
      <w:r w:rsidR="00E521CE" w:rsidRPr="00B81909">
        <w:rPr>
          <w:rFonts w:ascii="Times New Roman" w:eastAsiaTheme="minorEastAsia" w:hAnsi="Times New Roman"/>
          <w:sz w:val="24"/>
        </w:rPr>
        <w:t>2</w:t>
      </w:r>
      <w:r w:rsidR="00E521CE" w:rsidRPr="00B81909">
        <w:rPr>
          <w:rFonts w:ascii="Times New Roman" w:eastAsiaTheme="minorEastAsia" w:hAnsi="Times New Roman" w:hint="eastAsia"/>
          <w:sz w:val="24"/>
        </w:rPr>
        <w:t>布置</w:t>
      </w:r>
      <w:r w:rsidR="00E61F61" w:rsidRPr="00B81909">
        <w:rPr>
          <w:rFonts w:ascii="Times New Roman" w:eastAsiaTheme="minorEastAsia" w:hAnsi="Times New Roman" w:hint="eastAsia"/>
          <w:sz w:val="24"/>
        </w:rPr>
        <w:t>：</w:t>
      </w:r>
    </w:p>
    <w:p w14:paraId="26EE5773" w14:textId="77777777" w:rsidR="00713C44" w:rsidRPr="004A1C42" w:rsidRDefault="00713C44" w:rsidP="00713C44">
      <w:pPr>
        <w:pStyle w:val="affff"/>
        <w:spacing w:before="240" w:after="120"/>
        <w:rPr>
          <w:rFonts w:ascii="Times New Roman" w:eastAsiaTheme="minorEastAsia" w:hAnsi="Times New Roman"/>
        </w:rPr>
      </w:pPr>
      <w:r w:rsidRPr="004A1C42">
        <w:rPr>
          <w:rFonts w:ascii="Times New Roman" w:eastAsiaTheme="minorEastAsia" w:hAnsi="Times New Roman"/>
          <w:noProof/>
        </w:rPr>
        <w:drawing>
          <wp:inline distT="0" distB="0" distL="0" distR="0" wp14:anchorId="0907CA35" wp14:editId="0AE512CC">
            <wp:extent cx="3717925" cy="82359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753125" cy="831523"/>
                    </a:xfrm>
                    <a:prstGeom prst="rect">
                      <a:avLst/>
                    </a:prstGeom>
                    <a:noFill/>
                    <a:ln>
                      <a:noFill/>
                    </a:ln>
                  </pic:spPr>
                </pic:pic>
              </a:graphicData>
            </a:graphic>
          </wp:inline>
        </w:drawing>
      </w:r>
    </w:p>
    <w:p w14:paraId="059E8A9D" w14:textId="09EB9B44" w:rsidR="00CC6C7A" w:rsidRPr="00CC6C7A" w:rsidRDefault="00CC6C7A" w:rsidP="00CC6C7A">
      <w:pPr>
        <w:spacing w:line="400" w:lineRule="exact"/>
        <w:jc w:val="center"/>
        <w:rPr>
          <w:rFonts w:eastAsiaTheme="minorEastAsia"/>
          <w:sz w:val="18"/>
          <w:szCs w:val="18"/>
          <w:lang w:eastAsia="zh-CN"/>
        </w:rPr>
      </w:pPr>
      <w:r w:rsidRPr="00CC6C7A">
        <w:rPr>
          <w:rFonts w:eastAsiaTheme="minorEastAsia"/>
          <w:sz w:val="18"/>
          <w:szCs w:val="18"/>
          <w:lang w:eastAsia="zh-CN"/>
        </w:rPr>
        <w:t>1—</w:t>
      </w:r>
      <w:r w:rsidRPr="00CC6C7A">
        <w:rPr>
          <w:rFonts w:eastAsiaTheme="minorEastAsia"/>
          <w:sz w:val="18"/>
          <w:szCs w:val="18"/>
          <w:lang w:eastAsia="zh-CN"/>
        </w:rPr>
        <w:t>地下连续墙；</w:t>
      </w:r>
      <w:r w:rsidRPr="00CC6C7A">
        <w:rPr>
          <w:rFonts w:eastAsiaTheme="minorEastAsia"/>
          <w:sz w:val="18"/>
          <w:szCs w:val="18"/>
          <w:lang w:eastAsia="zh-CN"/>
        </w:rPr>
        <w:t>2—</w:t>
      </w:r>
      <w:r w:rsidRPr="00CC6C7A">
        <w:rPr>
          <w:rFonts w:eastAsiaTheme="minorEastAsia"/>
          <w:sz w:val="18"/>
          <w:szCs w:val="18"/>
          <w:lang w:eastAsia="zh-CN"/>
        </w:rPr>
        <w:t>地下连续墙接头处预埋渗流检测管；</w:t>
      </w:r>
    </w:p>
    <w:p w14:paraId="2E385EFC" w14:textId="72691F19" w:rsidR="00CC6C7A" w:rsidRPr="00CC6C7A" w:rsidRDefault="00CC6C7A" w:rsidP="00CC6C7A">
      <w:pPr>
        <w:spacing w:line="400" w:lineRule="exact"/>
        <w:jc w:val="center"/>
        <w:rPr>
          <w:rFonts w:eastAsiaTheme="minorEastAsia"/>
          <w:sz w:val="18"/>
          <w:szCs w:val="18"/>
          <w:lang w:eastAsia="zh-CN"/>
        </w:rPr>
      </w:pPr>
      <w:r w:rsidRPr="00CC6C7A">
        <w:rPr>
          <w:rFonts w:eastAsiaTheme="minorEastAsia"/>
          <w:sz w:val="18"/>
          <w:szCs w:val="18"/>
          <w:lang w:eastAsia="zh-CN"/>
        </w:rPr>
        <w:t>3—</w:t>
      </w:r>
      <w:r w:rsidR="00437983">
        <w:rPr>
          <w:rFonts w:eastAsiaTheme="minorEastAsia" w:hint="eastAsia"/>
          <w:sz w:val="18"/>
          <w:szCs w:val="18"/>
          <w:lang w:eastAsia="zh-CN"/>
        </w:rPr>
        <w:t>只</w:t>
      </w:r>
      <w:r w:rsidRPr="00CC6C7A">
        <w:rPr>
          <w:rFonts w:eastAsiaTheme="minorEastAsia"/>
          <w:sz w:val="18"/>
          <w:szCs w:val="18"/>
          <w:lang w:eastAsia="zh-CN"/>
        </w:rPr>
        <w:t>在地下连续墙接头的一端埋管。</w:t>
      </w:r>
    </w:p>
    <w:p w14:paraId="43A0C67E" w14:textId="77777777" w:rsidR="00CC6C7A" w:rsidRPr="00CC6C7A" w:rsidRDefault="00CC6C7A" w:rsidP="00CC6C7A">
      <w:pPr>
        <w:spacing w:line="400" w:lineRule="exact"/>
        <w:jc w:val="center"/>
        <w:rPr>
          <w:rFonts w:eastAsiaTheme="minorEastAsia"/>
          <w:sz w:val="18"/>
          <w:szCs w:val="18"/>
          <w:lang w:eastAsia="zh-CN"/>
        </w:rPr>
      </w:pPr>
      <w:r w:rsidRPr="00CC6C7A">
        <w:rPr>
          <w:rFonts w:eastAsiaTheme="minorEastAsia"/>
          <w:sz w:val="18"/>
          <w:szCs w:val="18"/>
          <w:lang w:eastAsia="zh-CN"/>
        </w:rPr>
        <w:t>注：预埋渗流检测管应采用无缝管材，内径</w:t>
      </w:r>
      <w:r w:rsidRPr="00CC6C7A">
        <w:rPr>
          <w:rFonts w:eastAsiaTheme="minorEastAsia"/>
          <w:sz w:val="18"/>
          <w:szCs w:val="18"/>
          <w:lang w:eastAsia="zh-CN"/>
        </w:rPr>
        <w:t>≥50mm</w:t>
      </w:r>
      <w:r w:rsidRPr="00CC6C7A">
        <w:rPr>
          <w:rFonts w:eastAsiaTheme="minorEastAsia"/>
          <w:sz w:val="18"/>
          <w:szCs w:val="18"/>
          <w:lang w:eastAsia="zh-CN"/>
        </w:rPr>
        <w:t>，厚度</w:t>
      </w:r>
      <w:r w:rsidRPr="00CC6C7A">
        <w:rPr>
          <w:rFonts w:eastAsiaTheme="minorEastAsia"/>
          <w:sz w:val="18"/>
          <w:szCs w:val="18"/>
          <w:lang w:eastAsia="zh-CN"/>
        </w:rPr>
        <w:t>≥3mm</w:t>
      </w:r>
      <w:r w:rsidRPr="00CC6C7A">
        <w:rPr>
          <w:rFonts w:eastAsiaTheme="minorEastAsia"/>
          <w:sz w:val="18"/>
          <w:szCs w:val="18"/>
          <w:lang w:eastAsia="zh-CN"/>
        </w:rPr>
        <w:t>。</w:t>
      </w:r>
    </w:p>
    <w:p w14:paraId="209DA095" w14:textId="323E005C" w:rsidR="00713C44" w:rsidRPr="00B81909" w:rsidRDefault="00713C44" w:rsidP="00CC6C7A">
      <w:pPr>
        <w:snapToGrid w:val="0"/>
        <w:spacing w:line="400" w:lineRule="exact"/>
        <w:ind w:right="420"/>
        <w:jc w:val="center"/>
        <w:rPr>
          <w:rFonts w:eastAsiaTheme="minorEastAsia"/>
          <w:b/>
          <w:bCs/>
          <w:szCs w:val="21"/>
          <w:lang w:eastAsia="zh-CN"/>
        </w:rPr>
      </w:pPr>
      <w:r w:rsidRPr="00B81909">
        <w:rPr>
          <w:rFonts w:eastAsiaTheme="minorEastAsia"/>
          <w:b/>
          <w:bCs/>
          <w:szCs w:val="21"/>
          <w:lang w:eastAsia="zh-CN"/>
        </w:rPr>
        <w:t>图</w:t>
      </w:r>
      <w:r w:rsidRPr="00B81909">
        <w:rPr>
          <w:rFonts w:eastAsiaTheme="minorEastAsia"/>
          <w:b/>
          <w:bCs/>
          <w:szCs w:val="21"/>
          <w:lang w:eastAsia="zh-CN"/>
        </w:rPr>
        <w:t>5.</w:t>
      </w:r>
      <w:r w:rsidR="00D90D01">
        <w:rPr>
          <w:rFonts w:eastAsiaTheme="minorEastAsia" w:hint="eastAsia"/>
          <w:b/>
          <w:bCs/>
          <w:szCs w:val="21"/>
          <w:lang w:eastAsia="zh-CN"/>
        </w:rPr>
        <w:t>3</w:t>
      </w:r>
      <w:r w:rsidRPr="00B81909">
        <w:rPr>
          <w:rFonts w:eastAsiaTheme="minorEastAsia"/>
          <w:b/>
          <w:bCs/>
          <w:szCs w:val="21"/>
          <w:lang w:eastAsia="zh-CN"/>
        </w:rPr>
        <w:t xml:space="preserve">.2 </w:t>
      </w:r>
      <w:r w:rsidRPr="00B81909">
        <w:rPr>
          <w:rFonts w:eastAsiaTheme="minorEastAsia"/>
          <w:b/>
          <w:bCs/>
          <w:szCs w:val="21"/>
          <w:lang w:eastAsia="zh-CN"/>
        </w:rPr>
        <w:t>地下连续墙接头处渗流检测点布置</w:t>
      </w:r>
    </w:p>
    <w:p w14:paraId="4177069F" w14:textId="1C4BA510" w:rsidR="00713C44" w:rsidRPr="00B81909" w:rsidRDefault="00713C44" w:rsidP="00340A15">
      <w:pPr>
        <w:pStyle w:val="afff2"/>
        <w:numPr>
          <w:ilvl w:val="2"/>
          <w:numId w:val="20"/>
        </w:numPr>
        <w:spacing w:line="400" w:lineRule="exact"/>
        <w:ind w:firstLineChars="0"/>
        <w:rPr>
          <w:rFonts w:ascii="Times New Roman" w:eastAsiaTheme="minorEastAsia" w:hAnsi="Times New Roman"/>
          <w:sz w:val="24"/>
        </w:rPr>
      </w:pPr>
      <w:bookmarkStart w:id="301" w:name="_Toc36028554"/>
      <w:bookmarkStart w:id="302" w:name="_Toc59735185"/>
      <w:bookmarkStart w:id="303" w:name="_Toc49870171"/>
      <w:bookmarkStart w:id="304" w:name="_Toc36052740"/>
      <w:bookmarkStart w:id="305" w:name="_Toc57239657"/>
      <w:proofErr w:type="gramStart"/>
      <w:r w:rsidRPr="00B81909">
        <w:rPr>
          <w:rFonts w:ascii="Times New Roman" w:eastAsiaTheme="minorEastAsia" w:hAnsi="Times New Roman"/>
          <w:sz w:val="24"/>
        </w:rPr>
        <w:t>咬合桩</w:t>
      </w:r>
      <w:r w:rsidR="00E521CE" w:rsidRPr="00B81909">
        <w:rPr>
          <w:rFonts w:ascii="Times New Roman" w:eastAsiaTheme="minorEastAsia" w:hAnsi="Times New Roman" w:hint="eastAsia"/>
          <w:sz w:val="24"/>
        </w:rPr>
        <w:t>在</w:t>
      </w:r>
      <w:r w:rsidRPr="00B81909">
        <w:rPr>
          <w:rFonts w:ascii="Times New Roman" w:eastAsiaTheme="minorEastAsia" w:hAnsi="Times New Roman"/>
          <w:sz w:val="24"/>
        </w:rPr>
        <w:t>钢筋</w:t>
      </w:r>
      <w:proofErr w:type="gramEnd"/>
      <w:r w:rsidRPr="00B81909">
        <w:rPr>
          <w:rFonts w:ascii="Times New Roman" w:eastAsiaTheme="minorEastAsia" w:hAnsi="Times New Roman"/>
          <w:sz w:val="24"/>
        </w:rPr>
        <w:t>笼</w:t>
      </w:r>
      <w:r w:rsidR="00E521CE" w:rsidRPr="00B81909">
        <w:rPr>
          <w:rFonts w:ascii="Times New Roman" w:eastAsiaTheme="minorEastAsia" w:hAnsi="Times New Roman" w:hint="eastAsia"/>
          <w:sz w:val="24"/>
        </w:rPr>
        <w:t>中</w:t>
      </w:r>
      <w:r w:rsidR="00437983" w:rsidRPr="00B81909">
        <w:rPr>
          <w:rFonts w:ascii="Times New Roman" w:eastAsiaTheme="minorEastAsia" w:hAnsi="Times New Roman" w:hint="eastAsia"/>
          <w:sz w:val="24"/>
        </w:rPr>
        <w:t>埋设</w:t>
      </w:r>
      <w:r w:rsidR="00437983" w:rsidRPr="00B81909">
        <w:rPr>
          <w:rFonts w:ascii="Times New Roman" w:eastAsiaTheme="minorEastAsia" w:hAnsi="Times New Roman"/>
          <w:sz w:val="24"/>
        </w:rPr>
        <w:t>检测</w:t>
      </w:r>
      <w:bookmarkEnd w:id="301"/>
      <w:bookmarkEnd w:id="302"/>
      <w:bookmarkEnd w:id="303"/>
      <w:bookmarkEnd w:id="304"/>
      <w:bookmarkEnd w:id="305"/>
      <w:r w:rsidR="00437983" w:rsidRPr="00B81909">
        <w:rPr>
          <w:rFonts w:ascii="Times New Roman" w:eastAsiaTheme="minorEastAsia" w:hAnsi="Times New Roman" w:hint="eastAsia"/>
          <w:sz w:val="24"/>
        </w:rPr>
        <w:t>点可按</w:t>
      </w:r>
      <w:r w:rsidR="00E521CE" w:rsidRPr="00B81909">
        <w:rPr>
          <w:rFonts w:ascii="Times New Roman" w:eastAsiaTheme="minorEastAsia" w:hAnsi="Times New Roman" w:hint="eastAsia"/>
          <w:sz w:val="24"/>
        </w:rPr>
        <w:t>图</w:t>
      </w:r>
      <w:r w:rsidR="00E521CE" w:rsidRPr="00B81909">
        <w:rPr>
          <w:rFonts w:ascii="Times New Roman" w:eastAsiaTheme="minorEastAsia" w:hAnsi="Times New Roman" w:hint="eastAsia"/>
          <w:sz w:val="24"/>
        </w:rPr>
        <w:t>5.</w:t>
      </w:r>
      <w:r w:rsidR="00D90D01">
        <w:rPr>
          <w:rFonts w:ascii="Times New Roman" w:eastAsiaTheme="minorEastAsia" w:hAnsi="Times New Roman" w:hint="eastAsia"/>
          <w:sz w:val="24"/>
        </w:rPr>
        <w:t>3</w:t>
      </w:r>
      <w:r w:rsidR="00E521CE" w:rsidRPr="00B81909">
        <w:rPr>
          <w:rFonts w:ascii="Times New Roman" w:eastAsiaTheme="minorEastAsia" w:hAnsi="Times New Roman" w:hint="eastAsia"/>
          <w:sz w:val="24"/>
        </w:rPr>
        <w:t>.</w:t>
      </w:r>
      <w:r w:rsidR="00E521CE" w:rsidRPr="00B81909">
        <w:rPr>
          <w:rFonts w:ascii="Times New Roman" w:eastAsiaTheme="minorEastAsia" w:hAnsi="Times New Roman"/>
          <w:sz w:val="24"/>
        </w:rPr>
        <w:t>3</w:t>
      </w:r>
      <w:r w:rsidR="00437983" w:rsidRPr="00B81909">
        <w:rPr>
          <w:rFonts w:ascii="Times New Roman" w:eastAsiaTheme="minorEastAsia" w:hAnsi="Times New Roman" w:hint="eastAsia"/>
          <w:sz w:val="24"/>
        </w:rPr>
        <w:t>布置</w:t>
      </w:r>
      <w:r w:rsidR="00E61F61" w:rsidRPr="00B81909">
        <w:rPr>
          <w:rFonts w:ascii="Times New Roman" w:eastAsiaTheme="minorEastAsia" w:hAnsi="Times New Roman" w:hint="eastAsia"/>
          <w:sz w:val="24"/>
        </w:rPr>
        <w:t>：</w:t>
      </w:r>
    </w:p>
    <w:p w14:paraId="0E45DED4" w14:textId="77777777" w:rsidR="00713C44" w:rsidRPr="00B81909" w:rsidRDefault="00713C44" w:rsidP="00713C44">
      <w:pPr>
        <w:pStyle w:val="affff"/>
        <w:spacing w:before="240" w:after="120"/>
        <w:rPr>
          <w:rFonts w:ascii="Times New Roman" w:eastAsiaTheme="minorEastAsia" w:hAnsi="Times New Roman"/>
        </w:rPr>
      </w:pPr>
      <w:r w:rsidRPr="00B81909">
        <w:rPr>
          <w:rFonts w:ascii="Times New Roman" w:eastAsiaTheme="minorEastAsia" w:hAnsi="Times New Roman"/>
          <w:noProof/>
        </w:rPr>
        <w:drawing>
          <wp:inline distT="0" distB="0" distL="0" distR="0" wp14:anchorId="110ED0CA" wp14:editId="006C7D19">
            <wp:extent cx="3670300" cy="86233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795055" cy="891859"/>
                    </a:xfrm>
                    <a:prstGeom prst="rect">
                      <a:avLst/>
                    </a:prstGeom>
                    <a:noFill/>
                    <a:ln>
                      <a:noFill/>
                    </a:ln>
                  </pic:spPr>
                </pic:pic>
              </a:graphicData>
            </a:graphic>
          </wp:inline>
        </w:drawing>
      </w:r>
    </w:p>
    <w:p w14:paraId="619064D2" w14:textId="77777777" w:rsidR="00CC6C7A" w:rsidRPr="00B81909" w:rsidRDefault="00CC6C7A" w:rsidP="00CC6C7A">
      <w:pPr>
        <w:spacing w:line="400" w:lineRule="exact"/>
        <w:jc w:val="center"/>
        <w:rPr>
          <w:rFonts w:eastAsiaTheme="minorEastAsia"/>
          <w:sz w:val="18"/>
          <w:szCs w:val="18"/>
          <w:lang w:eastAsia="zh-CN"/>
        </w:rPr>
      </w:pPr>
      <w:r w:rsidRPr="00B81909">
        <w:rPr>
          <w:rFonts w:eastAsiaTheme="minorEastAsia"/>
          <w:sz w:val="18"/>
          <w:szCs w:val="18"/>
          <w:lang w:eastAsia="zh-CN"/>
        </w:rPr>
        <w:t>1—</w:t>
      </w:r>
      <w:proofErr w:type="gramStart"/>
      <w:r w:rsidRPr="00B81909">
        <w:rPr>
          <w:rFonts w:eastAsiaTheme="minorEastAsia"/>
          <w:sz w:val="18"/>
          <w:szCs w:val="18"/>
          <w:lang w:eastAsia="zh-CN"/>
        </w:rPr>
        <w:t>咬合桩无筋</w:t>
      </w:r>
      <w:proofErr w:type="gramEnd"/>
      <w:r w:rsidRPr="00B81909">
        <w:rPr>
          <w:rFonts w:eastAsiaTheme="minorEastAsia"/>
          <w:sz w:val="18"/>
          <w:szCs w:val="18"/>
          <w:lang w:eastAsia="zh-CN"/>
        </w:rPr>
        <w:t>桩；</w:t>
      </w:r>
      <w:r w:rsidRPr="00B81909">
        <w:rPr>
          <w:rFonts w:eastAsiaTheme="minorEastAsia"/>
          <w:sz w:val="18"/>
          <w:szCs w:val="18"/>
          <w:lang w:eastAsia="zh-CN"/>
        </w:rPr>
        <w:t>2—</w:t>
      </w:r>
      <w:r w:rsidRPr="00B81909">
        <w:rPr>
          <w:rFonts w:eastAsiaTheme="minorEastAsia"/>
          <w:sz w:val="18"/>
          <w:szCs w:val="18"/>
          <w:lang w:eastAsia="zh-CN"/>
        </w:rPr>
        <w:t>咬合桩配筋桩；</w:t>
      </w:r>
    </w:p>
    <w:p w14:paraId="14AD8323" w14:textId="0B3DEBEC" w:rsidR="00CC6C7A" w:rsidRPr="00B81909" w:rsidRDefault="00CC6C7A" w:rsidP="00CC6C7A">
      <w:pPr>
        <w:spacing w:line="400" w:lineRule="exact"/>
        <w:jc w:val="center"/>
        <w:rPr>
          <w:rFonts w:eastAsiaTheme="minorEastAsia"/>
          <w:sz w:val="18"/>
          <w:szCs w:val="18"/>
          <w:lang w:eastAsia="zh-CN"/>
        </w:rPr>
      </w:pPr>
      <w:r w:rsidRPr="00B81909">
        <w:rPr>
          <w:rFonts w:eastAsiaTheme="minorEastAsia"/>
          <w:sz w:val="18"/>
          <w:szCs w:val="18"/>
          <w:lang w:eastAsia="zh-CN"/>
        </w:rPr>
        <w:t>3—</w:t>
      </w:r>
      <w:r w:rsidRPr="00B81909">
        <w:rPr>
          <w:rFonts w:eastAsiaTheme="minorEastAsia"/>
          <w:sz w:val="18"/>
          <w:szCs w:val="18"/>
          <w:lang w:eastAsia="zh-CN"/>
        </w:rPr>
        <w:t>咬合桩中预埋渗流检测管。</w:t>
      </w:r>
    </w:p>
    <w:p w14:paraId="5F8C92EE" w14:textId="77777777" w:rsidR="00CC6C7A" w:rsidRPr="00B81909" w:rsidRDefault="00CC6C7A" w:rsidP="00CC6C7A">
      <w:pPr>
        <w:spacing w:line="400" w:lineRule="exact"/>
        <w:jc w:val="center"/>
        <w:rPr>
          <w:rFonts w:eastAsiaTheme="minorEastAsia"/>
          <w:sz w:val="18"/>
          <w:szCs w:val="18"/>
          <w:lang w:eastAsia="zh-CN"/>
        </w:rPr>
      </w:pPr>
      <w:r w:rsidRPr="00B81909">
        <w:rPr>
          <w:rFonts w:eastAsiaTheme="minorEastAsia"/>
          <w:sz w:val="18"/>
          <w:szCs w:val="18"/>
          <w:lang w:eastAsia="zh-CN"/>
        </w:rPr>
        <w:lastRenderedPageBreak/>
        <w:t>注：预埋渗流检测管应采用无缝管材，内径</w:t>
      </w:r>
      <w:r w:rsidRPr="00B81909">
        <w:rPr>
          <w:rFonts w:eastAsiaTheme="minorEastAsia"/>
          <w:sz w:val="18"/>
          <w:szCs w:val="18"/>
          <w:lang w:eastAsia="zh-CN"/>
        </w:rPr>
        <w:t>≥50mm</w:t>
      </w:r>
      <w:r w:rsidRPr="00B81909">
        <w:rPr>
          <w:rFonts w:eastAsiaTheme="minorEastAsia"/>
          <w:sz w:val="18"/>
          <w:szCs w:val="18"/>
          <w:lang w:eastAsia="zh-CN"/>
        </w:rPr>
        <w:t>，厚度</w:t>
      </w:r>
      <w:r w:rsidRPr="00B81909">
        <w:rPr>
          <w:rFonts w:eastAsiaTheme="minorEastAsia"/>
          <w:sz w:val="18"/>
          <w:szCs w:val="18"/>
          <w:lang w:eastAsia="zh-CN"/>
        </w:rPr>
        <w:t>≥3mm</w:t>
      </w:r>
      <w:r w:rsidRPr="00B81909">
        <w:rPr>
          <w:rFonts w:eastAsiaTheme="minorEastAsia"/>
          <w:sz w:val="18"/>
          <w:szCs w:val="18"/>
          <w:lang w:eastAsia="zh-CN"/>
        </w:rPr>
        <w:t>。</w:t>
      </w:r>
    </w:p>
    <w:p w14:paraId="29821A86" w14:textId="5BB88570" w:rsidR="00713C44" w:rsidRPr="00B81909" w:rsidRDefault="00713C44" w:rsidP="00CC6C7A">
      <w:pPr>
        <w:snapToGrid w:val="0"/>
        <w:spacing w:line="400" w:lineRule="exact"/>
        <w:ind w:right="420"/>
        <w:jc w:val="center"/>
        <w:rPr>
          <w:rFonts w:eastAsiaTheme="minorEastAsia"/>
          <w:b/>
          <w:bCs/>
          <w:szCs w:val="21"/>
          <w:lang w:eastAsia="zh-CN"/>
        </w:rPr>
      </w:pPr>
      <w:r w:rsidRPr="00B81909">
        <w:rPr>
          <w:rFonts w:eastAsiaTheme="minorEastAsia"/>
          <w:b/>
          <w:bCs/>
          <w:szCs w:val="21"/>
          <w:lang w:eastAsia="zh-CN"/>
        </w:rPr>
        <w:t>图</w:t>
      </w:r>
      <w:r w:rsidRPr="00B81909">
        <w:rPr>
          <w:rFonts w:eastAsiaTheme="minorEastAsia"/>
          <w:b/>
          <w:bCs/>
          <w:szCs w:val="21"/>
          <w:lang w:eastAsia="zh-CN"/>
        </w:rPr>
        <w:t>5.</w:t>
      </w:r>
      <w:r w:rsidR="00D90D01">
        <w:rPr>
          <w:rFonts w:eastAsiaTheme="minorEastAsia" w:hint="eastAsia"/>
          <w:b/>
          <w:bCs/>
          <w:szCs w:val="21"/>
          <w:lang w:eastAsia="zh-CN"/>
        </w:rPr>
        <w:t>3</w:t>
      </w:r>
      <w:r w:rsidRPr="00B81909">
        <w:rPr>
          <w:rFonts w:eastAsiaTheme="minorEastAsia"/>
          <w:b/>
          <w:bCs/>
          <w:szCs w:val="21"/>
          <w:lang w:eastAsia="zh-CN"/>
        </w:rPr>
        <w:t xml:space="preserve">.3 </w:t>
      </w:r>
      <w:r w:rsidRPr="00B81909">
        <w:rPr>
          <w:rFonts w:eastAsiaTheme="minorEastAsia"/>
          <w:b/>
          <w:bCs/>
          <w:szCs w:val="21"/>
          <w:lang w:eastAsia="zh-CN"/>
        </w:rPr>
        <w:t>咬合桩渗流检测点布置</w:t>
      </w:r>
    </w:p>
    <w:p w14:paraId="36789A5D" w14:textId="0884BB1D" w:rsidR="00713C44" w:rsidRPr="00B81909" w:rsidRDefault="00713C44" w:rsidP="00340A15">
      <w:pPr>
        <w:pStyle w:val="afff2"/>
        <w:numPr>
          <w:ilvl w:val="2"/>
          <w:numId w:val="20"/>
        </w:numPr>
        <w:spacing w:line="400" w:lineRule="exact"/>
        <w:ind w:firstLineChars="0"/>
        <w:rPr>
          <w:rFonts w:ascii="Times New Roman" w:eastAsiaTheme="minorEastAsia" w:hAnsi="Times New Roman"/>
          <w:sz w:val="24"/>
        </w:rPr>
      </w:pPr>
      <w:bookmarkStart w:id="306" w:name="_Toc49870172"/>
      <w:bookmarkStart w:id="307" w:name="_Toc36052741"/>
      <w:bookmarkStart w:id="308" w:name="_Toc36028555"/>
      <w:bookmarkStart w:id="309" w:name="_Toc57239658"/>
      <w:bookmarkStart w:id="310" w:name="_Toc59735186"/>
      <w:r w:rsidRPr="00B81909">
        <w:rPr>
          <w:rFonts w:ascii="Times New Roman" w:eastAsiaTheme="minorEastAsia" w:hAnsi="Times New Roman"/>
          <w:sz w:val="24"/>
        </w:rPr>
        <w:t>TRD</w:t>
      </w:r>
      <w:r w:rsidRPr="00B81909">
        <w:rPr>
          <w:rFonts w:ascii="Times New Roman" w:eastAsiaTheme="minorEastAsia" w:hAnsi="Times New Roman"/>
          <w:sz w:val="24"/>
        </w:rPr>
        <w:t>等厚地连墙</w:t>
      </w:r>
      <w:bookmarkEnd w:id="306"/>
      <w:bookmarkEnd w:id="307"/>
      <w:bookmarkEnd w:id="308"/>
      <w:bookmarkEnd w:id="309"/>
      <w:bookmarkEnd w:id="310"/>
      <w:r w:rsidR="00E521CE" w:rsidRPr="00B81909">
        <w:rPr>
          <w:rFonts w:ascii="Times New Roman" w:eastAsiaTheme="minorEastAsia" w:hAnsi="Times New Roman"/>
          <w:sz w:val="24"/>
        </w:rPr>
        <w:t>检测</w:t>
      </w:r>
      <w:r w:rsidR="00E521CE" w:rsidRPr="00B81909">
        <w:rPr>
          <w:rFonts w:ascii="Times New Roman" w:eastAsiaTheme="minorEastAsia" w:hAnsi="Times New Roman" w:hint="eastAsia"/>
          <w:sz w:val="24"/>
        </w:rPr>
        <w:t>点可按图</w:t>
      </w:r>
      <w:r w:rsidR="00E521CE" w:rsidRPr="00B81909">
        <w:rPr>
          <w:rFonts w:ascii="Times New Roman" w:eastAsiaTheme="minorEastAsia" w:hAnsi="Times New Roman" w:hint="eastAsia"/>
          <w:sz w:val="24"/>
        </w:rPr>
        <w:t>5.</w:t>
      </w:r>
      <w:r w:rsidR="003E5DA2">
        <w:rPr>
          <w:rFonts w:ascii="Times New Roman" w:eastAsiaTheme="minorEastAsia" w:hAnsi="Times New Roman" w:hint="eastAsia"/>
          <w:sz w:val="24"/>
        </w:rPr>
        <w:t>3</w:t>
      </w:r>
      <w:r w:rsidR="00E521CE" w:rsidRPr="00B81909">
        <w:rPr>
          <w:rFonts w:ascii="Times New Roman" w:eastAsiaTheme="minorEastAsia" w:hAnsi="Times New Roman" w:hint="eastAsia"/>
          <w:sz w:val="24"/>
        </w:rPr>
        <w:t>.</w:t>
      </w:r>
      <w:r w:rsidR="00E521CE" w:rsidRPr="00B81909">
        <w:rPr>
          <w:rFonts w:ascii="Times New Roman" w:eastAsiaTheme="minorEastAsia" w:hAnsi="Times New Roman"/>
          <w:sz w:val="24"/>
        </w:rPr>
        <w:t>4</w:t>
      </w:r>
      <w:r w:rsidR="00E521CE" w:rsidRPr="00B81909">
        <w:rPr>
          <w:rFonts w:ascii="Times New Roman" w:eastAsiaTheme="minorEastAsia" w:hAnsi="Times New Roman" w:hint="eastAsia"/>
          <w:sz w:val="24"/>
        </w:rPr>
        <w:t>布置</w:t>
      </w:r>
      <w:r w:rsidR="00E61F61" w:rsidRPr="00B81909">
        <w:rPr>
          <w:rFonts w:ascii="Times New Roman" w:eastAsiaTheme="minorEastAsia" w:hAnsi="Times New Roman" w:hint="eastAsia"/>
          <w:sz w:val="24"/>
        </w:rPr>
        <w:t>：</w:t>
      </w:r>
    </w:p>
    <w:p w14:paraId="4BC6C2D1" w14:textId="77777777" w:rsidR="00713C44" w:rsidRPr="00B81909" w:rsidRDefault="00713C44" w:rsidP="00713C44">
      <w:pPr>
        <w:pStyle w:val="affff"/>
        <w:spacing w:before="240" w:after="120"/>
        <w:rPr>
          <w:rFonts w:ascii="Times New Roman" w:eastAsiaTheme="minorEastAsia" w:hAnsi="Times New Roman"/>
        </w:rPr>
      </w:pPr>
      <w:r w:rsidRPr="00B81909">
        <w:rPr>
          <w:rFonts w:ascii="Times New Roman" w:eastAsiaTheme="minorEastAsia" w:hAnsi="Times New Roman"/>
          <w:noProof/>
        </w:rPr>
        <w:drawing>
          <wp:inline distT="0" distB="0" distL="0" distR="0" wp14:anchorId="5D07E5E5" wp14:editId="130B7CC7">
            <wp:extent cx="3622675" cy="65659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773983" cy="684492"/>
                    </a:xfrm>
                    <a:prstGeom prst="rect">
                      <a:avLst/>
                    </a:prstGeom>
                    <a:noFill/>
                    <a:ln>
                      <a:noFill/>
                    </a:ln>
                  </pic:spPr>
                </pic:pic>
              </a:graphicData>
            </a:graphic>
          </wp:inline>
        </w:drawing>
      </w:r>
    </w:p>
    <w:p w14:paraId="72827055" w14:textId="4730E970" w:rsidR="00CC6C7A" w:rsidRPr="00B81909" w:rsidRDefault="00CC6C7A" w:rsidP="00CC6C7A">
      <w:pPr>
        <w:spacing w:line="400" w:lineRule="exact"/>
        <w:jc w:val="center"/>
        <w:rPr>
          <w:rFonts w:eastAsiaTheme="minorEastAsia"/>
          <w:sz w:val="18"/>
          <w:szCs w:val="18"/>
          <w:lang w:eastAsia="zh-CN"/>
        </w:rPr>
      </w:pPr>
      <w:r w:rsidRPr="00B81909">
        <w:rPr>
          <w:rFonts w:eastAsiaTheme="minorEastAsia"/>
          <w:sz w:val="18"/>
          <w:szCs w:val="18"/>
          <w:lang w:eastAsia="zh-CN"/>
        </w:rPr>
        <w:t>1—TRD</w:t>
      </w:r>
      <w:r w:rsidRPr="00B81909">
        <w:rPr>
          <w:rFonts w:eastAsiaTheme="minorEastAsia"/>
          <w:sz w:val="18"/>
          <w:szCs w:val="18"/>
          <w:lang w:eastAsia="zh-CN"/>
        </w:rPr>
        <w:t>等厚地连墙；</w:t>
      </w:r>
      <w:r w:rsidRPr="00B81909">
        <w:rPr>
          <w:rFonts w:eastAsiaTheme="minorEastAsia"/>
          <w:sz w:val="18"/>
          <w:szCs w:val="18"/>
          <w:lang w:eastAsia="zh-CN"/>
        </w:rPr>
        <w:t>2—TRD</w:t>
      </w:r>
      <w:r w:rsidRPr="00B81909">
        <w:rPr>
          <w:rFonts w:eastAsiaTheme="minorEastAsia"/>
          <w:sz w:val="18"/>
          <w:szCs w:val="18"/>
          <w:lang w:eastAsia="zh-CN"/>
        </w:rPr>
        <w:t>等厚地连墙内插芯材；</w:t>
      </w:r>
    </w:p>
    <w:p w14:paraId="111C5029" w14:textId="77777777" w:rsidR="00CC6C7A" w:rsidRPr="00B81909" w:rsidRDefault="00CC6C7A" w:rsidP="00CC6C7A">
      <w:pPr>
        <w:spacing w:line="400" w:lineRule="exact"/>
        <w:jc w:val="center"/>
        <w:rPr>
          <w:rFonts w:eastAsiaTheme="minorEastAsia"/>
          <w:sz w:val="18"/>
          <w:szCs w:val="18"/>
          <w:lang w:eastAsia="zh-CN"/>
        </w:rPr>
      </w:pPr>
      <w:r w:rsidRPr="00B81909">
        <w:rPr>
          <w:rFonts w:eastAsiaTheme="minorEastAsia"/>
          <w:sz w:val="18"/>
          <w:szCs w:val="18"/>
          <w:lang w:eastAsia="zh-CN"/>
        </w:rPr>
        <w:t>3—TRD</w:t>
      </w:r>
      <w:r w:rsidRPr="00B81909">
        <w:rPr>
          <w:rFonts w:eastAsiaTheme="minorEastAsia"/>
          <w:sz w:val="18"/>
          <w:szCs w:val="18"/>
          <w:lang w:eastAsia="zh-CN"/>
        </w:rPr>
        <w:t>等厚地连墙中预埋渗流检测管。</w:t>
      </w:r>
    </w:p>
    <w:p w14:paraId="063C024D" w14:textId="77777777" w:rsidR="00CC6C7A" w:rsidRPr="00B81909" w:rsidRDefault="00CC6C7A" w:rsidP="00CC6C7A">
      <w:pPr>
        <w:spacing w:line="400" w:lineRule="exact"/>
        <w:jc w:val="center"/>
        <w:rPr>
          <w:rFonts w:eastAsiaTheme="minorEastAsia"/>
          <w:sz w:val="15"/>
          <w:szCs w:val="15"/>
          <w:lang w:eastAsia="zh-CN"/>
        </w:rPr>
      </w:pPr>
      <w:r w:rsidRPr="00B81909">
        <w:rPr>
          <w:rFonts w:eastAsiaTheme="minorEastAsia"/>
          <w:sz w:val="18"/>
          <w:szCs w:val="18"/>
          <w:lang w:eastAsia="zh-CN"/>
        </w:rPr>
        <w:t>注：预埋渗流检测管应采用无缝管材，内径</w:t>
      </w:r>
      <w:r w:rsidRPr="00B81909">
        <w:rPr>
          <w:rFonts w:eastAsiaTheme="minorEastAsia"/>
          <w:sz w:val="18"/>
          <w:szCs w:val="18"/>
          <w:lang w:eastAsia="zh-CN"/>
        </w:rPr>
        <w:t>≥50mm</w:t>
      </w:r>
      <w:r w:rsidRPr="00B81909">
        <w:rPr>
          <w:rFonts w:eastAsiaTheme="minorEastAsia"/>
          <w:sz w:val="18"/>
          <w:szCs w:val="18"/>
          <w:lang w:eastAsia="zh-CN"/>
        </w:rPr>
        <w:t>，厚度</w:t>
      </w:r>
      <w:r w:rsidRPr="00B81909">
        <w:rPr>
          <w:rFonts w:eastAsiaTheme="minorEastAsia"/>
          <w:sz w:val="18"/>
          <w:szCs w:val="18"/>
          <w:lang w:eastAsia="zh-CN"/>
        </w:rPr>
        <w:t>≥3mm</w:t>
      </w:r>
      <w:r w:rsidRPr="00B81909">
        <w:rPr>
          <w:rFonts w:eastAsiaTheme="minorEastAsia"/>
          <w:sz w:val="18"/>
          <w:szCs w:val="18"/>
          <w:lang w:eastAsia="zh-CN"/>
        </w:rPr>
        <w:t>。</w:t>
      </w:r>
    </w:p>
    <w:p w14:paraId="232CAE62" w14:textId="2DD8F668" w:rsidR="00713C44" w:rsidRPr="00B81909" w:rsidRDefault="00713C44" w:rsidP="00CC6C7A">
      <w:pPr>
        <w:snapToGrid w:val="0"/>
        <w:spacing w:line="400" w:lineRule="exact"/>
        <w:ind w:right="420"/>
        <w:jc w:val="center"/>
        <w:rPr>
          <w:rFonts w:eastAsiaTheme="minorEastAsia"/>
          <w:b/>
          <w:bCs/>
          <w:szCs w:val="21"/>
          <w:lang w:eastAsia="zh-CN"/>
        </w:rPr>
      </w:pPr>
      <w:r w:rsidRPr="00B81909">
        <w:rPr>
          <w:rFonts w:eastAsiaTheme="minorEastAsia"/>
          <w:b/>
          <w:bCs/>
          <w:szCs w:val="21"/>
          <w:lang w:eastAsia="zh-CN"/>
        </w:rPr>
        <w:t>图</w:t>
      </w:r>
      <w:r w:rsidRPr="00B81909">
        <w:rPr>
          <w:rFonts w:eastAsiaTheme="minorEastAsia"/>
          <w:b/>
          <w:bCs/>
          <w:szCs w:val="21"/>
          <w:lang w:eastAsia="zh-CN"/>
        </w:rPr>
        <w:t>5.</w:t>
      </w:r>
      <w:r w:rsidR="003E5DA2">
        <w:rPr>
          <w:rFonts w:eastAsiaTheme="minorEastAsia" w:hint="eastAsia"/>
          <w:b/>
          <w:bCs/>
          <w:szCs w:val="21"/>
          <w:lang w:eastAsia="zh-CN"/>
        </w:rPr>
        <w:t>3</w:t>
      </w:r>
      <w:r w:rsidRPr="00B81909">
        <w:rPr>
          <w:rFonts w:eastAsiaTheme="minorEastAsia"/>
          <w:b/>
          <w:bCs/>
          <w:szCs w:val="21"/>
          <w:lang w:eastAsia="zh-CN"/>
        </w:rPr>
        <w:t>.4 TRD</w:t>
      </w:r>
      <w:r w:rsidRPr="00B81909">
        <w:rPr>
          <w:rFonts w:eastAsiaTheme="minorEastAsia"/>
          <w:b/>
          <w:bCs/>
          <w:szCs w:val="21"/>
          <w:lang w:eastAsia="zh-CN"/>
        </w:rPr>
        <w:t>等厚地连墙渗流检测点布置</w:t>
      </w:r>
    </w:p>
    <w:p w14:paraId="694B340A" w14:textId="61A298AF" w:rsidR="00713C44" w:rsidRPr="00B81909" w:rsidRDefault="00713C44" w:rsidP="00340A15">
      <w:pPr>
        <w:pStyle w:val="afff2"/>
        <w:numPr>
          <w:ilvl w:val="2"/>
          <w:numId w:val="20"/>
        </w:numPr>
        <w:spacing w:line="400" w:lineRule="exact"/>
        <w:ind w:firstLineChars="0"/>
        <w:rPr>
          <w:rFonts w:ascii="Times New Roman" w:eastAsiaTheme="minorEastAsia" w:hAnsi="Times New Roman"/>
          <w:sz w:val="24"/>
        </w:rPr>
      </w:pPr>
      <w:bookmarkStart w:id="311" w:name="_Toc36028556"/>
      <w:bookmarkStart w:id="312" w:name="_Toc59735187"/>
      <w:bookmarkStart w:id="313" w:name="_Toc49870173"/>
      <w:bookmarkStart w:id="314" w:name="_Toc36052742"/>
      <w:bookmarkStart w:id="315" w:name="_Toc57239659"/>
      <w:r w:rsidRPr="00B81909">
        <w:rPr>
          <w:rFonts w:ascii="Times New Roman" w:eastAsiaTheme="minorEastAsia" w:hAnsi="Times New Roman"/>
          <w:sz w:val="24"/>
        </w:rPr>
        <w:t>CSM</w:t>
      </w:r>
      <w:r w:rsidRPr="00B81909">
        <w:rPr>
          <w:rFonts w:ascii="Times New Roman" w:eastAsiaTheme="minorEastAsia" w:hAnsi="Times New Roman"/>
          <w:sz w:val="24"/>
        </w:rPr>
        <w:t>等厚地连墙外钻孔</w:t>
      </w:r>
      <w:bookmarkEnd w:id="311"/>
      <w:bookmarkEnd w:id="312"/>
      <w:bookmarkEnd w:id="313"/>
      <w:bookmarkEnd w:id="314"/>
      <w:bookmarkEnd w:id="315"/>
      <w:r w:rsidR="00E521CE" w:rsidRPr="00B81909">
        <w:rPr>
          <w:rFonts w:ascii="Times New Roman" w:eastAsiaTheme="minorEastAsia" w:hAnsi="Times New Roman"/>
          <w:sz w:val="24"/>
        </w:rPr>
        <w:t>检测</w:t>
      </w:r>
      <w:r w:rsidR="00437983" w:rsidRPr="00B81909">
        <w:rPr>
          <w:rFonts w:ascii="Times New Roman" w:eastAsiaTheme="minorEastAsia" w:hAnsi="Times New Roman" w:hint="eastAsia"/>
          <w:sz w:val="24"/>
        </w:rPr>
        <w:t>点可按</w:t>
      </w:r>
      <w:r w:rsidR="00E521CE" w:rsidRPr="00B81909">
        <w:rPr>
          <w:rFonts w:ascii="Times New Roman" w:eastAsiaTheme="minorEastAsia" w:hAnsi="Times New Roman" w:hint="eastAsia"/>
          <w:sz w:val="24"/>
        </w:rPr>
        <w:t>图</w:t>
      </w:r>
      <w:r w:rsidR="00E521CE" w:rsidRPr="00B81909">
        <w:rPr>
          <w:rFonts w:ascii="Times New Roman" w:eastAsiaTheme="minorEastAsia" w:hAnsi="Times New Roman" w:hint="eastAsia"/>
          <w:sz w:val="24"/>
        </w:rPr>
        <w:t>5.</w:t>
      </w:r>
      <w:r w:rsidR="003E5DA2">
        <w:rPr>
          <w:rFonts w:ascii="Times New Roman" w:eastAsiaTheme="minorEastAsia" w:hAnsi="Times New Roman" w:hint="eastAsia"/>
          <w:sz w:val="24"/>
        </w:rPr>
        <w:t>3</w:t>
      </w:r>
      <w:r w:rsidR="00E521CE" w:rsidRPr="00B81909">
        <w:rPr>
          <w:rFonts w:ascii="Times New Roman" w:eastAsiaTheme="minorEastAsia" w:hAnsi="Times New Roman" w:hint="eastAsia"/>
          <w:sz w:val="24"/>
        </w:rPr>
        <w:t>.</w:t>
      </w:r>
      <w:r w:rsidR="00E521CE" w:rsidRPr="00B81909">
        <w:rPr>
          <w:rFonts w:ascii="Times New Roman" w:eastAsiaTheme="minorEastAsia" w:hAnsi="Times New Roman"/>
          <w:sz w:val="24"/>
        </w:rPr>
        <w:t>5</w:t>
      </w:r>
      <w:r w:rsidR="00437983" w:rsidRPr="00B81909">
        <w:rPr>
          <w:rFonts w:ascii="Times New Roman" w:eastAsiaTheme="minorEastAsia" w:hAnsi="Times New Roman" w:hint="eastAsia"/>
          <w:sz w:val="24"/>
        </w:rPr>
        <w:t>布置</w:t>
      </w:r>
      <w:r w:rsidRPr="00B81909">
        <w:rPr>
          <w:rFonts w:ascii="Times New Roman" w:eastAsiaTheme="minorEastAsia" w:hAnsi="Times New Roman"/>
          <w:sz w:val="24"/>
        </w:rPr>
        <w:t>：</w:t>
      </w:r>
    </w:p>
    <w:p w14:paraId="051840D9" w14:textId="77777777" w:rsidR="00713C44" w:rsidRPr="00B81909" w:rsidRDefault="00713C44" w:rsidP="00713C44">
      <w:pPr>
        <w:pStyle w:val="affff"/>
        <w:spacing w:before="240" w:after="120"/>
        <w:rPr>
          <w:rFonts w:ascii="Times New Roman" w:eastAsiaTheme="minorEastAsia" w:hAnsi="Times New Roman"/>
        </w:rPr>
      </w:pPr>
      <w:r w:rsidRPr="00B81909">
        <w:rPr>
          <w:rFonts w:ascii="Times New Roman" w:eastAsiaTheme="minorEastAsia" w:hAnsi="Times New Roman"/>
          <w:noProof/>
        </w:rPr>
        <w:drawing>
          <wp:inline distT="0" distB="0" distL="0" distR="0" wp14:anchorId="3ABEA387" wp14:editId="3E944597">
            <wp:extent cx="3746500" cy="8477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784815" cy="856564"/>
                    </a:xfrm>
                    <a:prstGeom prst="rect">
                      <a:avLst/>
                    </a:prstGeom>
                    <a:noFill/>
                    <a:ln>
                      <a:noFill/>
                    </a:ln>
                  </pic:spPr>
                </pic:pic>
              </a:graphicData>
            </a:graphic>
          </wp:inline>
        </w:drawing>
      </w:r>
    </w:p>
    <w:p w14:paraId="615C3F6A" w14:textId="0435B3A1" w:rsidR="00CC6C7A" w:rsidRPr="00B81909" w:rsidRDefault="00CC6C7A" w:rsidP="00CC6C7A">
      <w:pPr>
        <w:spacing w:line="400" w:lineRule="exact"/>
        <w:jc w:val="center"/>
        <w:rPr>
          <w:rFonts w:eastAsiaTheme="minorEastAsia"/>
          <w:sz w:val="18"/>
          <w:szCs w:val="18"/>
          <w:lang w:eastAsia="zh-CN"/>
        </w:rPr>
      </w:pPr>
      <w:r w:rsidRPr="00B81909">
        <w:rPr>
          <w:rFonts w:eastAsiaTheme="minorEastAsia"/>
          <w:sz w:val="18"/>
          <w:szCs w:val="18"/>
          <w:lang w:eastAsia="zh-CN"/>
        </w:rPr>
        <w:t>1—CSM</w:t>
      </w:r>
      <w:r w:rsidRPr="00B81909">
        <w:rPr>
          <w:rFonts w:eastAsiaTheme="minorEastAsia"/>
          <w:sz w:val="18"/>
          <w:szCs w:val="18"/>
          <w:lang w:eastAsia="zh-CN"/>
        </w:rPr>
        <w:t>等厚地连墙；</w:t>
      </w:r>
      <w:r w:rsidRPr="00B81909">
        <w:rPr>
          <w:rFonts w:eastAsiaTheme="minorEastAsia"/>
          <w:sz w:val="18"/>
          <w:szCs w:val="18"/>
          <w:lang w:eastAsia="zh-CN"/>
        </w:rPr>
        <w:t>2—CSM</w:t>
      </w:r>
      <w:r w:rsidRPr="00B81909">
        <w:rPr>
          <w:rFonts w:eastAsiaTheme="minorEastAsia"/>
          <w:sz w:val="18"/>
          <w:szCs w:val="18"/>
          <w:lang w:eastAsia="zh-CN"/>
        </w:rPr>
        <w:t>等厚地连墙内插芯材；</w:t>
      </w:r>
    </w:p>
    <w:p w14:paraId="2AF9B60D" w14:textId="77777777" w:rsidR="00CC6C7A" w:rsidRPr="00B81909" w:rsidRDefault="00CC6C7A" w:rsidP="00CC6C7A">
      <w:pPr>
        <w:spacing w:line="400" w:lineRule="exact"/>
        <w:jc w:val="center"/>
        <w:rPr>
          <w:rFonts w:eastAsiaTheme="minorEastAsia"/>
          <w:sz w:val="18"/>
          <w:szCs w:val="18"/>
          <w:lang w:eastAsia="zh-CN"/>
        </w:rPr>
      </w:pPr>
      <w:r w:rsidRPr="00B81909">
        <w:rPr>
          <w:rFonts w:eastAsiaTheme="minorEastAsia"/>
          <w:sz w:val="18"/>
          <w:szCs w:val="18"/>
          <w:lang w:eastAsia="zh-CN"/>
        </w:rPr>
        <w:t>3—CSM</w:t>
      </w:r>
      <w:r w:rsidRPr="00B81909">
        <w:rPr>
          <w:rFonts w:eastAsiaTheme="minorEastAsia"/>
          <w:sz w:val="18"/>
          <w:szCs w:val="18"/>
          <w:lang w:eastAsia="zh-CN"/>
        </w:rPr>
        <w:t>等厚地连墙中预埋渗流检测管。</w:t>
      </w:r>
    </w:p>
    <w:p w14:paraId="48C9E3D1" w14:textId="77777777" w:rsidR="00CC6C7A" w:rsidRPr="00B81909" w:rsidRDefault="00CC6C7A" w:rsidP="00CC6C7A">
      <w:pPr>
        <w:spacing w:line="400" w:lineRule="exact"/>
        <w:jc w:val="center"/>
        <w:rPr>
          <w:rFonts w:eastAsiaTheme="minorEastAsia"/>
          <w:sz w:val="18"/>
          <w:szCs w:val="18"/>
          <w:lang w:eastAsia="zh-CN"/>
        </w:rPr>
      </w:pPr>
      <w:r w:rsidRPr="00B81909">
        <w:rPr>
          <w:rFonts w:eastAsiaTheme="minorEastAsia"/>
          <w:sz w:val="18"/>
          <w:szCs w:val="18"/>
          <w:lang w:eastAsia="zh-CN"/>
        </w:rPr>
        <w:t>注：预埋渗流检测管应采用无缝管材，内径</w:t>
      </w:r>
      <w:r w:rsidRPr="00B81909">
        <w:rPr>
          <w:rFonts w:eastAsiaTheme="minorEastAsia"/>
          <w:sz w:val="18"/>
          <w:szCs w:val="18"/>
          <w:lang w:eastAsia="zh-CN"/>
        </w:rPr>
        <w:t>≥50mm</w:t>
      </w:r>
      <w:r w:rsidRPr="00B81909">
        <w:rPr>
          <w:rFonts w:eastAsiaTheme="minorEastAsia"/>
          <w:sz w:val="18"/>
          <w:szCs w:val="18"/>
          <w:lang w:eastAsia="zh-CN"/>
        </w:rPr>
        <w:t>，厚度</w:t>
      </w:r>
      <w:r w:rsidRPr="00B81909">
        <w:rPr>
          <w:rFonts w:eastAsiaTheme="minorEastAsia"/>
          <w:sz w:val="18"/>
          <w:szCs w:val="18"/>
          <w:lang w:eastAsia="zh-CN"/>
        </w:rPr>
        <w:t>≥3mm</w:t>
      </w:r>
      <w:r w:rsidRPr="00B81909">
        <w:rPr>
          <w:rFonts w:eastAsiaTheme="minorEastAsia"/>
          <w:sz w:val="18"/>
          <w:szCs w:val="18"/>
          <w:lang w:eastAsia="zh-CN"/>
        </w:rPr>
        <w:t>。</w:t>
      </w:r>
    </w:p>
    <w:p w14:paraId="0E7C76D0" w14:textId="6496BE6A" w:rsidR="00713C44" w:rsidRPr="00B81909" w:rsidRDefault="00713C44" w:rsidP="00713C44">
      <w:pPr>
        <w:pStyle w:val="affff"/>
        <w:spacing w:before="240" w:after="120"/>
        <w:rPr>
          <w:rFonts w:ascii="Times New Roman" w:eastAsiaTheme="minorEastAsia" w:hAnsi="Times New Roman"/>
        </w:rPr>
      </w:pPr>
      <w:r w:rsidRPr="00B81909">
        <w:rPr>
          <w:rFonts w:ascii="Times New Roman" w:eastAsiaTheme="minorEastAsia" w:hAnsi="Times New Roman"/>
          <w:b/>
          <w:bCs/>
          <w:szCs w:val="21"/>
        </w:rPr>
        <w:t>图</w:t>
      </w:r>
      <w:r w:rsidRPr="00B81909">
        <w:rPr>
          <w:rFonts w:ascii="Times New Roman" w:eastAsiaTheme="minorEastAsia" w:hAnsi="Times New Roman"/>
          <w:b/>
          <w:bCs/>
          <w:szCs w:val="21"/>
        </w:rPr>
        <w:t>5.</w:t>
      </w:r>
      <w:r w:rsidR="003E5DA2">
        <w:rPr>
          <w:rFonts w:ascii="Times New Roman" w:eastAsiaTheme="minorEastAsia" w:hAnsi="Times New Roman" w:hint="eastAsia"/>
          <w:b/>
          <w:bCs/>
          <w:szCs w:val="21"/>
        </w:rPr>
        <w:t>3</w:t>
      </w:r>
      <w:r w:rsidRPr="00B81909">
        <w:rPr>
          <w:rFonts w:ascii="Times New Roman" w:eastAsiaTheme="minorEastAsia" w:hAnsi="Times New Roman"/>
          <w:b/>
          <w:bCs/>
          <w:szCs w:val="21"/>
        </w:rPr>
        <w:t>.5 CSM</w:t>
      </w:r>
      <w:r w:rsidRPr="00B81909">
        <w:rPr>
          <w:rFonts w:ascii="Times New Roman" w:eastAsiaTheme="minorEastAsia" w:hAnsi="Times New Roman"/>
          <w:b/>
          <w:bCs/>
          <w:szCs w:val="21"/>
        </w:rPr>
        <w:t>等厚地连墙渗流检测点布置</w:t>
      </w:r>
    </w:p>
    <w:p w14:paraId="0F29D4BF" w14:textId="7964A667" w:rsidR="00713C44" w:rsidRPr="00B81909" w:rsidRDefault="00437983" w:rsidP="00340A15">
      <w:pPr>
        <w:pStyle w:val="afff2"/>
        <w:numPr>
          <w:ilvl w:val="2"/>
          <w:numId w:val="20"/>
        </w:numPr>
        <w:spacing w:line="400" w:lineRule="exact"/>
        <w:ind w:firstLineChars="0"/>
        <w:rPr>
          <w:rFonts w:ascii="Times New Roman" w:eastAsiaTheme="minorEastAsia" w:hAnsi="Times New Roman"/>
          <w:sz w:val="24"/>
        </w:rPr>
      </w:pPr>
      <w:bookmarkStart w:id="316" w:name="_Toc36052743"/>
      <w:bookmarkStart w:id="317" w:name="_Toc59735188"/>
      <w:r w:rsidRPr="00B81909">
        <w:rPr>
          <w:rFonts w:ascii="Times New Roman" w:eastAsiaTheme="minorEastAsia" w:hAnsi="Times New Roman" w:hint="eastAsia"/>
          <w:sz w:val="24"/>
        </w:rPr>
        <w:t>建筑基坑</w:t>
      </w:r>
      <w:proofErr w:type="gramStart"/>
      <w:r w:rsidR="00713C44" w:rsidRPr="00B81909">
        <w:rPr>
          <w:rFonts w:ascii="Times New Roman" w:eastAsiaTheme="minorEastAsia" w:hAnsi="Times New Roman"/>
          <w:sz w:val="24"/>
        </w:rPr>
        <w:t>止</w:t>
      </w:r>
      <w:proofErr w:type="gramEnd"/>
      <w:r w:rsidR="00713C44" w:rsidRPr="00B81909">
        <w:rPr>
          <w:rFonts w:ascii="Times New Roman" w:eastAsiaTheme="minorEastAsia" w:hAnsi="Times New Roman"/>
          <w:sz w:val="24"/>
        </w:rPr>
        <w:t>水结构</w:t>
      </w:r>
      <w:r w:rsidRPr="00B81909">
        <w:rPr>
          <w:rFonts w:ascii="Times New Roman" w:eastAsiaTheme="minorEastAsia" w:hAnsi="Times New Roman" w:hint="eastAsia"/>
          <w:sz w:val="24"/>
        </w:rPr>
        <w:t>检测管布置</w:t>
      </w:r>
      <w:r w:rsidR="00713C44" w:rsidRPr="00B81909">
        <w:rPr>
          <w:rFonts w:ascii="Times New Roman" w:eastAsiaTheme="minorEastAsia" w:hAnsi="Times New Roman"/>
          <w:sz w:val="24"/>
        </w:rPr>
        <w:t>应满足以下条件</w:t>
      </w:r>
      <w:bookmarkEnd w:id="316"/>
      <w:bookmarkEnd w:id="317"/>
      <w:r w:rsidR="00713C44" w:rsidRPr="00B81909">
        <w:rPr>
          <w:rFonts w:ascii="Times New Roman" w:eastAsiaTheme="minorEastAsia" w:hAnsi="Times New Roman"/>
          <w:sz w:val="24"/>
        </w:rPr>
        <w:t>：</w:t>
      </w:r>
    </w:p>
    <w:p w14:paraId="52D35450" w14:textId="3326866B" w:rsidR="00713C44" w:rsidRPr="00B81909" w:rsidRDefault="00713C44" w:rsidP="00340A15">
      <w:pPr>
        <w:pStyle w:val="a0"/>
        <w:numPr>
          <w:ilvl w:val="1"/>
          <w:numId w:val="28"/>
        </w:numPr>
        <w:tabs>
          <w:tab w:val="clear" w:pos="1192"/>
          <w:tab w:val="left" w:pos="737"/>
        </w:tabs>
        <w:rPr>
          <w:rFonts w:eastAsiaTheme="minorEastAsia" w:hAnsi="Times New Roman"/>
          <w:sz w:val="24"/>
          <w:szCs w:val="24"/>
          <w:lang w:val="en-GB"/>
        </w:rPr>
      </w:pPr>
      <w:bookmarkStart w:id="318" w:name="_Toc57239661"/>
      <w:bookmarkStart w:id="319" w:name="_Toc49870175"/>
      <w:bookmarkStart w:id="320" w:name="_Toc36052744"/>
      <w:bookmarkStart w:id="321" w:name="_Toc36028558"/>
      <w:bookmarkStart w:id="322" w:name="_Toc59735189"/>
      <w:r w:rsidRPr="00B81909">
        <w:rPr>
          <w:rFonts w:eastAsiaTheme="minorEastAsia" w:hAnsi="Times New Roman"/>
          <w:sz w:val="24"/>
          <w:szCs w:val="24"/>
          <w:lang w:val="en-GB"/>
        </w:rPr>
        <w:t>渗流检测管应预埋在地下连续墙的每个接缝</w:t>
      </w:r>
      <w:r w:rsidR="009B669C">
        <w:rPr>
          <w:rFonts w:eastAsiaTheme="minorEastAsia" w:hAnsi="Times New Roman" w:hint="eastAsia"/>
          <w:sz w:val="24"/>
          <w:szCs w:val="24"/>
          <w:lang w:val="en-GB"/>
        </w:rPr>
        <w:t>处</w:t>
      </w:r>
      <w:r w:rsidRPr="00B81909">
        <w:rPr>
          <w:rFonts w:eastAsiaTheme="minorEastAsia" w:hAnsi="Times New Roman"/>
          <w:sz w:val="24"/>
          <w:szCs w:val="24"/>
          <w:lang w:val="en-GB"/>
        </w:rPr>
        <w:t>；</w:t>
      </w:r>
      <w:bookmarkEnd w:id="318"/>
      <w:bookmarkEnd w:id="319"/>
      <w:bookmarkEnd w:id="320"/>
      <w:bookmarkEnd w:id="321"/>
      <w:bookmarkEnd w:id="322"/>
    </w:p>
    <w:p w14:paraId="1056725B" w14:textId="77777777" w:rsidR="00713C44" w:rsidRPr="00B81909" w:rsidRDefault="00713C44" w:rsidP="00713C44">
      <w:pPr>
        <w:pStyle w:val="a0"/>
        <w:numPr>
          <w:ilvl w:val="1"/>
          <w:numId w:val="7"/>
        </w:numPr>
        <w:tabs>
          <w:tab w:val="clear" w:pos="1192"/>
          <w:tab w:val="left" w:pos="737"/>
        </w:tabs>
        <w:rPr>
          <w:rFonts w:eastAsiaTheme="minorEastAsia" w:hAnsi="Times New Roman"/>
          <w:sz w:val="24"/>
          <w:szCs w:val="24"/>
          <w:lang w:val="en-GB"/>
        </w:rPr>
      </w:pPr>
      <w:bookmarkStart w:id="323" w:name="_Toc59735190"/>
      <w:bookmarkStart w:id="324" w:name="_Toc57239662"/>
      <w:bookmarkStart w:id="325" w:name="_Toc49870176"/>
      <w:bookmarkStart w:id="326" w:name="_Toc36028559"/>
      <w:bookmarkStart w:id="327" w:name="_Toc36052745"/>
      <w:r w:rsidRPr="00B81909">
        <w:rPr>
          <w:rFonts w:eastAsiaTheme="minorEastAsia" w:hAnsi="Times New Roman"/>
          <w:sz w:val="24"/>
          <w:szCs w:val="24"/>
          <w:lang w:val="en-GB"/>
        </w:rPr>
        <w:t>预埋管应随钢筋</w:t>
      </w:r>
      <w:proofErr w:type="gramStart"/>
      <w:r w:rsidRPr="00B81909">
        <w:rPr>
          <w:rFonts w:eastAsiaTheme="minorEastAsia" w:hAnsi="Times New Roman"/>
          <w:sz w:val="24"/>
          <w:szCs w:val="24"/>
          <w:lang w:val="en-GB"/>
        </w:rPr>
        <w:t>笼</w:t>
      </w:r>
      <w:proofErr w:type="gramEnd"/>
      <w:r w:rsidRPr="00B81909">
        <w:rPr>
          <w:rFonts w:eastAsiaTheme="minorEastAsia" w:hAnsi="Times New Roman"/>
          <w:sz w:val="24"/>
          <w:szCs w:val="24"/>
          <w:lang w:val="en-GB"/>
        </w:rPr>
        <w:t>放在基坑的拐角外迎水面侧；</w:t>
      </w:r>
      <w:bookmarkEnd w:id="323"/>
      <w:bookmarkEnd w:id="324"/>
      <w:bookmarkEnd w:id="325"/>
      <w:bookmarkEnd w:id="326"/>
      <w:bookmarkEnd w:id="327"/>
    </w:p>
    <w:p w14:paraId="5F6DD91C" w14:textId="77777777" w:rsidR="00713C44" w:rsidRPr="00B81909" w:rsidRDefault="00713C44" w:rsidP="00713C44">
      <w:pPr>
        <w:pStyle w:val="a0"/>
        <w:numPr>
          <w:ilvl w:val="1"/>
          <w:numId w:val="7"/>
        </w:numPr>
        <w:tabs>
          <w:tab w:val="clear" w:pos="1192"/>
          <w:tab w:val="left" w:pos="737"/>
        </w:tabs>
        <w:rPr>
          <w:rFonts w:eastAsiaTheme="minorEastAsia" w:hAnsi="Times New Roman"/>
          <w:sz w:val="24"/>
          <w:szCs w:val="24"/>
          <w:lang w:val="en-GB"/>
        </w:rPr>
      </w:pPr>
      <w:bookmarkStart w:id="328" w:name="_Toc36052746"/>
      <w:bookmarkStart w:id="329" w:name="_Toc49870177"/>
      <w:bookmarkStart w:id="330" w:name="_Toc57239663"/>
      <w:bookmarkStart w:id="331" w:name="_Toc36028560"/>
      <w:bookmarkStart w:id="332" w:name="_Toc59735191"/>
      <w:r w:rsidRPr="00B81909">
        <w:rPr>
          <w:rFonts w:eastAsiaTheme="minorEastAsia" w:hAnsi="Times New Roman"/>
          <w:sz w:val="24"/>
          <w:szCs w:val="24"/>
          <w:lang w:val="en-GB"/>
        </w:rPr>
        <w:t>预埋管为无缝钢管，内径</w:t>
      </w:r>
      <w:r w:rsidRPr="00B81909">
        <w:rPr>
          <w:rFonts w:eastAsiaTheme="minorEastAsia" w:hAnsi="Times New Roman"/>
          <w:sz w:val="24"/>
          <w:szCs w:val="24"/>
          <w:lang w:val="en-GB"/>
        </w:rPr>
        <w:t>≥50mm</w:t>
      </w:r>
      <w:r w:rsidRPr="00B81909">
        <w:rPr>
          <w:rFonts w:eastAsiaTheme="minorEastAsia" w:hAnsi="Times New Roman"/>
          <w:sz w:val="24"/>
          <w:szCs w:val="24"/>
          <w:lang w:val="en-GB"/>
        </w:rPr>
        <w:t>，壁厚</w:t>
      </w:r>
      <w:r w:rsidRPr="00B81909">
        <w:rPr>
          <w:rFonts w:eastAsiaTheme="minorEastAsia" w:hAnsi="Times New Roman"/>
          <w:sz w:val="24"/>
          <w:szCs w:val="24"/>
          <w:lang w:val="en-GB"/>
        </w:rPr>
        <w:t>≥3mm</w:t>
      </w:r>
      <w:r w:rsidRPr="00B81909">
        <w:rPr>
          <w:rFonts w:eastAsiaTheme="minorEastAsia" w:hAnsi="Times New Roman"/>
          <w:sz w:val="24"/>
          <w:szCs w:val="24"/>
          <w:lang w:val="en-GB"/>
        </w:rPr>
        <w:t>；</w:t>
      </w:r>
      <w:bookmarkEnd w:id="328"/>
      <w:bookmarkEnd w:id="329"/>
      <w:bookmarkEnd w:id="330"/>
      <w:bookmarkEnd w:id="331"/>
      <w:bookmarkEnd w:id="332"/>
    </w:p>
    <w:p w14:paraId="142EEF07" w14:textId="77777777" w:rsidR="00713C44" w:rsidRPr="00B81909" w:rsidRDefault="00713C44" w:rsidP="00713C44">
      <w:pPr>
        <w:pStyle w:val="a0"/>
        <w:numPr>
          <w:ilvl w:val="1"/>
          <w:numId w:val="7"/>
        </w:numPr>
        <w:tabs>
          <w:tab w:val="clear" w:pos="1192"/>
          <w:tab w:val="left" w:pos="737"/>
        </w:tabs>
        <w:rPr>
          <w:rFonts w:eastAsiaTheme="minorEastAsia" w:hAnsi="Times New Roman"/>
          <w:sz w:val="24"/>
          <w:szCs w:val="24"/>
          <w:lang w:val="en-GB"/>
        </w:rPr>
      </w:pPr>
      <w:bookmarkStart w:id="333" w:name="_Toc57239664"/>
      <w:bookmarkStart w:id="334" w:name="_Toc36028561"/>
      <w:bookmarkStart w:id="335" w:name="_Toc59735192"/>
      <w:bookmarkStart w:id="336" w:name="_Toc49870178"/>
      <w:bookmarkStart w:id="337" w:name="_Toc36052747"/>
      <w:r w:rsidRPr="00B81909">
        <w:rPr>
          <w:rFonts w:eastAsiaTheme="minorEastAsia" w:hAnsi="Times New Roman"/>
          <w:sz w:val="24"/>
          <w:szCs w:val="24"/>
          <w:lang w:val="en-GB"/>
        </w:rPr>
        <w:t>埋管位置应放在迎水面一侧；</w:t>
      </w:r>
      <w:bookmarkEnd w:id="333"/>
      <w:bookmarkEnd w:id="334"/>
      <w:bookmarkEnd w:id="335"/>
      <w:bookmarkEnd w:id="336"/>
      <w:bookmarkEnd w:id="337"/>
    </w:p>
    <w:p w14:paraId="67948993" w14:textId="77777777" w:rsidR="00713C44" w:rsidRPr="00B81909" w:rsidRDefault="00713C44" w:rsidP="00713C44">
      <w:pPr>
        <w:pStyle w:val="a0"/>
        <w:numPr>
          <w:ilvl w:val="1"/>
          <w:numId w:val="7"/>
        </w:numPr>
        <w:tabs>
          <w:tab w:val="clear" w:pos="1192"/>
          <w:tab w:val="left" w:pos="737"/>
        </w:tabs>
        <w:rPr>
          <w:rFonts w:eastAsiaTheme="minorEastAsia" w:hAnsi="Times New Roman"/>
          <w:sz w:val="24"/>
          <w:szCs w:val="24"/>
          <w:lang w:val="en-GB"/>
        </w:rPr>
      </w:pPr>
      <w:bookmarkStart w:id="338" w:name="_Toc59735193"/>
      <w:bookmarkStart w:id="339" w:name="_Toc49870179"/>
      <w:bookmarkStart w:id="340" w:name="_Toc36028562"/>
      <w:bookmarkStart w:id="341" w:name="_Toc57239665"/>
      <w:bookmarkStart w:id="342" w:name="_Toc36052748"/>
      <w:r w:rsidRPr="00B81909">
        <w:rPr>
          <w:rFonts w:eastAsiaTheme="minorEastAsia" w:hAnsi="Times New Roman"/>
          <w:sz w:val="24"/>
          <w:szCs w:val="24"/>
          <w:lang w:val="en-GB"/>
        </w:rPr>
        <w:t>埋管深度与地</w:t>
      </w:r>
      <w:proofErr w:type="gramStart"/>
      <w:r w:rsidRPr="00B81909">
        <w:rPr>
          <w:rFonts w:eastAsiaTheme="minorEastAsia" w:hAnsi="Times New Roman"/>
          <w:sz w:val="24"/>
          <w:szCs w:val="24"/>
          <w:lang w:val="en-GB"/>
        </w:rPr>
        <w:t>连墙同深</w:t>
      </w:r>
      <w:proofErr w:type="gramEnd"/>
      <w:r w:rsidRPr="00B81909">
        <w:rPr>
          <w:rFonts w:eastAsiaTheme="minorEastAsia" w:hAnsi="Times New Roman"/>
          <w:sz w:val="24"/>
          <w:szCs w:val="24"/>
          <w:lang w:val="en-GB"/>
        </w:rPr>
        <w:t>；</w:t>
      </w:r>
      <w:bookmarkEnd w:id="338"/>
      <w:bookmarkEnd w:id="339"/>
      <w:bookmarkEnd w:id="340"/>
      <w:bookmarkEnd w:id="341"/>
      <w:bookmarkEnd w:id="342"/>
    </w:p>
    <w:p w14:paraId="486EC8C8" w14:textId="77777777" w:rsidR="00713C44" w:rsidRPr="00B81909" w:rsidRDefault="00713C44" w:rsidP="00713C44">
      <w:pPr>
        <w:pStyle w:val="a0"/>
        <w:numPr>
          <w:ilvl w:val="1"/>
          <w:numId w:val="7"/>
        </w:numPr>
        <w:tabs>
          <w:tab w:val="clear" w:pos="1192"/>
          <w:tab w:val="left" w:pos="737"/>
        </w:tabs>
        <w:rPr>
          <w:rFonts w:eastAsiaTheme="minorEastAsia" w:hAnsi="Times New Roman"/>
          <w:sz w:val="24"/>
          <w:szCs w:val="24"/>
          <w:lang w:val="en-GB"/>
        </w:rPr>
      </w:pPr>
      <w:bookmarkStart w:id="343" w:name="_Toc36052749"/>
      <w:bookmarkStart w:id="344" w:name="_Toc36028563"/>
      <w:bookmarkStart w:id="345" w:name="_Toc59735194"/>
      <w:bookmarkStart w:id="346" w:name="_Toc49870180"/>
      <w:bookmarkStart w:id="347" w:name="_Toc57239666"/>
      <w:r w:rsidRPr="00B81909">
        <w:rPr>
          <w:rFonts w:eastAsiaTheme="minorEastAsia" w:hAnsi="Times New Roman"/>
          <w:sz w:val="24"/>
          <w:szCs w:val="24"/>
          <w:lang w:val="en-GB"/>
        </w:rPr>
        <w:t>预埋管接头应对接良好，无缝隙，接头牢固、密封，浇筑的混凝土不得进入管内，无破损，无堵塞，保证施工后的渗流检测</w:t>
      </w:r>
      <w:proofErr w:type="gramStart"/>
      <w:r w:rsidRPr="00B81909">
        <w:rPr>
          <w:rFonts w:eastAsiaTheme="minorEastAsia" w:hAnsi="Times New Roman"/>
          <w:sz w:val="24"/>
          <w:szCs w:val="24"/>
          <w:lang w:val="en-GB"/>
        </w:rPr>
        <w:t>管充满</w:t>
      </w:r>
      <w:proofErr w:type="gramEnd"/>
      <w:r w:rsidRPr="00B81909">
        <w:rPr>
          <w:rFonts w:eastAsiaTheme="minorEastAsia" w:hAnsi="Times New Roman"/>
          <w:sz w:val="24"/>
          <w:szCs w:val="24"/>
          <w:lang w:val="en-GB"/>
        </w:rPr>
        <w:t>水后，无漏水现象；</w:t>
      </w:r>
      <w:bookmarkEnd w:id="343"/>
      <w:bookmarkEnd w:id="344"/>
      <w:bookmarkEnd w:id="345"/>
      <w:bookmarkEnd w:id="346"/>
      <w:bookmarkEnd w:id="347"/>
    </w:p>
    <w:p w14:paraId="5D198E93" w14:textId="77777777" w:rsidR="00713C44" w:rsidRPr="004A1C42" w:rsidRDefault="00713C44" w:rsidP="00713C44">
      <w:pPr>
        <w:pStyle w:val="a0"/>
        <w:numPr>
          <w:ilvl w:val="1"/>
          <w:numId w:val="7"/>
        </w:numPr>
        <w:tabs>
          <w:tab w:val="clear" w:pos="1192"/>
          <w:tab w:val="left" w:pos="737"/>
        </w:tabs>
        <w:rPr>
          <w:rFonts w:eastAsiaTheme="minorEastAsia" w:hAnsi="Times New Roman"/>
          <w:sz w:val="24"/>
          <w:szCs w:val="24"/>
          <w:lang w:val="en-GB"/>
        </w:rPr>
      </w:pPr>
      <w:bookmarkStart w:id="348" w:name="_Toc49870181"/>
      <w:bookmarkStart w:id="349" w:name="_Toc36028564"/>
      <w:bookmarkStart w:id="350" w:name="_Toc36052750"/>
      <w:bookmarkStart w:id="351" w:name="_Toc59735195"/>
      <w:bookmarkStart w:id="352" w:name="_Toc57239667"/>
      <w:r w:rsidRPr="004A1C42">
        <w:rPr>
          <w:rFonts w:eastAsiaTheme="minorEastAsia" w:hAnsi="Times New Roman"/>
          <w:sz w:val="24"/>
          <w:szCs w:val="24"/>
          <w:lang w:val="en-GB"/>
        </w:rPr>
        <w:t>封堵预埋管底部，顶部管口拧紧顶盖，保持</w:t>
      </w:r>
      <w:proofErr w:type="gramStart"/>
      <w:r w:rsidRPr="004A1C42">
        <w:rPr>
          <w:rFonts w:eastAsiaTheme="minorEastAsia" w:hAnsi="Times New Roman"/>
          <w:sz w:val="24"/>
          <w:szCs w:val="24"/>
          <w:lang w:val="en-GB"/>
        </w:rPr>
        <w:t>渗流管</w:t>
      </w:r>
      <w:proofErr w:type="gramEnd"/>
      <w:r w:rsidRPr="004A1C42">
        <w:rPr>
          <w:rFonts w:eastAsiaTheme="minorEastAsia" w:hAnsi="Times New Roman"/>
          <w:sz w:val="24"/>
          <w:szCs w:val="24"/>
          <w:lang w:val="en-GB"/>
        </w:rPr>
        <w:t>通畅、垂直，管顶高出表层支护面</w:t>
      </w:r>
      <w:r w:rsidRPr="004A1C42">
        <w:rPr>
          <w:rFonts w:eastAsiaTheme="minorEastAsia" w:hAnsi="Times New Roman"/>
          <w:sz w:val="24"/>
          <w:szCs w:val="24"/>
          <w:lang w:val="en-GB"/>
        </w:rPr>
        <w:t>200mm</w:t>
      </w:r>
      <w:r w:rsidRPr="004A1C42">
        <w:rPr>
          <w:rFonts w:eastAsiaTheme="minorEastAsia" w:hAnsi="Times New Roman"/>
          <w:sz w:val="24"/>
          <w:szCs w:val="24"/>
          <w:lang w:val="en-GB"/>
        </w:rPr>
        <w:t>，在预埋管管口段用混凝土墩子固定，保证管口段的稳定性；</w:t>
      </w:r>
      <w:bookmarkEnd w:id="348"/>
      <w:bookmarkEnd w:id="349"/>
      <w:bookmarkEnd w:id="350"/>
      <w:bookmarkEnd w:id="351"/>
      <w:bookmarkEnd w:id="352"/>
    </w:p>
    <w:p w14:paraId="387F8926" w14:textId="540EB0BB" w:rsidR="00713C44" w:rsidRPr="004A1C42" w:rsidRDefault="00713C44" w:rsidP="00713C44">
      <w:pPr>
        <w:pStyle w:val="a0"/>
        <w:numPr>
          <w:ilvl w:val="1"/>
          <w:numId w:val="7"/>
        </w:numPr>
        <w:tabs>
          <w:tab w:val="clear" w:pos="1192"/>
          <w:tab w:val="left" w:pos="737"/>
        </w:tabs>
        <w:rPr>
          <w:rFonts w:eastAsiaTheme="minorEastAsia" w:hAnsi="Times New Roman"/>
          <w:sz w:val="24"/>
          <w:szCs w:val="24"/>
          <w:lang w:val="en-GB"/>
        </w:rPr>
      </w:pPr>
      <w:bookmarkStart w:id="353" w:name="_Toc59735196"/>
      <w:bookmarkStart w:id="354" w:name="_Toc49870182"/>
      <w:bookmarkStart w:id="355" w:name="_Toc36052751"/>
      <w:bookmarkStart w:id="356" w:name="_Toc36028565"/>
      <w:bookmarkStart w:id="357" w:name="_Toc57239668"/>
      <w:proofErr w:type="gramStart"/>
      <w:r w:rsidRPr="004A1C42">
        <w:rPr>
          <w:rFonts w:eastAsiaTheme="minorEastAsia" w:hAnsi="Times New Roman"/>
          <w:sz w:val="24"/>
          <w:szCs w:val="24"/>
          <w:lang w:val="en-GB"/>
        </w:rPr>
        <w:t>当冠梁是</w:t>
      </w:r>
      <w:proofErr w:type="gramEnd"/>
      <w:r w:rsidRPr="004A1C42">
        <w:rPr>
          <w:rFonts w:eastAsiaTheme="minorEastAsia" w:hAnsi="Times New Roman"/>
          <w:sz w:val="24"/>
          <w:szCs w:val="24"/>
          <w:lang w:val="en-GB"/>
        </w:rPr>
        <w:t>临时的预埋管时，将</w:t>
      </w:r>
      <w:proofErr w:type="gramStart"/>
      <w:r w:rsidRPr="004A1C42">
        <w:rPr>
          <w:rFonts w:eastAsiaTheme="minorEastAsia" w:hAnsi="Times New Roman"/>
          <w:sz w:val="24"/>
          <w:szCs w:val="24"/>
          <w:lang w:val="en-GB"/>
        </w:rPr>
        <w:t>冠梁以下</w:t>
      </w:r>
      <w:proofErr w:type="gramEnd"/>
      <w:r w:rsidRPr="004A1C42">
        <w:rPr>
          <w:rFonts w:eastAsiaTheme="minorEastAsia" w:hAnsi="Times New Roman"/>
          <w:sz w:val="24"/>
          <w:szCs w:val="24"/>
          <w:lang w:val="en-GB"/>
        </w:rPr>
        <w:t>的埋管</w:t>
      </w:r>
      <w:r w:rsidR="00B04D02">
        <w:rPr>
          <w:rFonts w:eastAsiaTheme="minorEastAsia" w:hAnsi="Times New Roman" w:hint="eastAsia"/>
          <w:sz w:val="24"/>
          <w:szCs w:val="24"/>
          <w:lang w:val="en-GB"/>
        </w:rPr>
        <w:t>锯</w:t>
      </w:r>
      <w:r w:rsidRPr="004A1C42">
        <w:rPr>
          <w:rFonts w:eastAsiaTheme="minorEastAsia" w:hAnsi="Times New Roman"/>
          <w:sz w:val="24"/>
          <w:szCs w:val="24"/>
          <w:lang w:val="en-GB"/>
        </w:rPr>
        <w:t>掉，用布堵住，防止杂物堵塞。对应无缝钢管引出</w:t>
      </w:r>
      <w:r w:rsidRPr="004A1C42">
        <w:rPr>
          <w:rFonts w:eastAsiaTheme="minorEastAsia" w:hAnsi="Times New Roman"/>
          <w:sz w:val="24"/>
          <w:szCs w:val="24"/>
          <w:lang w:val="en-GB"/>
        </w:rPr>
        <w:t>1</w:t>
      </w:r>
      <w:r w:rsidRPr="004A1C42">
        <w:rPr>
          <w:rFonts w:eastAsiaTheme="minorEastAsia" w:hAnsi="Times New Roman"/>
          <w:sz w:val="24"/>
          <w:szCs w:val="24"/>
          <w:lang w:val="en-GB"/>
        </w:rPr>
        <w:t>根塑料管，穿过冠梁，保护</w:t>
      </w:r>
      <w:proofErr w:type="gramStart"/>
      <w:r w:rsidRPr="004A1C42">
        <w:rPr>
          <w:rFonts w:eastAsiaTheme="minorEastAsia" w:hAnsi="Times New Roman"/>
          <w:sz w:val="24"/>
          <w:szCs w:val="24"/>
          <w:lang w:val="en-GB"/>
        </w:rPr>
        <w:t>破除冠梁时</w:t>
      </w:r>
      <w:proofErr w:type="gramEnd"/>
      <w:r w:rsidRPr="004A1C42">
        <w:rPr>
          <w:rFonts w:eastAsiaTheme="minorEastAsia" w:hAnsi="Times New Roman"/>
          <w:sz w:val="24"/>
          <w:szCs w:val="24"/>
          <w:lang w:val="en-GB"/>
        </w:rPr>
        <w:t>，容易找到埋管的位置。</w:t>
      </w:r>
      <w:bookmarkEnd w:id="353"/>
      <w:bookmarkEnd w:id="354"/>
      <w:bookmarkEnd w:id="355"/>
      <w:bookmarkEnd w:id="356"/>
      <w:bookmarkEnd w:id="357"/>
    </w:p>
    <w:p w14:paraId="0FBD584A" w14:textId="77777777" w:rsidR="00713C44" w:rsidRPr="004A1C42" w:rsidRDefault="00713C44" w:rsidP="00713C44">
      <w:pPr>
        <w:pStyle w:val="a0"/>
        <w:numPr>
          <w:ilvl w:val="1"/>
          <w:numId w:val="7"/>
        </w:numPr>
        <w:tabs>
          <w:tab w:val="clear" w:pos="1192"/>
          <w:tab w:val="left" w:pos="737"/>
        </w:tabs>
        <w:rPr>
          <w:rFonts w:eastAsiaTheme="minorEastAsia" w:hAnsi="Times New Roman"/>
        </w:rPr>
      </w:pPr>
      <w:bookmarkStart w:id="358" w:name="_Toc36028566"/>
      <w:bookmarkStart w:id="359" w:name="_Toc49870183"/>
      <w:bookmarkStart w:id="360" w:name="_Toc36052752"/>
      <w:bookmarkStart w:id="361" w:name="_Toc57239669"/>
      <w:bookmarkStart w:id="362" w:name="_Toc59735197"/>
      <w:r w:rsidRPr="004A1C42">
        <w:rPr>
          <w:rFonts w:eastAsiaTheme="minorEastAsia" w:hAnsi="Times New Roman"/>
          <w:sz w:val="24"/>
          <w:szCs w:val="24"/>
          <w:lang w:val="en-GB"/>
        </w:rPr>
        <w:lastRenderedPageBreak/>
        <w:t>当止水结构不具备预埋管条件时，可选择在基坑迎水面的外侧钻孔埋管检测。</w:t>
      </w:r>
      <w:bookmarkEnd w:id="358"/>
      <w:bookmarkEnd w:id="359"/>
      <w:bookmarkEnd w:id="360"/>
      <w:bookmarkEnd w:id="361"/>
      <w:bookmarkEnd w:id="362"/>
    </w:p>
    <w:p w14:paraId="6DF0CE6B" w14:textId="77777777" w:rsidR="00713C44" w:rsidRPr="004A1C42" w:rsidRDefault="00713C44" w:rsidP="00340A15">
      <w:pPr>
        <w:pStyle w:val="afff2"/>
        <w:numPr>
          <w:ilvl w:val="2"/>
          <w:numId w:val="20"/>
        </w:numPr>
        <w:spacing w:line="400" w:lineRule="exact"/>
        <w:ind w:firstLineChars="0"/>
        <w:rPr>
          <w:rFonts w:ascii="Times New Roman" w:eastAsiaTheme="minorEastAsia" w:hAnsi="Times New Roman"/>
          <w:sz w:val="24"/>
        </w:rPr>
      </w:pPr>
      <w:r w:rsidRPr="004A1C42">
        <w:rPr>
          <w:rFonts w:ascii="Times New Roman" w:eastAsiaTheme="minorEastAsia" w:hAnsi="Times New Roman"/>
          <w:sz w:val="24"/>
        </w:rPr>
        <w:t>钻孔布置与施工要求应满足以下条件：</w:t>
      </w:r>
    </w:p>
    <w:p w14:paraId="4A2BE046" w14:textId="77777777" w:rsidR="00713C44" w:rsidRPr="009A6C6D" w:rsidRDefault="00713C44" w:rsidP="00340A15">
      <w:pPr>
        <w:pStyle w:val="a0"/>
        <w:numPr>
          <w:ilvl w:val="1"/>
          <w:numId w:val="29"/>
        </w:numPr>
        <w:tabs>
          <w:tab w:val="clear" w:pos="1192"/>
          <w:tab w:val="left" w:pos="737"/>
        </w:tabs>
        <w:rPr>
          <w:rFonts w:eastAsiaTheme="minorEastAsia" w:hAnsi="Times New Roman"/>
          <w:sz w:val="24"/>
          <w:szCs w:val="24"/>
          <w:lang w:val="en-GB"/>
        </w:rPr>
      </w:pPr>
      <w:bookmarkStart w:id="363" w:name="_Toc57239672"/>
      <w:bookmarkStart w:id="364" w:name="_Toc49870186"/>
      <w:bookmarkStart w:id="365" w:name="_Toc59735200"/>
      <w:bookmarkStart w:id="366" w:name="_Toc36052755"/>
      <w:bookmarkStart w:id="367" w:name="_Toc36028569"/>
      <w:proofErr w:type="gramStart"/>
      <w:r w:rsidRPr="009A6C6D">
        <w:rPr>
          <w:rFonts w:eastAsiaTheme="minorEastAsia" w:hAnsi="Times New Roman"/>
          <w:sz w:val="24"/>
          <w:szCs w:val="24"/>
          <w:lang w:val="en-GB"/>
        </w:rPr>
        <w:t>在止水结构</w:t>
      </w:r>
      <w:proofErr w:type="gramEnd"/>
      <w:r w:rsidRPr="009A6C6D">
        <w:rPr>
          <w:rFonts w:eastAsiaTheme="minorEastAsia" w:hAnsi="Times New Roman"/>
          <w:sz w:val="24"/>
          <w:szCs w:val="24"/>
          <w:lang w:val="en-GB"/>
        </w:rPr>
        <w:t>没有预埋声纳检测管时，可在墙体外侧钻孔检测；</w:t>
      </w:r>
      <w:bookmarkEnd w:id="363"/>
      <w:bookmarkEnd w:id="364"/>
      <w:bookmarkEnd w:id="365"/>
      <w:bookmarkEnd w:id="366"/>
      <w:bookmarkEnd w:id="367"/>
    </w:p>
    <w:p w14:paraId="1047AB95" w14:textId="77777777" w:rsidR="00713C44" w:rsidRPr="004A1C42" w:rsidRDefault="00713C44" w:rsidP="00713C44">
      <w:pPr>
        <w:pStyle w:val="a0"/>
        <w:numPr>
          <w:ilvl w:val="1"/>
          <w:numId w:val="7"/>
        </w:numPr>
        <w:tabs>
          <w:tab w:val="clear" w:pos="1192"/>
          <w:tab w:val="left" w:pos="737"/>
        </w:tabs>
        <w:rPr>
          <w:rFonts w:eastAsiaTheme="minorEastAsia" w:hAnsi="Times New Roman"/>
          <w:sz w:val="24"/>
          <w:szCs w:val="24"/>
          <w:lang w:val="en-GB"/>
        </w:rPr>
      </w:pPr>
      <w:bookmarkStart w:id="368" w:name="_Toc57239673"/>
      <w:bookmarkStart w:id="369" w:name="_Toc59735201"/>
      <w:bookmarkStart w:id="370" w:name="_Toc36052756"/>
      <w:bookmarkStart w:id="371" w:name="_Toc49870187"/>
      <w:bookmarkStart w:id="372" w:name="_Toc36028570"/>
      <w:r w:rsidRPr="004A1C42">
        <w:rPr>
          <w:rFonts w:eastAsiaTheme="minorEastAsia" w:hAnsi="Times New Roman"/>
          <w:sz w:val="24"/>
          <w:szCs w:val="24"/>
          <w:lang w:val="en-GB"/>
        </w:rPr>
        <w:t>平面上钻孔选择在每幅地连墙的接缝处的迎水面一侧，距离墙体</w:t>
      </w:r>
      <w:r w:rsidRPr="004A1C42">
        <w:rPr>
          <w:rFonts w:eastAsiaTheme="minorEastAsia" w:hAnsi="Times New Roman"/>
          <w:sz w:val="24"/>
          <w:szCs w:val="24"/>
          <w:lang w:val="en-GB"/>
        </w:rPr>
        <w:t>0.5m~1.0m</w:t>
      </w:r>
      <w:r w:rsidRPr="004A1C42">
        <w:rPr>
          <w:rFonts w:eastAsiaTheme="minorEastAsia" w:hAnsi="Times New Roman"/>
          <w:sz w:val="24"/>
          <w:szCs w:val="24"/>
          <w:lang w:val="en-GB"/>
        </w:rPr>
        <w:t>的土体位置；</w:t>
      </w:r>
      <w:bookmarkEnd w:id="368"/>
      <w:bookmarkEnd w:id="369"/>
      <w:bookmarkEnd w:id="370"/>
      <w:bookmarkEnd w:id="371"/>
      <w:bookmarkEnd w:id="372"/>
    </w:p>
    <w:p w14:paraId="288E37EA" w14:textId="77777777" w:rsidR="00713C44" w:rsidRPr="004A1C42" w:rsidRDefault="00713C44" w:rsidP="00713C44">
      <w:pPr>
        <w:pStyle w:val="a0"/>
        <w:numPr>
          <w:ilvl w:val="1"/>
          <w:numId w:val="7"/>
        </w:numPr>
        <w:tabs>
          <w:tab w:val="clear" w:pos="1192"/>
          <w:tab w:val="left" w:pos="737"/>
        </w:tabs>
        <w:rPr>
          <w:rFonts w:eastAsiaTheme="minorEastAsia" w:hAnsi="Times New Roman"/>
          <w:sz w:val="24"/>
          <w:szCs w:val="24"/>
          <w:lang w:val="en-GB"/>
        </w:rPr>
      </w:pPr>
      <w:bookmarkStart w:id="373" w:name="_Toc36052757"/>
      <w:bookmarkStart w:id="374" w:name="_Toc36028571"/>
      <w:bookmarkStart w:id="375" w:name="_Toc49870188"/>
      <w:bookmarkStart w:id="376" w:name="_Toc57239674"/>
      <w:bookmarkStart w:id="377" w:name="_Toc59735202"/>
      <w:r w:rsidRPr="004A1C42">
        <w:rPr>
          <w:rFonts w:eastAsiaTheme="minorEastAsia" w:hAnsi="Times New Roman"/>
          <w:sz w:val="24"/>
          <w:szCs w:val="24"/>
          <w:lang w:val="en-GB"/>
        </w:rPr>
        <w:t>垂直钻孔深度与地</w:t>
      </w:r>
      <w:proofErr w:type="gramStart"/>
      <w:r w:rsidRPr="004A1C42">
        <w:rPr>
          <w:rFonts w:eastAsiaTheme="minorEastAsia" w:hAnsi="Times New Roman"/>
          <w:sz w:val="24"/>
          <w:szCs w:val="24"/>
          <w:lang w:val="en-GB"/>
        </w:rPr>
        <w:t>连墙同深</w:t>
      </w:r>
      <w:proofErr w:type="gramEnd"/>
      <w:r w:rsidRPr="004A1C42">
        <w:rPr>
          <w:rFonts w:eastAsiaTheme="minorEastAsia" w:hAnsi="Times New Roman"/>
          <w:sz w:val="24"/>
          <w:szCs w:val="24"/>
          <w:lang w:val="en-GB"/>
        </w:rPr>
        <w:t>，成孔工艺要求与水文</w:t>
      </w:r>
      <w:proofErr w:type="gramStart"/>
      <w:r w:rsidRPr="004A1C42">
        <w:rPr>
          <w:rFonts w:eastAsiaTheme="minorEastAsia" w:hAnsi="Times New Roman"/>
          <w:sz w:val="24"/>
          <w:szCs w:val="24"/>
          <w:lang w:val="en-GB"/>
        </w:rPr>
        <w:t>测井孔成孔</w:t>
      </w:r>
      <w:proofErr w:type="gramEnd"/>
      <w:r w:rsidRPr="004A1C42">
        <w:rPr>
          <w:rFonts w:eastAsiaTheme="minorEastAsia" w:hAnsi="Times New Roman"/>
          <w:sz w:val="24"/>
          <w:szCs w:val="24"/>
          <w:lang w:val="en-GB"/>
        </w:rPr>
        <w:t>工艺一致。</w:t>
      </w:r>
      <w:bookmarkEnd w:id="373"/>
      <w:bookmarkEnd w:id="374"/>
      <w:bookmarkEnd w:id="375"/>
      <w:bookmarkEnd w:id="376"/>
      <w:bookmarkEnd w:id="377"/>
    </w:p>
    <w:p w14:paraId="7303DC1A" w14:textId="77777777" w:rsidR="00713C44" w:rsidRPr="004A1C42" w:rsidRDefault="00713C44" w:rsidP="00713C44">
      <w:pPr>
        <w:pStyle w:val="a0"/>
        <w:numPr>
          <w:ilvl w:val="1"/>
          <w:numId w:val="7"/>
        </w:numPr>
        <w:tabs>
          <w:tab w:val="clear" w:pos="1192"/>
          <w:tab w:val="left" w:pos="737"/>
        </w:tabs>
        <w:rPr>
          <w:rFonts w:eastAsiaTheme="minorEastAsia" w:hAnsi="Times New Roman"/>
          <w:sz w:val="24"/>
          <w:szCs w:val="24"/>
          <w:lang w:val="en-GB"/>
        </w:rPr>
      </w:pPr>
      <w:bookmarkStart w:id="378" w:name="_Toc49870190"/>
      <w:bookmarkStart w:id="379" w:name="_Toc59735204"/>
      <w:bookmarkStart w:id="380" w:name="_Toc57239676"/>
      <w:bookmarkStart w:id="381" w:name="_Toc36052759"/>
      <w:r w:rsidRPr="004A1C42">
        <w:rPr>
          <w:rFonts w:eastAsiaTheme="minorEastAsia" w:hAnsi="Times New Roman"/>
          <w:sz w:val="24"/>
          <w:szCs w:val="24"/>
          <w:lang w:val="en-GB"/>
        </w:rPr>
        <w:t>钻孔开孔直径不小于</w:t>
      </w:r>
      <w:r w:rsidRPr="004A1C42">
        <w:rPr>
          <w:rFonts w:eastAsiaTheme="minorEastAsia" w:hAnsi="Times New Roman"/>
          <w:sz w:val="24"/>
          <w:szCs w:val="24"/>
          <w:lang w:val="en-GB"/>
        </w:rPr>
        <w:t>150mm</w:t>
      </w:r>
      <w:r w:rsidRPr="004A1C42">
        <w:rPr>
          <w:rFonts w:eastAsiaTheme="minorEastAsia" w:hAnsi="Times New Roman"/>
          <w:sz w:val="24"/>
          <w:szCs w:val="24"/>
          <w:lang w:val="en-GB"/>
        </w:rPr>
        <w:t>，内径大于</w:t>
      </w:r>
      <w:r w:rsidRPr="004A1C42">
        <w:rPr>
          <w:rFonts w:eastAsiaTheme="minorEastAsia" w:hAnsi="Times New Roman"/>
          <w:sz w:val="24"/>
          <w:szCs w:val="24"/>
          <w:lang w:val="en-GB"/>
        </w:rPr>
        <w:t>80mm</w:t>
      </w:r>
      <w:r w:rsidRPr="004A1C42">
        <w:rPr>
          <w:rFonts w:eastAsiaTheme="minorEastAsia" w:hAnsi="Times New Roman"/>
          <w:sz w:val="24"/>
          <w:szCs w:val="24"/>
          <w:lang w:val="en-GB"/>
        </w:rPr>
        <w:t>，管材选用壁厚</w:t>
      </w:r>
      <w:r w:rsidRPr="004A1C42">
        <w:rPr>
          <w:rFonts w:eastAsiaTheme="minorEastAsia" w:hAnsi="Times New Roman"/>
          <w:sz w:val="24"/>
          <w:szCs w:val="24"/>
          <w:lang w:val="en-GB"/>
        </w:rPr>
        <w:t>5mm</w:t>
      </w:r>
      <w:r w:rsidRPr="004A1C42">
        <w:rPr>
          <w:rFonts w:eastAsiaTheme="minorEastAsia" w:hAnsi="Times New Roman"/>
          <w:sz w:val="24"/>
          <w:szCs w:val="24"/>
          <w:lang w:val="en-GB"/>
        </w:rPr>
        <w:t>的</w:t>
      </w:r>
      <w:r w:rsidRPr="004A1C42">
        <w:rPr>
          <w:rFonts w:eastAsiaTheme="minorEastAsia" w:hAnsi="Times New Roman"/>
          <w:sz w:val="24"/>
          <w:szCs w:val="24"/>
          <w:lang w:val="en-GB"/>
        </w:rPr>
        <w:t>PVC</w:t>
      </w:r>
      <w:r w:rsidRPr="004A1C42">
        <w:rPr>
          <w:rFonts w:eastAsiaTheme="minorEastAsia" w:hAnsi="Times New Roman"/>
          <w:sz w:val="24"/>
          <w:szCs w:val="24"/>
          <w:lang w:val="en-GB"/>
        </w:rPr>
        <w:t>塑料管；</w:t>
      </w:r>
      <w:bookmarkEnd w:id="378"/>
      <w:bookmarkEnd w:id="379"/>
      <w:bookmarkEnd w:id="380"/>
      <w:bookmarkEnd w:id="381"/>
      <w:r w:rsidRPr="004A1C42">
        <w:rPr>
          <w:rFonts w:eastAsiaTheme="minorEastAsia" w:hAnsi="Times New Roman"/>
          <w:sz w:val="24"/>
          <w:szCs w:val="24"/>
          <w:lang w:val="en-GB"/>
        </w:rPr>
        <w:t xml:space="preserve"> </w:t>
      </w:r>
    </w:p>
    <w:p w14:paraId="761FD850" w14:textId="4B849727" w:rsidR="00713C44" w:rsidRPr="004A1C42" w:rsidRDefault="00713C44" w:rsidP="00713C44">
      <w:pPr>
        <w:pStyle w:val="a0"/>
        <w:numPr>
          <w:ilvl w:val="1"/>
          <w:numId w:val="7"/>
        </w:numPr>
        <w:tabs>
          <w:tab w:val="clear" w:pos="1192"/>
          <w:tab w:val="left" w:pos="737"/>
        </w:tabs>
        <w:rPr>
          <w:rFonts w:eastAsiaTheme="minorEastAsia" w:hAnsi="Times New Roman"/>
          <w:sz w:val="24"/>
          <w:szCs w:val="24"/>
          <w:lang w:val="en-GB"/>
        </w:rPr>
      </w:pPr>
      <w:bookmarkStart w:id="382" w:name="_Toc57239677"/>
      <w:bookmarkStart w:id="383" w:name="_Toc59735205"/>
      <w:bookmarkStart w:id="384" w:name="_Toc36052760"/>
      <w:bookmarkStart w:id="385" w:name="_Toc49870191"/>
      <w:r w:rsidRPr="004A1C42">
        <w:rPr>
          <w:rFonts w:eastAsiaTheme="minorEastAsia" w:hAnsi="Times New Roman"/>
          <w:sz w:val="24"/>
          <w:szCs w:val="24"/>
          <w:lang w:val="en-GB"/>
        </w:rPr>
        <w:t>钻孔的井斜不得大于</w:t>
      </w:r>
      <w:r w:rsidRPr="004A1C42">
        <w:rPr>
          <w:rFonts w:eastAsiaTheme="minorEastAsia" w:hAnsi="Times New Roman"/>
          <w:sz w:val="24"/>
          <w:szCs w:val="24"/>
          <w:lang w:val="en-GB"/>
        </w:rPr>
        <w:t>2</w:t>
      </w:r>
      <w:r w:rsidR="0039026A">
        <w:rPr>
          <w:rFonts w:eastAsiaTheme="minorEastAsia" w:hAnsi="Times New Roman" w:hint="eastAsia"/>
          <w:sz w:val="24"/>
          <w:szCs w:val="24"/>
          <w:lang w:val="en-GB"/>
        </w:rPr>
        <w:t>°</w:t>
      </w:r>
      <w:r w:rsidRPr="004A1C42">
        <w:rPr>
          <w:rFonts w:eastAsiaTheme="minorEastAsia" w:hAnsi="Times New Roman"/>
          <w:sz w:val="24"/>
          <w:szCs w:val="24"/>
          <w:lang w:val="en-GB"/>
        </w:rPr>
        <w:t>，孔内不得发生堵孔和卡孔；</w:t>
      </w:r>
      <w:bookmarkEnd w:id="382"/>
      <w:bookmarkEnd w:id="383"/>
      <w:bookmarkEnd w:id="384"/>
      <w:bookmarkEnd w:id="385"/>
      <w:r w:rsidRPr="004A1C42">
        <w:rPr>
          <w:rFonts w:eastAsiaTheme="minorEastAsia" w:hAnsi="Times New Roman"/>
          <w:sz w:val="24"/>
          <w:szCs w:val="24"/>
          <w:lang w:val="en-GB"/>
        </w:rPr>
        <w:t xml:space="preserve"> </w:t>
      </w:r>
    </w:p>
    <w:p w14:paraId="3EBA7378" w14:textId="77777777" w:rsidR="00713C44" w:rsidRPr="004A1C42" w:rsidRDefault="00713C44" w:rsidP="00713C44">
      <w:pPr>
        <w:pStyle w:val="a0"/>
        <w:numPr>
          <w:ilvl w:val="1"/>
          <w:numId w:val="7"/>
        </w:numPr>
        <w:tabs>
          <w:tab w:val="clear" w:pos="1192"/>
          <w:tab w:val="left" w:pos="737"/>
        </w:tabs>
        <w:rPr>
          <w:rFonts w:eastAsiaTheme="minorEastAsia" w:hAnsi="Times New Roman"/>
          <w:sz w:val="24"/>
          <w:szCs w:val="24"/>
          <w:lang w:val="en-GB"/>
        </w:rPr>
      </w:pPr>
      <w:bookmarkStart w:id="386" w:name="_Toc59735206"/>
      <w:bookmarkStart w:id="387" w:name="_Toc57239678"/>
      <w:bookmarkStart w:id="388" w:name="_Toc36052761"/>
      <w:bookmarkStart w:id="389" w:name="_Toc49870192"/>
      <w:proofErr w:type="gramStart"/>
      <w:r w:rsidRPr="004A1C42">
        <w:rPr>
          <w:rFonts w:eastAsiaTheme="minorEastAsia" w:hAnsi="Times New Roman"/>
          <w:sz w:val="24"/>
          <w:szCs w:val="24"/>
          <w:lang w:val="en-GB"/>
        </w:rPr>
        <w:t>花管深度</w:t>
      </w:r>
      <w:proofErr w:type="gramEnd"/>
      <w:r w:rsidRPr="004A1C42">
        <w:rPr>
          <w:rFonts w:eastAsiaTheme="minorEastAsia" w:hAnsi="Times New Roman"/>
          <w:sz w:val="24"/>
          <w:szCs w:val="24"/>
          <w:lang w:val="en-GB"/>
        </w:rPr>
        <w:t>从地下水位</w:t>
      </w:r>
      <w:proofErr w:type="gramStart"/>
      <w:r w:rsidRPr="004A1C42">
        <w:rPr>
          <w:rFonts w:eastAsiaTheme="minorEastAsia" w:hAnsi="Times New Roman"/>
          <w:sz w:val="24"/>
          <w:szCs w:val="24"/>
          <w:lang w:val="en-GB"/>
        </w:rPr>
        <w:t>至测孔</w:t>
      </w:r>
      <w:proofErr w:type="gramEnd"/>
      <w:r w:rsidRPr="004A1C42">
        <w:rPr>
          <w:rFonts w:eastAsiaTheme="minorEastAsia" w:hAnsi="Times New Roman"/>
          <w:sz w:val="24"/>
          <w:szCs w:val="24"/>
          <w:lang w:val="en-GB"/>
        </w:rPr>
        <w:t>底部，孔底部需采取封堵措施；</w:t>
      </w:r>
      <w:bookmarkEnd w:id="386"/>
      <w:bookmarkEnd w:id="387"/>
      <w:bookmarkEnd w:id="388"/>
      <w:bookmarkEnd w:id="389"/>
    </w:p>
    <w:p w14:paraId="11EC868F" w14:textId="0F699F4D" w:rsidR="00713C44" w:rsidRPr="004A1C42" w:rsidRDefault="00713C44" w:rsidP="00713C44">
      <w:pPr>
        <w:pStyle w:val="a0"/>
        <w:numPr>
          <w:ilvl w:val="1"/>
          <w:numId w:val="7"/>
        </w:numPr>
        <w:tabs>
          <w:tab w:val="clear" w:pos="1192"/>
          <w:tab w:val="left" w:pos="737"/>
        </w:tabs>
        <w:rPr>
          <w:rFonts w:eastAsiaTheme="minorEastAsia" w:hAnsi="Times New Roman"/>
          <w:sz w:val="24"/>
          <w:szCs w:val="24"/>
          <w:lang w:val="en-GB"/>
        </w:rPr>
      </w:pPr>
      <w:bookmarkStart w:id="390" w:name="_Toc59735207"/>
      <w:bookmarkStart w:id="391" w:name="_Toc57239679"/>
      <w:bookmarkStart w:id="392" w:name="_Toc49870193"/>
      <w:bookmarkStart w:id="393" w:name="_Toc36052762"/>
      <w:r w:rsidRPr="004A1C42">
        <w:rPr>
          <w:rFonts w:eastAsiaTheme="minorEastAsia" w:hAnsi="Times New Roman"/>
          <w:sz w:val="24"/>
          <w:szCs w:val="24"/>
          <w:lang w:val="en-GB"/>
        </w:rPr>
        <w:t>测孔内布置的</w:t>
      </w:r>
      <w:proofErr w:type="gramStart"/>
      <w:r w:rsidRPr="004A1C42">
        <w:rPr>
          <w:rFonts w:eastAsiaTheme="minorEastAsia" w:hAnsi="Times New Roman"/>
          <w:sz w:val="24"/>
          <w:szCs w:val="24"/>
          <w:lang w:val="en-GB"/>
        </w:rPr>
        <w:t>花管要求</w:t>
      </w:r>
      <w:proofErr w:type="gramEnd"/>
      <w:r w:rsidRPr="004A1C42">
        <w:rPr>
          <w:rFonts w:eastAsiaTheme="minorEastAsia" w:hAnsi="Times New Roman"/>
          <w:sz w:val="24"/>
          <w:szCs w:val="24"/>
          <w:lang w:val="en-GB"/>
        </w:rPr>
        <w:t>通畅，接头不能有错位和掉节的现象；</w:t>
      </w:r>
      <w:proofErr w:type="gramStart"/>
      <w:r w:rsidRPr="004A1C42">
        <w:rPr>
          <w:rFonts w:eastAsiaTheme="minorEastAsia" w:hAnsi="Times New Roman"/>
          <w:sz w:val="24"/>
          <w:szCs w:val="24"/>
          <w:lang w:val="en-GB"/>
        </w:rPr>
        <w:t>花管的</w:t>
      </w:r>
      <w:proofErr w:type="gramEnd"/>
      <w:r w:rsidRPr="004A1C42">
        <w:rPr>
          <w:rFonts w:eastAsiaTheme="minorEastAsia" w:hAnsi="Times New Roman"/>
          <w:sz w:val="24"/>
          <w:szCs w:val="24"/>
          <w:lang w:val="en-GB"/>
        </w:rPr>
        <w:t>孔隙率要求大于</w:t>
      </w:r>
      <w:r w:rsidRPr="004A1C42">
        <w:rPr>
          <w:rFonts w:eastAsiaTheme="minorEastAsia" w:hAnsi="Times New Roman"/>
          <w:sz w:val="24"/>
          <w:szCs w:val="24"/>
          <w:lang w:val="en-GB"/>
        </w:rPr>
        <w:t>20%</w:t>
      </w:r>
      <w:r w:rsidRPr="004A1C42">
        <w:rPr>
          <w:rFonts w:eastAsiaTheme="minorEastAsia" w:hAnsi="Times New Roman"/>
          <w:sz w:val="24"/>
          <w:szCs w:val="24"/>
          <w:lang w:val="en-GB"/>
        </w:rPr>
        <w:t>，</w:t>
      </w:r>
      <w:proofErr w:type="gramStart"/>
      <w:r w:rsidRPr="004A1C42">
        <w:rPr>
          <w:rFonts w:eastAsiaTheme="minorEastAsia" w:hAnsi="Times New Roman"/>
          <w:sz w:val="24"/>
          <w:szCs w:val="24"/>
          <w:lang w:val="en-GB"/>
        </w:rPr>
        <w:t>且花管的</w:t>
      </w:r>
      <w:proofErr w:type="gramEnd"/>
      <w:r w:rsidRPr="004A1C42">
        <w:rPr>
          <w:rFonts w:eastAsiaTheme="minorEastAsia" w:hAnsi="Times New Roman"/>
          <w:sz w:val="24"/>
          <w:szCs w:val="24"/>
          <w:lang w:val="en-GB"/>
        </w:rPr>
        <w:t>孔洞应布置</w:t>
      </w:r>
      <w:r w:rsidR="009E7C89">
        <w:rPr>
          <w:rFonts w:eastAsiaTheme="minorEastAsia" w:hAnsi="Times New Roman"/>
          <w:sz w:val="24"/>
          <w:szCs w:val="24"/>
          <w:lang w:val="en-GB"/>
        </w:rPr>
        <w:t>标准</w:t>
      </w:r>
      <w:r w:rsidRPr="004A1C42">
        <w:rPr>
          <w:rFonts w:eastAsiaTheme="minorEastAsia" w:hAnsi="Times New Roman"/>
          <w:sz w:val="24"/>
          <w:szCs w:val="24"/>
          <w:lang w:val="en-GB"/>
        </w:rPr>
        <w:t>梅花状、对称；花管外采用</w:t>
      </w:r>
      <w:r w:rsidRPr="004A1C42">
        <w:rPr>
          <w:rFonts w:eastAsiaTheme="minorEastAsia" w:hAnsi="Times New Roman"/>
          <w:sz w:val="24"/>
          <w:szCs w:val="24"/>
          <w:lang w:val="en-GB"/>
        </w:rPr>
        <w:t>2</w:t>
      </w:r>
      <w:r w:rsidRPr="004A1C42">
        <w:rPr>
          <w:rFonts w:eastAsiaTheme="minorEastAsia" w:hAnsi="Times New Roman"/>
          <w:sz w:val="24"/>
          <w:szCs w:val="24"/>
          <w:lang w:val="en-GB"/>
        </w:rPr>
        <w:t>层</w:t>
      </w:r>
      <w:r w:rsidRPr="004A1C42">
        <w:rPr>
          <w:rFonts w:eastAsiaTheme="minorEastAsia" w:hAnsi="Times New Roman"/>
          <w:sz w:val="24"/>
          <w:szCs w:val="24"/>
          <w:lang w:val="en-GB"/>
        </w:rPr>
        <w:t>100</w:t>
      </w:r>
      <w:proofErr w:type="gramStart"/>
      <w:r w:rsidRPr="004A1C42">
        <w:rPr>
          <w:rFonts w:eastAsiaTheme="minorEastAsia" w:hAnsi="Times New Roman"/>
          <w:sz w:val="24"/>
          <w:szCs w:val="24"/>
          <w:lang w:val="en-GB"/>
        </w:rPr>
        <w:t>目的沙窗网布</w:t>
      </w:r>
      <w:proofErr w:type="gramEnd"/>
      <w:r w:rsidRPr="004A1C42">
        <w:rPr>
          <w:rFonts w:eastAsiaTheme="minorEastAsia" w:hAnsi="Times New Roman"/>
          <w:sz w:val="24"/>
          <w:szCs w:val="24"/>
          <w:lang w:val="en-GB"/>
        </w:rPr>
        <w:t>包裹过滤，沙布外滤料采用粗砂填</w:t>
      </w:r>
      <w:proofErr w:type="gramStart"/>
      <w:r w:rsidRPr="004A1C42">
        <w:rPr>
          <w:rFonts w:eastAsiaTheme="minorEastAsia" w:hAnsi="Times New Roman"/>
          <w:sz w:val="24"/>
          <w:szCs w:val="24"/>
          <w:lang w:val="en-GB"/>
        </w:rPr>
        <w:t>砾</w:t>
      </w:r>
      <w:proofErr w:type="gramEnd"/>
      <w:r w:rsidRPr="004A1C42">
        <w:rPr>
          <w:rFonts w:eastAsiaTheme="minorEastAsia" w:hAnsi="Times New Roman"/>
          <w:sz w:val="24"/>
          <w:szCs w:val="24"/>
          <w:lang w:val="en-GB"/>
        </w:rPr>
        <w:t>，</w:t>
      </w:r>
      <w:r w:rsidR="00437983">
        <w:rPr>
          <w:rFonts w:eastAsiaTheme="minorEastAsia" w:hAnsi="Times New Roman" w:hint="eastAsia"/>
          <w:sz w:val="24"/>
          <w:szCs w:val="24"/>
          <w:lang w:val="en-GB"/>
        </w:rPr>
        <w:t>测井</w:t>
      </w:r>
      <w:r w:rsidRPr="004A1C42">
        <w:rPr>
          <w:rFonts w:eastAsiaTheme="minorEastAsia" w:hAnsi="Times New Roman"/>
          <w:sz w:val="24"/>
          <w:szCs w:val="24"/>
          <w:lang w:val="en-GB"/>
        </w:rPr>
        <w:t>构造详见（如图</w:t>
      </w:r>
      <w:r w:rsidRPr="004A1C42">
        <w:rPr>
          <w:rFonts w:eastAsiaTheme="minorEastAsia" w:hAnsi="Times New Roman"/>
          <w:sz w:val="24"/>
          <w:szCs w:val="24"/>
          <w:lang w:val="en-GB"/>
        </w:rPr>
        <w:t>5.</w:t>
      </w:r>
      <w:r w:rsidR="00937539">
        <w:rPr>
          <w:rFonts w:eastAsiaTheme="minorEastAsia" w:hAnsi="Times New Roman" w:hint="eastAsia"/>
          <w:sz w:val="24"/>
          <w:szCs w:val="24"/>
          <w:lang w:val="en-GB"/>
        </w:rPr>
        <w:t>3</w:t>
      </w:r>
      <w:r w:rsidRPr="004A1C42">
        <w:rPr>
          <w:rFonts w:eastAsiaTheme="minorEastAsia" w:hAnsi="Times New Roman"/>
          <w:sz w:val="24"/>
          <w:szCs w:val="24"/>
          <w:lang w:val="en-GB"/>
        </w:rPr>
        <w:t>.</w:t>
      </w:r>
      <w:r w:rsidR="00937539">
        <w:rPr>
          <w:rFonts w:eastAsiaTheme="minorEastAsia" w:hAnsi="Times New Roman" w:hint="eastAsia"/>
          <w:sz w:val="24"/>
          <w:szCs w:val="24"/>
          <w:lang w:val="en-GB"/>
        </w:rPr>
        <w:t>7</w:t>
      </w:r>
      <w:r w:rsidRPr="004A1C42">
        <w:rPr>
          <w:rFonts w:eastAsiaTheme="minorEastAsia" w:hAnsi="Times New Roman"/>
          <w:sz w:val="24"/>
          <w:szCs w:val="24"/>
          <w:lang w:val="en-GB"/>
        </w:rPr>
        <w:t>）；</w:t>
      </w:r>
      <w:bookmarkEnd w:id="390"/>
      <w:bookmarkEnd w:id="391"/>
      <w:bookmarkEnd w:id="392"/>
      <w:bookmarkEnd w:id="393"/>
      <w:r w:rsidRPr="004A1C42">
        <w:rPr>
          <w:rFonts w:eastAsiaTheme="minorEastAsia" w:hAnsi="Times New Roman"/>
          <w:sz w:val="24"/>
          <w:szCs w:val="24"/>
          <w:lang w:val="en-GB"/>
        </w:rPr>
        <w:t xml:space="preserve"> </w:t>
      </w:r>
    </w:p>
    <w:p w14:paraId="39F2C5C3" w14:textId="77777777" w:rsidR="00713C44" w:rsidRPr="004A1C42" w:rsidRDefault="00713C44" w:rsidP="00713C44">
      <w:pPr>
        <w:jc w:val="center"/>
        <w:rPr>
          <w:rFonts w:eastAsiaTheme="minorEastAsia"/>
        </w:rPr>
      </w:pPr>
      <w:r w:rsidRPr="004A1C42">
        <w:rPr>
          <w:rFonts w:eastAsiaTheme="minorEastAsia"/>
          <w:noProof/>
        </w:rPr>
        <w:drawing>
          <wp:inline distT="0" distB="0" distL="0" distR="0" wp14:anchorId="593E79A3" wp14:editId="4CCD3C81">
            <wp:extent cx="1509395" cy="29622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511520" cy="2966492"/>
                    </a:xfrm>
                    <a:prstGeom prst="rect">
                      <a:avLst/>
                    </a:prstGeom>
                    <a:noFill/>
                    <a:ln>
                      <a:noFill/>
                    </a:ln>
                  </pic:spPr>
                </pic:pic>
              </a:graphicData>
            </a:graphic>
          </wp:inline>
        </w:drawing>
      </w:r>
    </w:p>
    <w:p w14:paraId="6264BEC8" w14:textId="6839C938" w:rsidR="00CC6C7A" w:rsidRPr="00CC6C7A" w:rsidRDefault="00CC6C7A" w:rsidP="00CC6C7A">
      <w:pPr>
        <w:spacing w:line="400" w:lineRule="exact"/>
        <w:jc w:val="center"/>
        <w:rPr>
          <w:rFonts w:eastAsiaTheme="minorEastAsia"/>
          <w:sz w:val="18"/>
          <w:szCs w:val="18"/>
          <w:lang w:eastAsia="zh-CN"/>
        </w:rPr>
      </w:pPr>
      <w:r w:rsidRPr="00CC6C7A">
        <w:rPr>
          <w:rFonts w:eastAsiaTheme="minorEastAsia"/>
          <w:sz w:val="18"/>
          <w:szCs w:val="18"/>
          <w:lang w:eastAsia="zh-CN"/>
        </w:rPr>
        <w:t>1—</w:t>
      </w:r>
      <w:r w:rsidRPr="00CC6C7A">
        <w:rPr>
          <w:rFonts w:eastAsiaTheme="minorEastAsia"/>
          <w:sz w:val="18"/>
          <w:szCs w:val="18"/>
          <w:lang w:eastAsia="zh-CN"/>
        </w:rPr>
        <w:t>粘土球填实；</w:t>
      </w:r>
      <w:r w:rsidRPr="00CC6C7A">
        <w:rPr>
          <w:rFonts w:eastAsiaTheme="minorEastAsia"/>
          <w:sz w:val="18"/>
          <w:szCs w:val="18"/>
          <w:lang w:eastAsia="zh-CN"/>
        </w:rPr>
        <w:t>2—2</w:t>
      </w:r>
      <w:r w:rsidRPr="00CC6C7A">
        <w:rPr>
          <w:rFonts w:eastAsiaTheme="minorEastAsia"/>
          <w:sz w:val="18"/>
          <w:szCs w:val="18"/>
          <w:lang w:eastAsia="zh-CN"/>
        </w:rPr>
        <w:t>层</w:t>
      </w:r>
      <w:r w:rsidRPr="00CC6C7A">
        <w:rPr>
          <w:rFonts w:eastAsiaTheme="minorEastAsia"/>
          <w:sz w:val="18"/>
          <w:szCs w:val="18"/>
          <w:lang w:eastAsia="zh-CN"/>
        </w:rPr>
        <w:t>100</w:t>
      </w:r>
      <w:r w:rsidRPr="00CC6C7A">
        <w:rPr>
          <w:rFonts w:eastAsiaTheme="minorEastAsia"/>
          <w:sz w:val="18"/>
          <w:szCs w:val="18"/>
          <w:lang w:eastAsia="zh-CN"/>
        </w:rPr>
        <w:t>目纱布过滤网，塑料绳扎牢；</w:t>
      </w:r>
    </w:p>
    <w:p w14:paraId="3A1C3C15" w14:textId="0BE95026" w:rsidR="00CC6C7A" w:rsidRPr="00CC6C7A" w:rsidRDefault="00CC6C7A" w:rsidP="00CC6C7A">
      <w:pPr>
        <w:spacing w:line="400" w:lineRule="exact"/>
        <w:jc w:val="center"/>
        <w:rPr>
          <w:rFonts w:eastAsiaTheme="minorEastAsia"/>
          <w:sz w:val="18"/>
          <w:szCs w:val="18"/>
          <w:lang w:eastAsia="zh-CN"/>
        </w:rPr>
      </w:pPr>
      <w:r w:rsidRPr="00CC6C7A">
        <w:rPr>
          <w:rFonts w:eastAsiaTheme="minorEastAsia"/>
          <w:sz w:val="18"/>
          <w:szCs w:val="18"/>
          <w:lang w:eastAsia="zh-CN"/>
        </w:rPr>
        <w:t>3—</w:t>
      </w:r>
      <w:r w:rsidRPr="00CC6C7A">
        <w:rPr>
          <w:rFonts w:eastAsiaTheme="minorEastAsia"/>
          <w:sz w:val="18"/>
          <w:szCs w:val="18"/>
          <w:lang w:eastAsia="zh-CN"/>
        </w:rPr>
        <w:t>花管，要求孔隙率大于</w:t>
      </w:r>
      <w:r w:rsidRPr="00CC6C7A">
        <w:rPr>
          <w:rFonts w:eastAsiaTheme="minorEastAsia"/>
          <w:sz w:val="18"/>
          <w:szCs w:val="18"/>
          <w:lang w:eastAsia="zh-CN"/>
        </w:rPr>
        <w:t>20%</w:t>
      </w:r>
      <w:r w:rsidRPr="00CC6C7A">
        <w:rPr>
          <w:rFonts w:eastAsiaTheme="minorEastAsia"/>
          <w:sz w:val="18"/>
          <w:szCs w:val="18"/>
          <w:lang w:eastAsia="zh-CN"/>
        </w:rPr>
        <w:t>；</w:t>
      </w:r>
      <w:r w:rsidRPr="00CC6C7A">
        <w:rPr>
          <w:rFonts w:eastAsiaTheme="minorEastAsia"/>
          <w:sz w:val="18"/>
          <w:szCs w:val="18"/>
          <w:lang w:eastAsia="zh-CN"/>
        </w:rPr>
        <w:t>4—</w:t>
      </w:r>
      <w:r w:rsidRPr="00CC6C7A">
        <w:rPr>
          <w:rFonts w:eastAsiaTheme="minorEastAsia"/>
          <w:sz w:val="18"/>
          <w:szCs w:val="18"/>
          <w:lang w:eastAsia="zh-CN"/>
        </w:rPr>
        <w:t>石子填</w:t>
      </w:r>
      <w:proofErr w:type="gramStart"/>
      <w:r w:rsidRPr="00CC6C7A">
        <w:rPr>
          <w:rFonts w:eastAsiaTheme="minorEastAsia"/>
          <w:sz w:val="18"/>
          <w:szCs w:val="18"/>
          <w:lang w:eastAsia="zh-CN"/>
        </w:rPr>
        <w:t>砾</w:t>
      </w:r>
      <w:proofErr w:type="gramEnd"/>
      <w:r w:rsidRPr="00CC6C7A">
        <w:rPr>
          <w:rFonts w:eastAsiaTheme="minorEastAsia"/>
          <w:sz w:val="18"/>
          <w:szCs w:val="18"/>
          <w:lang w:eastAsia="zh-CN"/>
        </w:rPr>
        <w:t>。</w:t>
      </w:r>
    </w:p>
    <w:p w14:paraId="31998AF4" w14:textId="54E9CE8C" w:rsidR="00713C44" w:rsidRPr="004A1C42" w:rsidRDefault="00713C44" w:rsidP="00CC6C7A">
      <w:pPr>
        <w:spacing w:line="400" w:lineRule="exact"/>
        <w:jc w:val="center"/>
        <w:rPr>
          <w:rFonts w:eastAsiaTheme="minorEastAsia"/>
          <w:b/>
          <w:bCs/>
          <w:lang w:eastAsia="zh-CN"/>
        </w:rPr>
      </w:pPr>
      <w:r w:rsidRPr="004A1C42">
        <w:rPr>
          <w:rFonts w:eastAsiaTheme="minorEastAsia"/>
          <w:b/>
          <w:bCs/>
          <w:lang w:eastAsia="zh-CN"/>
        </w:rPr>
        <w:t>图</w:t>
      </w:r>
      <w:r w:rsidRPr="004A1C42">
        <w:rPr>
          <w:rFonts w:eastAsiaTheme="minorEastAsia"/>
          <w:b/>
          <w:bCs/>
          <w:lang w:eastAsia="zh-CN"/>
        </w:rPr>
        <w:t>5.</w:t>
      </w:r>
      <w:r w:rsidR="00937539">
        <w:rPr>
          <w:rFonts w:eastAsiaTheme="minorEastAsia" w:hint="eastAsia"/>
          <w:b/>
          <w:bCs/>
          <w:lang w:eastAsia="zh-CN"/>
        </w:rPr>
        <w:t>3</w:t>
      </w:r>
      <w:r w:rsidRPr="004A1C42">
        <w:rPr>
          <w:rFonts w:eastAsiaTheme="minorEastAsia"/>
          <w:b/>
          <w:bCs/>
          <w:lang w:eastAsia="zh-CN"/>
        </w:rPr>
        <w:t>.</w:t>
      </w:r>
      <w:r w:rsidR="00937539">
        <w:rPr>
          <w:rFonts w:eastAsiaTheme="minorEastAsia" w:hint="eastAsia"/>
          <w:b/>
          <w:bCs/>
          <w:lang w:eastAsia="zh-CN"/>
        </w:rPr>
        <w:t>7</w:t>
      </w:r>
      <w:r w:rsidRPr="004A1C42">
        <w:rPr>
          <w:rFonts w:eastAsiaTheme="minorEastAsia"/>
          <w:b/>
          <w:bCs/>
          <w:lang w:eastAsia="zh-CN"/>
        </w:rPr>
        <w:t>测井构造</w:t>
      </w:r>
    </w:p>
    <w:p w14:paraId="6177B144" w14:textId="77777777" w:rsidR="00713C44" w:rsidRPr="004A1C42" w:rsidRDefault="00713C44" w:rsidP="00713C44">
      <w:pPr>
        <w:pStyle w:val="a0"/>
        <w:numPr>
          <w:ilvl w:val="1"/>
          <w:numId w:val="7"/>
        </w:numPr>
        <w:tabs>
          <w:tab w:val="clear" w:pos="1192"/>
          <w:tab w:val="left" w:pos="737"/>
        </w:tabs>
        <w:rPr>
          <w:rFonts w:eastAsiaTheme="minorEastAsia" w:hAnsi="Times New Roman"/>
          <w:sz w:val="24"/>
          <w:szCs w:val="24"/>
          <w:lang w:val="en-GB"/>
        </w:rPr>
      </w:pPr>
      <w:bookmarkStart w:id="394" w:name="_Toc57239680"/>
      <w:bookmarkStart w:id="395" w:name="_Toc49870194"/>
      <w:bookmarkStart w:id="396" w:name="_Toc36052763"/>
      <w:bookmarkStart w:id="397" w:name="_Toc59735208"/>
      <w:r w:rsidRPr="004A1C42">
        <w:rPr>
          <w:rFonts w:eastAsiaTheme="minorEastAsia" w:hAnsi="Times New Roman"/>
          <w:sz w:val="24"/>
          <w:szCs w:val="24"/>
          <w:lang w:val="en-GB"/>
        </w:rPr>
        <w:t>钻孔时要求用清水钻孔，</w:t>
      </w:r>
      <w:proofErr w:type="gramStart"/>
      <w:r w:rsidRPr="004A1C42">
        <w:rPr>
          <w:rFonts w:eastAsiaTheme="minorEastAsia" w:hAnsi="Times New Roman"/>
          <w:sz w:val="24"/>
          <w:szCs w:val="24"/>
          <w:lang w:val="en-GB"/>
        </w:rPr>
        <w:t>不</w:t>
      </w:r>
      <w:proofErr w:type="gramEnd"/>
      <w:r w:rsidRPr="004A1C42">
        <w:rPr>
          <w:rFonts w:eastAsiaTheme="minorEastAsia" w:hAnsi="Times New Roman"/>
          <w:sz w:val="24"/>
          <w:szCs w:val="24"/>
          <w:lang w:val="en-GB"/>
        </w:rPr>
        <w:t>得用陶土粉糊壁（陶土粉冲洗不干净）钻孔，成孔后应充分</w:t>
      </w:r>
      <w:proofErr w:type="gramStart"/>
      <w:r w:rsidRPr="004A1C42">
        <w:rPr>
          <w:rFonts w:eastAsiaTheme="minorEastAsia" w:hAnsi="Times New Roman"/>
          <w:sz w:val="24"/>
          <w:szCs w:val="24"/>
          <w:lang w:val="en-GB"/>
        </w:rPr>
        <w:t>洗孔至孔底</w:t>
      </w:r>
      <w:proofErr w:type="gramEnd"/>
      <w:r w:rsidRPr="004A1C42">
        <w:rPr>
          <w:rFonts w:eastAsiaTheme="minorEastAsia" w:hAnsi="Times New Roman"/>
          <w:sz w:val="24"/>
          <w:szCs w:val="24"/>
          <w:lang w:val="en-GB"/>
        </w:rPr>
        <w:t>洗出清水来，孔内不得有沉淀物，并确保设计深度；</w:t>
      </w:r>
      <w:bookmarkEnd w:id="394"/>
      <w:bookmarkEnd w:id="395"/>
      <w:bookmarkEnd w:id="396"/>
      <w:bookmarkEnd w:id="397"/>
    </w:p>
    <w:p w14:paraId="47D86F85" w14:textId="77777777" w:rsidR="00713C44" w:rsidRPr="004A1C42" w:rsidRDefault="00713C44" w:rsidP="00713C44">
      <w:pPr>
        <w:pStyle w:val="a0"/>
        <w:numPr>
          <w:ilvl w:val="1"/>
          <w:numId w:val="7"/>
        </w:numPr>
        <w:tabs>
          <w:tab w:val="clear" w:pos="1192"/>
          <w:tab w:val="left" w:pos="737"/>
        </w:tabs>
        <w:rPr>
          <w:rFonts w:eastAsiaTheme="minorEastAsia" w:hAnsi="Times New Roman"/>
          <w:sz w:val="24"/>
          <w:szCs w:val="24"/>
          <w:lang w:val="en-GB"/>
        </w:rPr>
      </w:pPr>
      <w:bookmarkStart w:id="398" w:name="_Toc59735209"/>
      <w:bookmarkStart w:id="399" w:name="_Toc57239681"/>
      <w:bookmarkStart w:id="400" w:name="_Toc49870195"/>
      <w:bookmarkStart w:id="401" w:name="_Toc36052764"/>
      <w:r w:rsidRPr="004A1C42">
        <w:rPr>
          <w:rFonts w:eastAsiaTheme="minorEastAsia" w:hAnsi="Times New Roman"/>
          <w:sz w:val="24"/>
          <w:szCs w:val="24"/>
          <w:lang w:val="en-GB"/>
        </w:rPr>
        <w:t>要求所有</w:t>
      </w:r>
      <w:proofErr w:type="gramStart"/>
      <w:r w:rsidRPr="004A1C42">
        <w:rPr>
          <w:rFonts w:eastAsiaTheme="minorEastAsia" w:hAnsi="Times New Roman"/>
          <w:sz w:val="24"/>
          <w:szCs w:val="24"/>
          <w:lang w:val="en-GB"/>
        </w:rPr>
        <w:t>测孔成</w:t>
      </w:r>
      <w:proofErr w:type="gramEnd"/>
      <w:r w:rsidRPr="004A1C42">
        <w:rPr>
          <w:rFonts w:eastAsiaTheme="minorEastAsia" w:hAnsi="Times New Roman"/>
          <w:sz w:val="24"/>
          <w:szCs w:val="24"/>
          <w:lang w:val="en-GB"/>
        </w:rPr>
        <w:t>孔后，整平地面并用水泥固定，还要将孔口用孔盖拧紧保护。</w:t>
      </w:r>
      <w:bookmarkEnd w:id="398"/>
      <w:bookmarkEnd w:id="399"/>
      <w:bookmarkEnd w:id="400"/>
      <w:bookmarkEnd w:id="401"/>
    </w:p>
    <w:p w14:paraId="553B17C8" w14:textId="0D5B3C74" w:rsidR="00713C44" w:rsidRPr="005B4162" w:rsidRDefault="00713C44" w:rsidP="005B4162">
      <w:pPr>
        <w:pStyle w:val="2"/>
        <w:spacing w:beforeLines="50" w:before="120" w:after="120"/>
        <w:rPr>
          <w:rFonts w:ascii="Times New Roman" w:hAnsi="Times New Roman"/>
          <w:b/>
          <w:bCs/>
          <w:color w:val="auto"/>
          <w:kern w:val="2"/>
          <w:sz w:val="28"/>
          <w:szCs w:val="28"/>
          <w:lang w:val="en-US" w:eastAsia="zh-CN"/>
        </w:rPr>
      </w:pPr>
      <w:bookmarkStart w:id="402" w:name="_Toc140054879"/>
      <w:bookmarkStart w:id="403" w:name="_Toc140055195"/>
      <w:bookmarkStart w:id="404" w:name="_Toc140228789"/>
      <w:bookmarkStart w:id="405" w:name="_Toc140228977"/>
      <w:bookmarkStart w:id="406" w:name="_Toc172732868"/>
      <w:bookmarkStart w:id="407" w:name="_Toc172732992"/>
      <w:bookmarkStart w:id="408" w:name="_Toc172817868"/>
      <w:r w:rsidRPr="005B4162">
        <w:rPr>
          <w:rFonts w:ascii="Times New Roman" w:hAnsi="Times New Roman"/>
          <w:b/>
          <w:bCs/>
          <w:color w:val="auto"/>
          <w:kern w:val="2"/>
          <w:sz w:val="28"/>
          <w:szCs w:val="28"/>
          <w:lang w:val="en-US" w:eastAsia="zh-CN"/>
        </w:rPr>
        <w:lastRenderedPageBreak/>
        <w:t>5.4</w:t>
      </w:r>
      <w:r w:rsidRPr="005B4162">
        <w:rPr>
          <w:rFonts w:ascii="Times New Roman" w:hAnsi="Times New Roman"/>
          <w:b/>
          <w:bCs/>
          <w:color w:val="auto"/>
          <w:kern w:val="2"/>
          <w:sz w:val="28"/>
          <w:szCs w:val="28"/>
          <w:lang w:val="en-US" w:eastAsia="zh-CN"/>
        </w:rPr>
        <w:t xml:space="preserve">　</w:t>
      </w:r>
      <w:bookmarkStart w:id="409" w:name="_Toc136886120"/>
      <w:r w:rsidRPr="005B4162">
        <w:rPr>
          <w:rFonts w:ascii="Times New Roman" w:hAnsi="Times New Roman"/>
          <w:b/>
          <w:bCs/>
          <w:color w:val="auto"/>
          <w:kern w:val="2"/>
          <w:sz w:val="28"/>
          <w:szCs w:val="28"/>
          <w:lang w:val="en-US" w:eastAsia="zh-CN"/>
        </w:rPr>
        <w:t>水工构筑物渗漏检测</w:t>
      </w:r>
      <w:bookmarkEnd w:id="402"/>
      <w:bookmarkEnd w:id="403"/>
      <w:bookmarkEnd w:id="404"/>
      <w:bookmarkEnd w:id="405"/>
      <w:bookmarkEnd w:id="406"/>
      <w:bookmarkEnd w:id="407"/>
      <w:bookmarkEnd w:id="408"/>
      <w:bookmarkEnd w:id="409"/>
    </w:p>
    <w:p w14:paraId="0CC0CA34" w14:textId="56A28964" w:rsidR="00713C44" w:rsidRPr="004A1C42" w:rsidRDefault="00713C44" w:rsidP="004E1D01">
      <w:pPr>
        <w:spacing w:line="400" w:lineRule="exact"/>
        <w:rPr>
          <w:rFonts w:eastAsiaTheme="minorEastAsia"/>
          <w:sz w:val="24"/>
          <w:lang w:eastAsia="zh-CN"/>
        </w:rPr>
      </w:pPr>
      <w:r w:rsidRPr="004A1C42">
        <w:rPr>
          <w:rFonts w:eastAsiaTheme="minorEastAsia"/>
          <w:sz w:val="24"/>
          <w:lang w:eastAsia="zh-CN"/>
        </w:rPr>
        <w:t>5.4.1</w:t>
      </w:r>
      <w:r w:rsidR="00FB3B28">
        <w:rPr>
          <w:rFonts w:eastAsiaTheme="minorEastAsia" w:hint="eastAsia"/>
          <w:sz w:val="24"/>
          <w:lang w:eastAsia="zh-CN"/>
        </w:rPr>
        <w:t>利用</w:t>
      </w:r>
      <w:r w:rsidRPr="004A1C42">
        <w:rPr>
          <w:rFonts w:eastAsiaTheme="minorEastAsia"/>
          <w:sz w:val="24"/>
          <w:lang w:eastAsia="zh-CN"/>
        </w:rPr>
        <w:t>声纳</w:t>
      </w:r>
      <w:r w:rsidR="00FB3B28">
        <w:rPr>
          <w:rFonts w:eastAsiaTheme="minorEastAsia" w:hint="eastAsia"/>
          <w:sz w:val="24"/>
          <w:lang w:eastAsia="zh-CN"/>
        </w:rPr>
        <w:t>检测技术对</w:t>
      </w:r>
      <w:r w:rsidRPr="004A1C42">
        <w:rPr>
          <w:rFonts w:eastAsiaTheme="minorEastAsia"/>
          <w:sz w:val="24"/>
          <w:lang w:eastAsia="zh-CN"/>
        </w:rPr>
        <w:t>水工构筑物地下隐蔽工程</w:t>
      </w:r>
      <w:r w:rsidR="00FB3B28">
        <w:rPr>
          <w:rFonts w:eastAsiaTheme="minorEastAsia" w:hint="eastAsia"/>
          <w:sz w:val="24"/>
          <w:lang w:eastAsia="zh-CN"/>
        </w:rPr>
        <w:t>进行</w:t>
      </w:r>
      <w:r w:rsidRPr="004A1C42">
        <w:rPr>
          <w:rFonts w:eastAsiaTheme="minorEastAsia"/>
          <w:sz w:val="24"/>
          <w:lang w:eastAsia="zh-CN"/>
        </w:rPr>
        <w:t>渗漏</w:t>
      </w:r>
      <w:r w:rsidR="00FB3B28">
        <w:rPr>
          <w:rFonts w:eastAsiaTheme="minorEastAsia" w:hint="eastAsia"/>
          <w:sz w:val="24"/>
          <w:lang w:eastAsia="zh-CN"/>
        </w:rPr>
        <w:t>检测和控制治理，</w:t>
      </w:r>
      <w:r w:rsidRPr="004A1C42">
        <w:rPr>
          <w:rFonts w:eastAsiaTheme="minorEastAsia"/>
          <w:sz w:val="24"/>
          <w:lang w:eastAsia="zh-CN"/>
        </w:rPr>
        <w:t>适用于水库大坝、防洪大堤、海堤、放水闸涵、码头、船闸、船坞</w:t>
      </w:r>
      <w:r w:rsidR="00FB3B28">
        <w:rPr>
          <w:rFonts w:eastAsiaTheme="minorEastAsia" w:hint="eastAsia"/>
          <w:sz w:val="24"/>
          <w:lang w:eastAsia="zh-CN"/>
        </w:rPr>
        <w:t>等水工构筑物</w:t>
      </w:r>
      <w:r w:rsidRPr="004A1C42">
        <w:rPr>
          <w:rFonts w:eastAsiaTheme="minorEastAsia"/>
          <w:sz w:val="24"/>
          <w:lang w:eastAsia="zh-CN"/>
        </w:rPr>
        <w:t>。</w:t>
      </w:r>
    </w:p>
    <w:p w14:paraId="5B19EA41" w14:textId="35C7DF80" w:rsidR="00713C44" w:rsidRPr="00024C7B" w:rsidRDefault="00713C44" w:rsidP="00713C44">
      <w:pPr>
        <w:spacing w:line="400" w:lineRule="exact"/>
        <w:rPr>
          <w:rFonts w:eastAsiaTheme="minorEastAsia"/>
          <w:sz w:val="24"/>
          <w:lang w:eastAsia="zh-CN"/>
        </w:rPr>
      </w:pPr>
      <w:r w:rsidRPr="00024C7B">
        <w:rPr>
          <w:rFonts w:eastAsiaTheme="minorEastAsia"/>
          <w:sz w:val="24"/>
          <w:lang w:eastAsia="zh-CN"/>
        </w:rPr>
        <w:t>5.4.2</w:t>
      </w:r>
      <w:r w:rsidRPr="00024C7B">
        <w:rPr>
          <w:rFonts w:eastAsiaTheme="minorEastAsia"/>
          <w:sz w:val="24"/>
          <w:lang w:eastAsia="zh-CN"/>
        </w:rPr>
        <w:t>水库工程渗漏流速检测应满足下列条件</w:t>
      </w:r>
      <w:r w:rsidR="0062521F" w:rsidRPr="00024C7B">
        <w:rPr>
          <w:rFonts w:eastAsiaTheme="minorEastAsia" w:hint="eastAsia"/>
          <w:sz w:val="24"/>
          <w:lang w:eastAsia="zh-CN"/>
        </w:rPr>
        <w:t>：</w:t>
      </w:r>
    </w:p>
    <w:p w14:paraId="0C3CB6C1" w14:textId="0C89B47A" w:rsidR="00713C44" w:rsidRPr="00024C7B" w:rsidRDefault="00713C44" w:rsidP="00340A15">
      <w:pPr>
        <w:pStyle w:val="a0"/>
        <w:numPr>
          <w:ilvl w:val="1"/>
          <w:numId w:val="30"/>
        </w:numPr>
        <w:tabs>
          <w:tab w:val="clear" w:pos="1192"/>
          <w:tab w:val="left" w:pos="737"/>
        </w:tabs>
        <w:rPr>
          <w:rFonts w:eastAsiaTheme="minorEastAsia" w:hAnsi="Times New Roman"/>
          <w:sz w:val="24"/>
          <w:szCs w:val="24"/>
          <w:lang w:val="en-GB"/>
        </w:rPr>
      </w:pPr>
      <w:r w:rsidRPr="00024C7B">
        <w:rPr>
          <w:rFonts w:eastAsiaTheme="minorEastAsia" w:hAnsi="Times New Roman"/>
          <w:sz w:val="24"/>
          <w:szCs w:val="24"/>
          <w:lang w:val="en-GB"/>
        </w:rPr>
        <w:t>声纳渗流检测值</w:t>
      </w:r>
      <w:r w:rsidR="00E521CE" w:rsidRPr="00B81909">
        <w:rPr>
          <w:rFonts w:eastAsiaTheme="minorEastAsia" w:hAnsi="Times New Roman" w:hint="eastAsia"/>
          <w:sz w:val="24"/>
          <w:szCs w:val="24"/>
          <w:lang w:val="en-GB"/>
        </w:rPr>
        <w:t>宜</w:t>
      </w:r>
      <w:r w:rsidRPr="00024C7B">
        <w:rPr>
          <w:rFonts w:eastAsiaTheme="minorEastAsia" w:hAnsi="Times New Roman"/>
          <w:sz w:val="24"/>
          <w:szCs w:val="24"/>
          <w:lang w:val="en-GB"/>
        </w:rPr>
        <w:t>小于</w:t>
      </w:r>
      <w:r w:rsidRPr="00024C7B">
        <w:rPr>
          <w:rFonts w:eastAsiaTheme="minorEastAsia" w:hAnsi="Times New Roman"/>
          <w:sz w:val="24"/>
          <w:szCs w:val="24"/>
          <w:lang w:val="en-GB"/>
        </w:rPr>
        <w:t>1×10</w:t>
      </w:r>
      <w:r w:rsidRPr="00024C7B">
        <w:rPr>
          <w:rFonts w:eastAsiaTheme="minorEastAsia" w:hAnsi="Times New Roman"/>
          <w:sz w:val="24"/>
          <w:szCs w:val="24"/>
          <w:vertAlign w:val="superscript"/>
          <w:lang w:val="en-GB"/>
        </w:rPr>
        <w:t>-4</w:t>
      </w:r>
      <w:r w:rsidRPr="00024C7B">
        <w:rPr>
          <w:rFonts w:eastAsiaTheme="minorEastAsia" w:hAnsi="Times New Roman"/>
          <w:sz w:val="24"/>
          <w:szCs w:val="24"/>
          <w:lang w:val="en-GB"/>
        </w:rPr>
        <w:t>cm/s</w:t>
      </w:r>
      <w:r w:rsidRPr="00024C7B">
        <w:rPr>
          <w:rFonts w:eastAsiaTheme="minorEastAsia" w:hAnsi="Times New Roman"/>
          <w:sz w:val="24"/>
          <w:szCs w:val="24"/>
          <w:lang w:val="en-GB"/>
        </w:rPr>
        <w:t>；</w:t>
      </w:r>
    </w:p>
    <w:p w14:paraId="103BB640" w14:textId="77777777" w:rsidR="00713C44" w:rsidRPr="00024C7B" w:rsidRDefault="00713C44" w:rsidP="00713C44">
      <w:pPr>
        <w:pStyle w:val="a0"/>
        <w:numPr>
          <w:ilvl w:val="1"/>
          <w:numId w:val="7"/>
        </w:numPr>
        <w:tabs>
          <w:tab w:val="clear" w:pos="1192"/>
          <w:tab w:val="left" w:pos="737"/>
        </w:tabs>
        <w:rPr>
          <w:rFonts w:eastAsiaTheme="minorEastAsia" w:hAnsi="Times New Roman"/>
          <w:sz w:val="24"/>
          <w:szCs w:val="24"/>
          <w:lang w:val="en-GB"/>
        </w:rPr>
      </w:pPr>
      <w:r w:rsidRPr="00024C7B">
        <w:rPr>
          <w:rFonts w:eastAsiaTheme="minorEastAsia" w:hAnsi="Times New Roman"/>
          <w:sz w:val="24"/>
          <w:szCs w:val="24"/>
          <w:lang w:val="en-GB"/>
        </w:rPr>
        <w:t>声纳渗流检测值在</w:t>
      </w:r>
      <w:r w:rsidRPr="00024C7B">
        <w:rPr>
          <w:rFonts w:eastAsiaTheme="minorEastAsia" w:hAnsi="Times New Roman"/>
          <w:sz w:val="24"/>
          <w:szCs w:val="24"/>
          <w:lang w:val="en-GB"/>
        </w:rPr>
        <w:t>1×10</w:t>
      </w:r>
      <w:r w:rsidRPr="00024C7B">
        <w:rPr>
          <w:rFonts w:eastAsiaTheme="minorEastAsia" w:hAnsi="Times New Roman"/>
          <w:sz w:val="24"/>
          <w:szCs w:val="24"/>
          <w:vertAlign w:val="superscript"/>
          <w:lang w:val="en-GB"/>
        </w:rPr>
        <w:t>-3</w:t>
      </w:r>
      <w:r w:rsidRPr="00024C7B">
        <w:rPr>
          <w:rFonts w:eastAsiaTheme="minorEastAsia" w:hAnsi="Times New Roman"/>
          <w:sz w:val="24"/>
          <w:szCs w:val="24"/>
          <w:lang w:val="en-GB"/>
        </w:rPr>
        <w:t>cm/s~1×10</w:t>
      </w:r>
      <w:r w:rsidRPr="00024C7B">
        <w:rPr>
          <w:rFonts w:eastAsiaTheme="minorEastAsia" w:hAnsi="Times New Roman"/>
          <w:sz w:val="24"/>
          <w:szCs w:val="24"/>
          <w:vertAlign w:val="superscript"/>
          <w:lang w:val="en-GB"/>
        </w:rPr>
        <w:t>-4</w:t>
      </w:r>
      <w:r w:rsidRPr="00024C7B">
        <w:rPr>
          <w:rFonts w:eastAsiaTheme="minorEastAsia" w:hAnsi="Times New Roman"/>
          <w:sz w:val="24"/>
          <w:szCs w:val="24"/>
          <w:lang w:val="en-GB"/>
        </w:rPr>
        <w:t>cm/s</w:t>
      </w:r>
      <w:r w:rsidRPr="00024C7B">
        <w:rPr>
          <w:rFonts w:eastAsiaTheme="minorEastAsia" w:hAnsi="Times New Roman"/>
          <w:sz w:val="24"/>
          <w:szCs w:val="24"/>
          <w:lang w:val="en-GB"/>
        </w:rPr>
        <w:t>之间，应急处置流速值；</w:t>
      </w:r>
    </w:p>
    <w:p w14:paraId="5DCB6833" w14:textId="77777777" w:rsidR="00713C44" w:rsidRPr="00024C7B" w:rsidRDefault="00713C44" w:rsidP="00713C44">
      <w:pPr>
        <w:pStyle w:val="a0"/>
        <w:numPr>
          <w:ilvl w:val="1"/>
          <w:numId w:val="7"/>
        </w:numPr>
        <w:tabs>
          <w:tab w:val="clear" w:pos="1192"/>
          <w:tab w:val="left" w:pos="737"/>
        </w:tabs>
        <w:rPr>
          <w:rFonts w:eastAsiaTheme="minorEastAsia" w:hAnsi="Times New Roman"/>
          <w:sz w:val="24"/>
          <w:szCs w:val="24"/>
          <w:lang w:val="en-GB"/>
        </w:rPr>
      </w:pPr>
      <w:r w:rsidRPr="00024C7B">
        <w:rPr>
          <w:rFonts w:eastAsiaTheme="minorEastAsia" w:hAnsi="Times New Roman"/>
          <w:sz w:val="24"/>
          <w:szCs w:val="24"/>
          <w:lang w:val="en-GB"/>
        </w:rPr>
        <w:t>声纳流速值</w:t>
      </w:r>
      <w:r w:rsidRPr="00024C7B">
        <w:rPr>
          <w:rFonts w:eastAsiaTheme="minorEastAsia" w:hAnsi="Times New Roman"/>
          <w:sz w:val="24"/>
          <w:szCs w:val="24"/>
          <w:lang w:val="en-GB"/>
        </w:rPr>
        <w:t>≥1×10</w:t>
      </w:r>
      <w:r w:rsidRPr="00024C7B">
        <w:rPr>
          <w:rFonts w:eastAsiaTheme="minorEastAsia" w:hAnsi="Times New Roman"/>
          <w:sz w:val="24"/>
          <w:szCs w:val="24"/>
          <w:vertAlign w:val="superscript"/>
          <w:lang w:val="en-GB"/>
        </w:rPr>
        <w:t>-3</w:t>
      </w:r>
      <w:r w:rsidRPr="00024C7B">
        <w:rPr>
          <w:rFonts w:eastAsiaTheme="minorEastAsia" w:hAnsi="Times New Roman"/>
          <w:sz w:val="24"/>
          <w:szCs w:val="24"/>
          <w:lang w:val="en-GB"/>
        </w:rPr>
        <w:t>cm/s</w:t>
      </w:r>
      <w:r w:rsidRPr="00024C7B">
        <w:rPr>
          <w:rFonts w:eastAsiaTheme="minorEastAsia" w:hAnsi="Times New Roman"/>
          <w:sz w:val="24"/>
          <w:szCs w:val="24"/>
          <w:lang w:val="en-GB"/>
        </w:rPr>
        <w:t>，形成渗漏通道，宜进行渗漏通道验证；</w:t>
      </w:r>
    </w:p>
    <w:p w14:paraId="5F695A25" w14:textId="77777777" w:rsidR="00713C44" w:rsidRPr="00024C7B" w:rsidRDefault="00713C44" w:rsidP="00713C44">
      <w:pPr>
        <w:pStyle w:val="a0"/>
        <w:numPr>
          <w:ilvl w:val="1"/>
          <w:numId w:val="7"/>
        </w:numPr>
        <w:tabs>
          <w:tab w:val="clear" w:pos="1192"/>
          <w:tab w:val="left" w:pos="737"/>
        </w:tabs>
        <w:rPr>
          <w:rFonts w:eastAsiaTheme="minorEastAsia" w:hAnsi="Times New Roman"/>
          <w:sz w:val="24"/>
          <w:szCs w:val="24"/>
          <w:lang w:val="en-GB"/>
        </w:rPr>
      </w:pPr>
      <w:r w:rsidRPr="00024C7B">
        <w:rPr>
          <w:rFonts w:eastAsiaTheme="minorEastAsia" w:hAnsi="Times New Roman"/>
          <w:sz w:val="24"/>
          <w:szCs w:val="24"/>
          <w:lang w:val="en-GB"/>
        </w:rPr>
        <w:t>依渗漏流速大小，选择适宜的示踪剂，进行渗漏通道的入口投标记物，在大坝的下游出口观察示踪剂到达出口的时间。</w:t>
      </w:r>
    </w:p>
    <w:p w14:paraId="67B433AD" w14:textId="77777777" w:rsidR="00713C44" w:rsidRPr="004A1C42" w:rsidRDefault="00713C44" w:rsidP="00713C44">
      <w:pPr>
        <w:spacing w:line="400" w:lineRule="exact"/>
        <w:rPr>
          <w:rFonts w:eastAsiaTheme="minorEastAsia"/>
          <w:sz w:val="24"/>
          <w:lang w:eastAsia="zh-CN"/>
        </w:rPr>
      </w:pPr>
      <w:r w:rsidRPr="004A1C42">
        <w:rPr>
          <w:rFonts w:eastAsiaTheme="minorEastAsia"/>
          <w:sz w:val="24"/>
          <w:lang w:eastAsia="zh-CN"/>
        </w:rPr>
        <w:t xml:space="preserve">5.4.3 </w:t>
      </w:r>
      <w:r w:rsidRPr="004A1C42">
        <w:rPr>
          <w:rFonts w:eastAsiaTheme="minorEastAsia"/>
          <w:sz w:val="24"/>
          <w:lang w:eastAsia="zh-CN"/>
        </w:rPr>
        <w:t>大坝大堤及绕坝渗漏测井应符合下列要求：</w:t>
      </w:r>
    </w:p>
    <w:p w14:paraId="072F65D1" w14:textId="12F4B4FA" w:rsidR="00713C44" w:rsidRPr="009A6C6D" w:rsidRDefault="00FB3B28" w:rsidP="00340A15">
      <w:pPr>
        <w:pStyle w:val="a0"/>
        <w:numPr>
          <w:ilvl w:val="1"/>
          <w:numId w:val="31"/>
        </w:numPr>
        <w:tabs>
          <w:tab w:val="clear" w:pos="1192"/>
          <w:tab w:val="left" w:pos="737"/>
        </w:tabs>
        <w:rPr>
          <w:rFonts w:eastAsiaTheme="minorEastAsia" w:hAnsi="Times New Roman"/>
          <w:sz w:val="24"/>
          <w:szCs w:val="24"/>
          <w:lang w:val="en-GB"/>
        </w:rPr>
      </w:pPr>
      <w:r>
        <w:rPr>
          <w:rFonts w:eastAsiaTheme="minorEastAsia" w:hAnsi="Times New Roman" w:hint="eastAsia"/>
          <w:sz w:val="24"/>
          <w:szCs w:val="24"/>
          <w:lang w:val="en-GB"/>
        </w:rPr>
        <w:t>优先</w:t>
      </w:r>
      <w:r w:rsidR="00713C44" w:rsidRPr="009A6C6D">
        <w:rPr>
          <w:rFonts w:eastAsiaTheme="minorEastAsia" w:hAnsi="Times New Roman"/>
          <w:sz w:val="24"/>
          <w:szCs w:val="24"/>
          <w:lang w:val="en-GB"/>
        </w:rPr>
        <w:t>利用大坝上已有的水文测量孔，进行坝体渗漏流场的测量；</w:t>
      </w:r>
    </w:p>
    <w:p w14:paraId="4061C0F7" w14:textId="1C447A46" w:rsidR="00713C44" w:rsidRPr="006A54EF" w:rsidRDefault="00076568" w:rsidP="00713C44">
      <w:pPr>
        <w:pStyle w:val="a0"/>
        <w:numPr>
          <w:ilvl w:val="1"/>
          <w:numId w:val="7"/>
        </w:numPr>
        <w:tabs>
          <w:tab w:val="clear" w:pos="1192"/>
          <w:tab w:val="left" w:pos="737"/>
        </w:tabs>
        <w:rPr>
          <w:rFonts w:eastAsiaTheme="minorEastAsia" w:hAnsi="Times New Roman"/>
          <w:sz w:val="24"/>
          <w:szCs w:val="24"/>
          <w:lang w:val="en-GB"/>
        </w:rPr>
      </w:pPr>
      <w:r w:rsidRPr="006A54EF">
        <w:rPr>
          <w:rFonts w:eastAsiaTheme="minorEastAsia" w:hAnsi="Times New Roman" w:hint="eastAsia"/>
          <w:sz w:val="24"/>
          <w:szCs w:val="24"/>
          <w:lang w:val="en-GB"/>
        </w:rPr>
        <w:t>没有测量孔的情况下，依据相关水利水电工程地质勘察的原则布置测孔</w:t>
      </w:r>
      <w:r w:rsidR="00713C44" w:rsidRPr="006A54EF">
        <w:rPr>
          <w:rFonts w:eastAsiaTheme="minorEastAsia" w:hAnsi="Times New Roman"/>
          <w:sz w:val="24"/>
          <w:szCs w:val="24"/>
          <w:lang w:val="en-GB"/>
        </w:rPr>
        <w:t>；</w:t>
      </w:r>
    </w:p>
    <w:p w14:paraId="0134ACDC" w14:textId="77777777" w:rsidR="00713C44" w:rsidRPr="006A54EF" w:rsidRDefault="00713C44" w:rsidP="00713C44">
      <w:pPr>
        <w:pStyle w:val="a0"/>
        <w:numPr>
          <w:ilvl w:val="1"/>
          <w:numId w:val="7"/>
        </w:numPr>
        <w:tabs>
          <w:tab w:val="clear" w:pos="1192"/>
          <w:tab w:val="left" w:pos="737"/>
        </w:tabs>
        <w:rPr>
          <w:rFonts w:eastAsiaTheme="minorEastAsia" w:hAnsi="Times New Roman"/>
          <w:sz w:val="24"/>
          <w:szCs w:val="24"/>
          <w:lang w:val="en-GB"/>
        </w:rPr>
      </w:pPr>
      <w:r w:rsidRPr="006A54EF">
        <w:rPr>
          <w:rFonts w:eastAsiaTheme="minorEastAsia" w:hAnsi="Times New Roman"/>
          <w:sz w:val="24"/>
          <w:szCs w:val="24"/>
          <w:lang w:val="en-GB"/>
        </w:rPr>
        <w:t>当坝体内布置有止水结构时，应在止水帷幕的接缝处的上游侧布孔检测；</w:t>
      </w:r>
    </w:p>
    <w:p w14:paraId="6397A75A" w14:textId="13D7F58C" w:rsidR="00713C44" w:rsidRPr="006A54EF" w:rsidRDefault="00713C44" w:rsidP="00713C44">
      <w:pPr>
        <w:pStyle w:val="a0"/>
        <w:numPr>
          <w:ilvl w:val="1"/>
          <w:numId w:val="7"/>
        </w:numPr>
        <w:tabs>
          <w:tab w:val="clear" w:pos="1192"/>
          <w:tab w:val="left" w:pos="737"/>
        </w:tabs>
        <w:rPr>
          <w:rFonts w:eastAsiaTheme="minorEastAsia" w:hAnsi="Times New Roman"/>
          <w:sz w:val="24"/>
          <w:szCs w:val="24"/>
          <w:lang w:val="en-GB"/>
        </w:rPr>
      </w:pPr>
      <w:r w:rsidRPr="006A54EF">
        <w:rPr>
          <w:rFonts w:eastAsiaTheme="minorEastAsia" w:hAnsi="Times New Roman"/>
          <w:sz w:val="24"/>
          <w:szCs w:val="24"/>
          <w:lang w:val="en-GB"/>
        </w:rPr>
        <w:t>当测量到渗漏</w:t>
      </w:r>
      <w:r w:rsidR="00FB3B28" w:rsidRPr="006A54EF">
        <w:rPr>
          <w:rFonts w:eastAsiaTheme="minorEastAsia" w:hAnsi="Times New Roman" w:hint="eastAsia"/>
          <w:sz w:val="24"/>
          <w:szCs w:val="24"/>
          <w:lang w:val="en-GB"/>
        </w:rPr>
        <w:t>缺陷</w:t>
      </w:r>
      <w:r w:rsidRPr="006A54EF">
        <w:rPr>
          <w:rFonts w:eastAsiaTheme="minorEastAsia" w:hAnsi="Times New Roman"/>
          <w:sz w:val="24"/>
          <w:szCs w:val="24"/>
          <w:lang w:val="en-GB"/>
        </w:rPr>
        <w:t>时，应标记缺陷的三维坐标位置。</w:t>
      </w:r>
    </w:p>
    <w:p w14:paraId="4BFC1A09" w14:textId="77777777" w:rsidR="00713C44" w:rsidRPr="006A54EF" w:rsidRDefault="00713C44" w:rsidP="00713C44">
      <w:pPr>
        <w:spacing w:line="400" w:lineRule="exact"/>
        <w:rPr>
          <w:rFonts w:eastAsiaTheme="minorEastAsia"/>
          <w:sz w:val="24"/>
          <w:lang w:eastAsia="zh-CN"/>
        </w:rPr>
      </w:pPr>
      <w:r w:rsidRPr="006A54EF">
        <w:rPr>
          <w:rFonts w:eastAsiaTheme="minorEastAsia"/>
          <w:sz w:val="24"/>
          <w:lang w:eastAsia="zh-CN"/>
        </w:rPr>
        <w:t>5.4.4</w:t>
      </w:r>
      <w:r w:rsidRPr="006A54EF">
        <w:rPr>
          <w:rFonts w:eastAsiaTheme="minorEastAsia"/>
          <w:sz w:val="24"/>
          <w:lang w:eastAsia="zh-CN"/>
        </w:rPr>
        <w:t>水下区域渗漏声纳检测应满足下列要求：</w:t>
      </w:r>
    </w:p>
    <w:p w14:paraId="217FAC27" w14:textId="66D516AC" w:rsidR="00713C44" w:rsidRPr="006A54EF" w:rsidRDefault="00713C44" w:rsidP="00713C44">
      <w:pPr>
        <w:pStyle w:val="a0"/>
        <w:numPr>
          <w:ilvl w:val="1"/>
          <w:numId w:val="7"/>
        </w:numPr>
        <w:tabs>
          <w:tab w:val="clear" w:pos="1192"/>
          <w:tab w:val="left" w:pos="737"/>
        </w:tabs>
        <w:rPr>
          <w:rFonts w:eastAsiaTheme="minorEastAsia" w:hAnsi="Times New Roman"/>
          <w:sz w:val="24"/>
          <w:szCs w:val="24"/>
          <w:lang w:val="en-GB"/>
        </w:rPr>
      </w:pPr>
      <w:r w:rsidRPr="006A54EF">
        <w:rPr>
          <w:rFonts w:eastAsiaTheme="minorEastAsia" w:hAnsi="Times New Roman"/>
          <w:sz w:val="24"/>
          <w:szCs w:val="24"/>
          <w:lang w:val="en-GB"/>
        </w:rPr>
        <w:t>在水库渗漏量较小时，选择在渗漏的疑似区域水面上，平行和垂直大坝轴线制作</w:t>
      </w:r>
      <w:r w:rsidRPr="006A54EF">
        <w:rPr>
          <w:rFonts w:eastAsiaTheme="minorEastAsia" w:hAnsi="Times New Roman"/>
          <w:sz w:val="24"/>
          <w:szCs w:val="24"/>
          <w:lang w:val="en-GB"/>
        </w:rPr>
        <w:t>5m</w:t>
      </w:r>
      <w:r w:rsidR="0021725C" w:rsidRPr="006A54EF">
        <w:rPr>
          <w:rFonts w:ascii="宋体" w:cs="宋体" w:hint="eastAsia"/>
          <w:sz w:val="24"/>
          <w:szCs w:val="24"/>
          <w:lang w:val="en-GB"/>
        </w:rPr>
        <w:t>×</w:t>
      </w:r>
      <w:r w:rsidRPr="006A54EF">
        <w:rPr>
          <w:rFonts w:eastAsiaTheme="minorEastAsia" w:hAnsi="Times New Roman"/>
          <w:sz w:val="24"/>
          <w:szCs w:val="24"/>
          <w:lang w:val="en-GB"/>
        </w:rPr>
        <w:t>5m</w:t>
      </w:r>
      <w:r w:rsidRPr="006A54EF">
        <w:rPr>
          <w:rFonts w:eastAsiaTheme="minorEastAsia" w:hAnsi="Times New Roman"/>
          <w:sz w:val="24"/>
          <w:szCs w:val="24"/>
          <w:lang w:val="en-GB"/>
        </w:rPr>
        <w:t>的平面网格节点测量，即在船上通过测量电缆把测量探头放至到库底；</w:t>
      </w:r>
    </w:p>
    <w:p w14:paraId="39FC28B0" w14:textId="1C060E65" w:rsidR="00713C44" w:rsidRPr="006A54EF" w:rsidRDefault="00713C44" w:rsidP="00713C44">
      <w:pPr>
        <w:pStyle w:val="a0"/>
        <w:numPr>
          <w:ilvl w:val="1"/>
          <w:numId w:val="7"/>
        </w:numPr>
        <w:tabs>
          <w:tab w:val="clear" w:pos="1192"/>
          <w:tab w:val="left" w:pos="737"/>
        </w:tabs>
        <w:rPr>
          <w:rFonts w:eastAsiaTheme="minorEastAsia" w:hAnsi="Times New Roman"/>
          <w:sz w:val="24"/>
          <w:szCs w:val="24"/>
          <w:lang w:val="en-GB"/>
        </w:rPr>
      </w:pPr>
      <w:r w:rsidRPr="006A54EF">
        <w:rPr>
          <w:rFonts w:eastAsiaTheme="minorEastAsia" w:hAnsi="Times New Roman"/>
          <w:sz w:val="24"/>
          <w:szCs w:val="24"/>
          <w:lang w:val="en-GB"/>
        </w:rPr>
        <w:t>在水库渗漏量较大时，选择在渗漏的疑似区域水面上，平行和垂直大坝轴线制作</w:t>
      </w:r>
      <w:r w:rsidRPr="006A54EF">
        <w:rPr>
          <w:rFonts w:eastAsiaTheme="minorEastAsia" w:hAnsi="Times New Roman"/>
          <w:sz w:val="24"/>
          <w:szCs w:val="24"/>
          <w:lang w:val="en-GB"/>
        </w:rPr>
        <w:t>50m</w:t>
      </w:r>
      <w:r w:rsidR="0021725C" w:rsidRPr="006A54EF">
        <w:rPr>
          <w:rFonts w:ascii="宋体" w:cs="宋体" w:hint="eastAsia"/>
          <w:sz w:val="24"/>
          <w:szCs w:val="24"/>
          <w:lang w:val="en-GB"/>
        </w:rPr>
        <w:t>×</w:t>
      </w:r>
      <w:r w:rsidRPr="006A54EF">
        <w:rPr>
          <w:rFonts w:eastAsiaTheme="minorEastAsia" w:hAnsi="Times New Roman"/>
          <w:sz w:val="24"/>
          <w:szCs w:val="24"/>
          <w:lang w:val="en-GB"/>
        </w:rPr>
        <w:t>50m</w:t>
      </w:r>
      <w:r w:rsidRPr="006A54EF">
        <w:rPr>
          <w:rFonts w:eastAsiaTheme="minorEastAsia" w:hAnsi="Times New Roman"/>
          <w:sz w:val="24"/>
          <w:szCs w:val="24"/>
          <w:lang w:val="en-GB"/>
        </w:rPr>
        <w:t>的立体网格节点测量；即在船上通过测量电缆把测量探头自水面以下</w:t>
      </w:r>
      <w:r w:rsidRPr="006A54EF">
        <w:rPr>
          <w:rFonts w:eastAsiaTheme="minorEastAsia" w:hAnsi="Times New Roman"/>
          <w:sz w:val="24"/>
          <w:szCs w:val="24"/>
          <w:lang w:val="en-GB"/>
        </w:rPr>
        <w:t>5m</w:t>
      </w:r>
      <w:r w:rsidRPr="006A54EF">
        <w:rPr>
          <w:rFonts w:eastAsiaTheme="minorEastAsia" w:hAnsi="Times New Roman"/>
          <w:sz w:val="24"/>
          <w:szCs w:val="24"/>
          <w:lang w:val="en-GB"/>
        </w:rPr>
        <w:t>间隔测量到库底，把水库有大的集中渗漏通道的</w:t>
      </w:r>
      <w:proofErr w:type="gramStart"/>
      <w:r w:rsidRPr="006A54EF">
        <w:rPr>
          <w:rFonts w:eastAsiaTheme="minorEastAsia" w:hAnsi="Times New Roman"/>
          <w:sz w:val="24"/>
          <w:szCs w:val="24"/>
          <w:lang w:val="en-GB"/>
        </w:rPr>
        <w:t>渗流场</w:t>
      </w:r>
      <w:proofErr w:type="gramEnd"/>
      <w:r w:rsidRPr="006A54EF">
        <w:rPr>
          <w:rFonts w:eastAsiaTheme="minorEastAsia" w:hAnsi="Times New Roman"/>
          <w:sz w:val="24"/>
          <w:szCs w:val="24"/>
          <w:lang w:val="en-GB"/>
        </w:rPr>
        <w:t>与流速矢量场测量出来并绘制成三维可视化图；</w:t>
      </w:r>
    </w:p>
    <w:p w14:paraId="19B1BD95" w14:textId="523A0AAF" w:rsidR="00713C44" w:rsidRPr="006A54EF" w:rsidRDefault="00C7202D" w:rsidP="00713C44">
      <w:pPr>
        <w:pStyle w:val="a0"/>
        <w:numPr>
          <w:ilvl w:val="1"/>
          <w:numId w:val="7"/>
        </w:numPr>
        <w:tabs>
          <w:tab w:val="clear" w:pos="1192"/>
          <w:tab w:val="left" w:pos="737"/>
        </w:tabs>
        <w:rPr>
          <w:rFonts w:eastAsiaTheme="minorEastAsia" w:hAnsi="Times New Roman"/>
          <w:sz w:val="24"/>
          <w:szCs w:val="24"/>
          <w:lang w:val="en-GB"/>
        </w:rPr>
      </w:pPr>
      <w:r w:rsidRPr="006A54EF">
        <w:rPr>
          <w:rFonts w:eastAsiaTheme="minorEastAsia" w:hAnsi="Times New Roman"/>
          <w:sz w:val="24"/>
          <w:szCs w:val="24"/>
          <w:lang w:val="en-GB"/>
        </w:rPr>
        <w:t>测量人员</w:t>
      </w:r>
      <w:r w:rsidRPr="006A54EF">
        <w:rPr>
          <w:rFonts w:eastAsiaTheme="minorEastAsia" w:hAnsi="Times New Roman" w:hint="eastAsia"/>
          <w:sz w:val="24"/>
          <w:szCs w:val="24"/>
        </w:rPr>
        <w:t>携带</w:t>
      </w:r>
      <w:r w:rsidRPr="006A54EF">
        <w:rPr>
          <w:rFonts w:eastAsiaTheme="minorEastAsia" w:hAnsi="Times New Roman"/>
          <w:sz w:val="24"/>
          <w:szCs w:val="24"/>
          <w:lang w:val="en-GB"/>
        </w:rPr>
        <w:t>测量仪器，在预先</w:t>
      </w:r>
      <w:r w:rsidRPr="006A54EF">
        <w:rPr>
          <w:rFonts w:eastAsiaTheme="minorEastAsia" w:hAnsi="Times New Roman" w:hint="eastAsia"/>
          <w:sz w:val="24"/>
          <w:szCs w:val="24"/>
        </w:rPr>
        <w:t>布设</w:t>
      </w:r>
      <w:r w:rsidRPr="006A54EF">
        <w:rPr>
          <w:rFonts w:eastAsiaTheme="minorEastAsia" w:hAnsi="Times New Roman"/>
          <w:sz w:val="24"/>
          <w:szCs w:val="24"/>
          <w:lang w:val="en-GB"/>
        </w:rPr>
        <w:t>的网格节</w:t>
      </w:r>
      <w:r w:rsidRPr="006A54EF">
        <w:rPr>
          <w:rFonts w:hAnsi="Times New Roman" w:hint="eastAsia"/>
          <w:sz w:val="24"/>
          <w:szCs w:val="24"/>
        </w:rPr>
        <w:t>点</w:t>
      </w:r>
      <w:r w:rsidRPr="006A54EF">
        <w:rPr>
          <w:rFonts w:eastAsiaTheme="minorEastAsia" w:hAnsi="Times New Roman"/>
          <w:sz w:val="24"/>
          <w:szCs w:val="24"/>
          <w:lang w:val="en-GB"/>
        </w:rPr>
        <w:t>上逐一进行渗漏流速与流向的数据测量</w:t>
      </w:r>
      <w:r w:rsidR="00713C44" w:rsidRPr="006A54EF">
        <w:rPr>
          <w:rFonts w:eastAsiaTheme="minorEastAsia" w:hAnsi="Times New Roman"/>
          <w:sz w:val="24"/>
          <w:szCs w:val="24"/>
          <w:lang w:val="en-GB"/>
        </w:rPr>
        <w:t>；</w:t>
      </w:r>
    </w:p>
    <w:p w14:paraId="52C2C835" w14:textId="77777777" w:rsidR="00713C44" w:rsidRPr="004A1C42" w:rsidRDefault="00713C44" w:rsidP="00713C44">
      <w:pPr>
        <w:pStyle w:val="a0"/>
        <w:numPr>
          <w:ilvl w:val="1"/>
          <w:numId w:val="7"/>
        </w:numPr>
        <w:tabs>
          <w:tab w:val="clear" w:pos="1192"/>
          <w:tab w:val="left" w:pos="737"/>
        </w:tabs>
        <w:rPr>
          <w:rFonts w:eastAsiaTheme="minorEastAsia" w:hAnsi="Times New Roman"/>
          <w:sz w:val="24"/>
          <w:szCs w:val="24"/>
          <w:lang w:val="en-GB"/>
        </w:rPr>
      </w:pPr>
      <w:r w:rsidRPr="004A1C42">
        <w:rPr>
          <w:rFonts w:eastAsiaTheme="minorEastAsia" w:hAnsi="Times New Roman"/>
          <w:sz w:val="24"/>
          <w:szCs w:val="24"/>
          <w:lang w:val="en-GB"/>
        </w:rPr>
        <w:t>将测量好的全部网格数据导入到三维流速矢量声纳可视化成像软件，自动生成渗漏疑似区域入水口的渗漏流速、流量等值线图表；</w:t>
      </w:r>
    </w:p>
    <w:p w14:paraId="1587733F" w14:textId="77777777" w:rsidR="00713C44" w:rsidRPr="004A1C42" w:rsidRDefault="00713C44" w:rsidP="00713C44">
      <w:pPr>
        <w:pStyle w:val="a0"/>
        <w:numPr>
          <w:ilvl w:val="1"/>
          <w:numId w:val="7"/>
        </w:numPr>
        <w:tabs>
          <w:tab w:val="clear" w:pos="1192"/>
          <w:tab w:val="left" w:pos="737"/>
        </w:tabs>
        <w:rPr>
          <w:rFonts w:eastAsiaTheme="minorEastAsia" w:hAnsi="Times New Roman"/>
          <w:sz w:val="24"/>
          <w:szCs w:val="24"/>
          <w:lang w:val="en-GB"/>
        </w:rPr>
      </w:pPr>
      <w:r w:rsidRPr="004A1C42">
        <w:rPr>
          <w:rFonts w:eastAsiaTheme="minorEastAsia" w:hAnsi="Times New Roman"/>
          <w:sz w:val="24"/>
          <w:szCs w:val="24"/>
          <w:lang w:val="en-GB"/>
        </w:rPr>
        <w:t>渗漏流速流量满足连通示踪试验时，将进行水下快速永久性封堵。</w:t>
      </w:r>
      <w:r w:rsidRPr="004A1C42">
        <w:rPr>
          <w:rFonts w:eastAsiaTheme="minorEastAsia" w:hAnsi="Times New Roman"/>
          <w:sz w:val="24"/>
          <w:szCs w:val="24"/>
          <w:lang w:val="en-GB"/>
        </w:rPr>
        <w:t xml:space="preserve"> </w:t>
      </w:r>
    </w:p>
    <w:p w14:paraId="085CF123" w14:textId="77777777" w:rsidR="00713C44" w:rsidRPr="004A1C42" w:rsidRDefault="00713C44" w:rsidP="00713C44">
      <w:pPr>
        <w:spacing w:line="400" w:lineRule="exact"/>
        <w:rPr>
          <w:rFonts w:eastAsiaTheme="minorEastAsia"/>
          <w:sz w:val="24"/>
          <w:lang w:eastAsia="zh-CN"/>
        </w:rPr>
      </w:pPr>
      <w:r w:rsidRPr="004A1C42">
        <w:rPr>
          <w:rFonts w:eastAsiaTheme="minorEastAsia"/>
          <w:sz w:val="24"/>
          <w:lang w:eastAsia="zh-CN"/>
        </w:rPr>
        <w:t xml:space="preserve">5.4.5 </w:t>
      </w:r>
      <w:r w:rsidRPr="004A1C42">
        <w:rPr>
          <w:rFonts w:eastAsiaTheme="minorEastAsia"/>
          <w:sz w:val="24"/>
          <w:lang w:eastAsia="zh-CN"/>
        </w:rPr>
        <w:t>闸室、涵管的声纳渗漏检测</w:t>
      </w:r>
    </w:p>
    <w:p w14:paraId="709B767F" w14:textId="77777777" w:rsidR="00713C44" w:rsidRPr="0021725C" w:rsidRDefault="00713C44" w:rsidP="00340A15">
      <w:pPr>
        <w:pStyle w:val="a0"/>
        <w:numPr>
          <w:ilvl w:val="1"/>
          <w:numId w:val="40"/>
        </w:numPr>
        <w:tabs>
          <w:tab w:val="clear" w:pos="1192"/>
          <w:tab w:val="left" w:pos="737"/>
        </w:tabs>
        <w:rPr>
          <w:rFonts w:eastAsiaTheme="minorEastAsia" w:hAnsi="Times New Roman"/>
          <w:sz w:val="24"/>
          <w:szCs w:val="24"/>
          <w:lang w:val="en-GB"/>
        </w:rPr>
      </w:pPr>
      <w:r w:rsidRPr="0021725C">
        <w:rPr>
          <w:rFonts w:eastAsiaTheme="minorEastAsia" w:hAnsi="Times New Roman"/>
          <w:sz w:val="24"/>
          <w:szCs w:val="24"/>
          <w:lang w:val="en-GB"/>
        </w:rPr>
        <w:t>闸室在运行过程中，多出现闸室周边脱空渗漏水的现象，此时应采用声纳无损检测；</w:t>
      </w:r>
    </w:p>
    <w:p w14:paraId="171DDB7A" w14:textId="27DEB5A6" w:rsidR="00713C44" w:rsidRPr="004A1C42" w:rsidRDefault="00713C44" w:rsidP="00713C44">
      <w:pPr>
        <w:pStyle w:val="a0"/>
        <w:numPr>
          <w:ilvl w:val="1"/>
          <w:numId w:val="7"/>
        </w:numPr>
        <w:tabs>
          <w:tab w:val="clear" w:pos="1192"/>
          <w:tab w:val="left" w:pos="737"/>
        </w:tabs>
        <w:rPr>
          <w:rFonts w:eastAsiaTheme="minorEastAsia" w:hAnsi="Times New Roman"/>
          <w:sz w:val="24"/>
          <w:szCs w:val="24"/>
          <w:lang w:val="en-GB"/>
        </w:rPr>
      </w:pPr>
      <w:r w:rsidRPr="004A1C42">
        <w:rPr>
          <w:rFonts w:eastAsiaTheme="minorEastAsia" w:hAnsi="Times New Roman"/>
          <w:sz w:val="24"/>
          <w:szCs w:val="24"/>
          <w:lang w:val="en-GB"/>
        </w:rPr>
        <w:t>对闸底板、闸墩、周边墙面预先绘制</w:t>
      </w:r>
      <w:r w:rsidRPr="004A1C42">
        <w:rPr>
          <w:rFonts w:eastAsiaTheme="minorEastAsia" w:hAnsi="Times New Roman"/>
          <w:sz w:val="24"/>
          <w:szCs w:val="24"/>
          <w:lang w:val="en-GB"/>
        </w:rPr>
        <w:t>3</w:t>
      </w:r>
      <w:r w:rsidR="0021725C">
        <w:rPr>
          <w:rFonts w:eastAsiaTheme="minorEastAsia" w:hAnsi="Times New Roman" w:hint="eastAsia"/>
          <w:sz w:val="24"/>
          <w:szCs w:val="24"/>
          <w:lang w:val="en-GB"/>
        </w:rPr>
        <w:t>×</w:t>
      </w:r>
      <w:r w:rsidRPr="004A1C42">
        <w:rPr>
          <w:rFonts w:eastAsiaTheme="minorEastAsia" w:hAnsi="Times New Roman"/>
          <w:sz w:val="24"/>
          <w:szCs w:val="24"/>
          <w:lang w:val="en-GB"/>
        </w:rPr>
        <w:t>3m</w:t>
      </w:r>
      <w:r w:rsidRPr="004A1C42">
        <w:rPr>
          <w:rFonts w:eastAsiaTheme="minorEastAsia" w:hAnsi="Times New Roman"/>
          <w:sz w:val="24"/>
          <w:szCs w:val="24"/>
          <w:lang w:val="en-GB"/>
        </w:rPr>
        <w:t>的格网节点上；</w:t>
      </w:r>
    </w:p>
    <w:p w14:paraId="6F799C2D" w14:textId="77777777" w:rsidR="00713C44" w:rsidRPr="004A1C42" w:rsidRDefault="00713C44" w:rsidP="00713C44">
      <w:pPr>
        <w:pStyle w:val="a0"/>
        <w:numPr>
          <w:ilvl w:val="1"/>
          <w:numId w:val="7"/>
        </w:numPr>
        <w:tabs>
          <w:tab w:val="clear" w:pos="1192"/>
          <w:tab w:val="left" w:pos="737"/>
        </w:tabs>
        <w:rPr>
          <w:rFonts w:eastAsiaTheme="minorEastAsia" w:hAnsi="Times New Roman"/>
          <w:sz w:val="24"/>
          <w:szCs w:val="24"/>
          <w:lang w:val="en-GB"/>
        </w:rPr>
      </w:pPr>
      <w:r w:rsidRPr="004A1C42">
        <w:rPr>
          <w:rFonts w:eastAsiaTheme="minorEastAsia" w:hAnsi="Times New Roman"/>
          <w:sz w:val="24"/>
          <w:szCs w:val="24"/>
          <w:lang w:val="en-GB"/>
        </w:rPr>
        <w:t>在上下游有水头差且下游有渗漏水的条件下，进行声纳渗透流速、流向、流量的渗漏流场的测量；</w:t>
      </w:r>
    </w:p>
    <w:p w14:paraId="276967C8" w14:textId="51B2BC39" w:rsidR="00713C44" w:rsidRPr="004A1C42" w:rsidRDefault="00713C44" w:rsidP="00713C44">
      <w:pPr>
        <w:pStyle w:val="a0"/>
        <w:numPr>
          <w:ilvl w:val="1"/>
          <w:numId w:val="7"/>
        </w:numPr>
        <w:tabs>
          <w:tab w:val="clear" w:pos="1192"/>
          <w:tab w:val="left" w:pos="737"/>
        </w:tabs>
        <w:rPr>
          <w:rFonts w:eastAsiaTheme="minorEastAsia" w:hAnsi="Times New Roman"/>
          <w:sz w:val="24"/>
          <w:szCs w:val="24"/>
          <w:lang w:val="en-GB"/>
        </w:rPr>
      </w:pPr>
      <w:r w:rsidRPr="004A1C42">
        <w:rPr>
          <w:rFonts w:eastAsiaTheme="minorEastAsia" w:hAnsi="Times New Roman"/>
          <w:sz w:val="24"/>
          <w:szCs w:val="24"/>
          <w:lang w:val="en-GB"/>
        </w:rPr>
        <w:lastRenderedPageBreak/>
        <w:t>将采集到渗漏流场数据，自动生成工程渗流需要的各种水文地质要素图表</w:t>
      </w:r>
      <w:r w:rsidR="0021725C">
        <w:rPr>
          <w:rFonts w:eastAsiaTheme="minorEastAsia" w:hAnsi="Times New Roman" w:hint="eastAsia"/>
          <w:sz w:val="24"/>
          <w:szCs w:val="24"/>
          <w:lang w:val="en-GB"/>
        </w:rPr>
        <w:t>；</w:t>
      </w:r>
    </w:p>
    <w:p w14:paraId="11BF19D5" w14:textId="77777777" w:rsidR="00713C44" w:rsidRPr="004A1C42" w:rsidRDefault="00713C44" w:rsidP="00713C44">
      <w:pPr>
        <w:pStyle w:val="a0"/>
        <w:numPr>
          <w:ilvl w:val="1"/>
          <w:numId w:val="7"/>
        </w:numPr>
        <w:tabs>
          <w:tab w:val="clear" w:pos="1192"/>
          <w:tab w:val="left" w:pos="737"/>
        </w:tabs>
        <w:rPr>
          <w:rFonts w:eastAsiaTheme="minorEastAsia" w:hAnsi="Times New Roman"/>
          <w:sz w:val="24"/>
          <w:szCs w:val="24"/>
          <w:lang w:val="en-GB"/>
        </w:rPr>
      </w:pPr>
      <w:r w:rsidRPr="004A1C42">
        <w:rPr>
          <w:rFonts w:eastAsiaTheme="minorEastAsia" w:hAnsi="Times New Roman"/>
          <w:sz w:val="24"/>
          <w:szCs w:val="24"/>
          <w:lang w:val="en-GB"/>
        </w:rPr>
        <w:t>对水工建筑物的涵管发生渗漏水时，采用水下无人机器人带着声纳测量探头，穿过管道测量出渗漏缺陷处的渗漏流场流速、流量及坐标位置。</w:t>
      </w:r>
    </w:p>
    <w:p w14:paraId="6B4EC05E" w14:textId="77777777" w:rsidR="00713C44" w:rsidRPr="005B4162" w:rsidRDefault="00713C44" w:rsidP="005B4162">
      <w:pPr>
        <w:pStyle w:val="2"/>
        <w:spacing w:beforeLines="50" w:before="120" w:after="120"/>
        <w:rPr>
          <w:rFonts w:ascii="Times New Roman" w:hAnsi="Times New Roman"/>
          <w:b/>
          <w:bCs/>
          <w:color w:val="auto"/>
          <w:kern w:val="2"/>
          <w:sz w:val="28"/>
          <w:szCs w:val="28"/>
          <w:lang w:val="en-US" w:eastAsia="zh-CN"/>
        </w:rPr>
      </w:pPr>
      <w:bookmarkStart w:id="410" w:name="_Toc140054880"/>
      <w:bookmarkStart w:id="411" w:name="_Toc140055196"/>
      <w:bookmarkStart w:id="412" w:name="_Toc140228790"/>
      <w:bookmarkStart w:id="413" w:name="_Toc140228978"/>
      <w:bookmarkStart w:id="414" w:name="_Toc172732869"/>
      <w:bookmarkStart w:id="415" w:name="_Toc172732993"/>
      <w:bookmarkStart w:id="416" w:name="_Toc172817869"/>
      <w:r w:rsidRPr="005B4162">
        <w:rPr>
          <w:rFonts w:ascii="Times New Roman" w:hAnsi="Times New Roman"/>
          <w:b/>
          <w:bCs/>
          <w:color w:val="auto"/>
          <w:kern w:val="2"/>
          <w:sz w:val="28"/>
          <w:szCs w:val="28"/>
          <w:lang w:val="en-US" w:eastAsia="zh-CN"/>
        </w:rPr>
        <w:t>5.5</w:t>
      </w:r>
      <w:r w:rsidRPr="005B4162">
        <w:rPr>
          <w:rFonts w:ascii="Times New Roman" w:hAnsi="Times New Roman"/>
          <w:b/>
          <w:bCs/>
          <w:color w:val="auto"/>
          <w:kern w:val="2"/>
          <w:sz w:val="28"/>
          <w:szCs w:val="28"/>
          <w:lang w:val="en-US" w:eastAsia="zh-CN"/>
        </w:rPr>
        <w:t xml:space="preserve">　</w:t>
      </w:r>
      <w:bookmarkStart w:id="417" w:name="_Toc136886121"/>
      <w:r w:rsidRPr="005B4162">
        <w:rPr>
          <w:rFonts w:ascii="Times New Roman" w:hAnsi="Times New Roman"/>
          <w:b/>
          <w:bCs/>
          <w:color w:val="auto"/>
          <w:kern w:val="2"/>
          <w:sz w:val="28"/>
          <w:szCs w:val="28"/>
          <w:lang w:val="en-US" w:eastAsia="zh-CN"/>
        </w:rPr>
        <w:t>地下空间工程渗漏检测</w:t>
      </w:r>
      <w:bookmarkEnd w:id="410"/>
      <w:bookmarkEnd w:id="411"/>
      <w:bookmarkEnd w:id="412"/>
      <w:bookmarkEnd w:id="413"/>
      <w:bookmarkEnd w:id="414"/>
      <w:bookmarkEnd w:id="415"/>
      <w:bookmarkEnd w:id="416"/>
      <w:bookmarkEnd w:id="417"/>
    </w:p>
    <w:p w14:paraId="4736B4A2" w14:textId="77777777" w:rsidR="00713C44" w:rsidRPr="004A1C42" w:rsidRDefault="00713C44" w:rsidP="00340A15">
      <w:pPr>
        <w:pStyle w:val="afff7"/>
        <w:numPr>
          <w:ilvl w:val="2"/>
          <w:numId w:val="21"/>
        </w:numPr>
        <w:tabs>
          <w:tab w:val="left" w:pos="1260"/>
        </w:tabs>
        <w:spacing w:beforeLines="50" w:before="120" w:afterLines="50" w:after="120"/>
        <w:jc w:val="left"/>
        <w:outlineLvl w:val="9"/>
        <w:rPr>
          <w:rFonts w:ascii="Times New Roman" w:eastAsiaTheme="minorEastAsia"/>
          <w:sz w:val="24"/>
          <w:szCs w:val="24"/>
          <w:lang w:val="en-GB"/>
        </w:rPr>
      </w:pPr>
      <w:bookmarkStart w:id="418" w:name="_Toc36052780"/>
      <w:bookmarkStart w:id="419" w:name="_Toc59735225"/>
      <w:bookmarkStart w:id="420" w:name="_Toc136886122"/>
      <w:bookmarkStart w:id="421" w:name="_Toc140054175"/>
      <w:bookmarkStart w:id="422" w:name="_Toc140054736"/>
      <w:bookmarkStart w:id="423" w:name="_Toc140054881"/>
      <w:bookmarkStart w:id="424" w:name="_Toc140055197"/>
      <w:r w:rsidRPr="004A1C42">
        <w:rPr>
          <w:rFonts w:ascii="Times New Roman" w:eastAsiaTheme="minorEastAsia"/>
          <w:sz w:val="24"/>
          <w:szCs w:val="24"/>
          <w:lang w:val="en-GB"/>
        </w:rPr>
        <w:t>隧道管片渗漏声纳无损检测步骤</w:t>
      </w:r>
      <w:bookmarkEnd w:id="418"/>
      <w:bookmarkEnd w:id="419"/>
      <w:r w:rsidRPr="004A1C42">
        <w:rPr>
          <w:rFonts w:ascii="Times New Roman" w:eastAsiaTheme="minorEastAsia"/>
          <w:sz w:val="24"/>
          <w:szCs w:val="24"/>
          <w:lang w:val="en-GB"/>
        </w:rPr>
        <w:t>：</w:t>
      </w:r>
      <w:bookmarkEnd w:id="420"/>
      <w:bookmarkEnd w:id="421"/>
      <w:bookmarkEnd w:id="422"/>
      <w:bookmarkEnd w:id="423"/>
      <w:bookmarkEnd w:id="424"/>
    </w:p>
    <w:p w14:paraId="18BC86A4" w14:textId="77777777" w:rsidR="00713C44" w:rsidRPr="009A6C6D" w:rsidRDefault="00713C44" w:rsidP="00340A15">
      <w:pPr>
        <w:pStyle w:val="a0"/>
        <w:numPr>
          <w:ilvl w:val="1"/>
          <w:numId w:val="32"/>
        </w:numPr>
        <w:tabs>
          <w:tab w:val="clear" w:pos="1192"/>
          <w:tab w:val="left" w:pos="737"/>
        </w:tabs>
        <w:rPr>
          <w:rFonts w:eastAsiaTheme="minorEastAsia" w:hAnsi="Times New Roman"/>
          <w:sz w:val="24"/>
          <w:szCs w:val="24"/>
          <w:lang w:val="en-GB"/>
        </w:rPr>
      </w:pPr>
      <w:bookmarkStart w:id="425" w:name="_Toc57239698"/>
      <w:bookmarkStart w:id="426" w:name="_Toc36052781"/>
      <w:bookmarkStart w:id="427" w:name="_Toc36028595"/>
      <w:bookmarkStart w:id="428" w:name="_Toc49870212"/>
      <w:bookmarkStart w:id="429" w:name="_Toc59735226"/>
      <w:r w:rsidRPr="009A6C6D">
        <w:rPr>
          <w:rFonts w:eastAsiaTheme="minorEastAsia" w:hAnsi="Times New Roman"/>
          <w:sz w:val="24"/>
          <w:szCs w:val="24"/>
          <w:lang w:val="en-GB"/>
        </w:rPr>
        <w:t>对隧道区间渗漏疑似区域布置网格节点；</w:t>
      </w:r>
      <w:bookmarkEnd w:id="425"/>
      <w:bookmarkEnd w:id="426"/>
      <w:bookmarkEnd w:id="427"/>
      <w:bookmarkEnd w:id="428"/>
      <w:bookmarkEnd w:id="429"/>
    </w:p>
    <w:p w14:paraId="1386089D" w14:textId="77777777" w:rsidR="00713C44" w:rsidRPr="004A1C42" w:rsidRDefault="00713C44" w:rsidP="00713C44">
      <w:pPr>
        <w:pStyle w:val="a0"/>
        <w:numPr>
          <w:ilvl w:val="1"/>
          <w:numId w:val="7"/>
        </w:numPr>
        <w:tabs>
          <w:tab w:val="clear" w:pos="1192"/>
          <w:tab w:val="left" w:pos="737"/>
        </w:tabs>
        <w:rPr>
          <w:rFonts w:eastAsiaTheme="minorEastAsia" w:hAnsi="Times New Roman"/>
          <w:sz w:val="24"/>
          <w:szCs w:val="24"/>
          <w:lang w:val="en-GB"/>
        </w:rPr>
      </w:pPr>
      <w:bookmarkStart w:id="430" w:name="_Toc59735227"/>
      <w:bookmarkStart w:id="431" w:name="_Toc57239699"/>
      <w:bookmarkStart w:id="432" w:name="_Toc49870213"/>
      <w:bookmarkStart w:id="433" w:name="_Toc36028596"/>
      <w:bookmarkStart w:id="434" w:name="_Toc36052782"/>
      <w:r w:rsidRPr="004A1C42">
        <w:rPr>
          <w:rFonts w:eastAsiaTheme="minorEastAsia" w:hAnsi="Times New Roman"/>
          <w:sz w:val="24"/>
          <w:szCs w:val="24"/>
          <w:lang w:val="en-GB"/>
        </w:rPr>
        <w:t>在隧道长度方向的管片接缝为</w:t>
      </w:r>
      <w:r w:rsidRPr="004A1C42">
        <w:rPr>
          <w:rFonts w:eastAsiaTheme="minorEastAsia" w:hAnsi="Times New Roman"/>
          <w:sz w:val="24"/>
          <w:szCs w:val="24"/>
          <w:lang w:val="en-GB"/>
        </w:rPr>
        <w:t>X</w:t>
      </w:r>
      <w:r w:rsidRPr="004A1C42">
        <w:rPr>
          <w:rFonts w:eastAsiaTheme="minorEastAsia" w:hAnsi="Times New Roman"/>
          <w:sz w:val="24"/>
          <w:szCs w:val="24"/>
          <w:lang w:val="en-GB"/>
        </w:rPr>
        <w:t>轴；</w:t>
      </w:r>
      <w:bookmarkEnd w:id="430"/>
      <w:bookmarkEnd w:id="431"/>
      <w:bookmarkEnd w:id="432"/>
      <w:bookmarkEnd w:id="433"/>
      <w:bookmarkEnd w:id="434"/>
    </w:p>
    <w:p w14:paraId="18052A02" w14:textId="70E39DA1" w:rsidR="00713C44" w:rsidRPr="004A1C42" w:rsidRDefault="00713C44" w:rsidP="00713C44">
      <w:pPr>
        <w:pStyle w:val="a0"/>
        <w:numPr>
          <w:ilvl w:val="1"/>
          <w:numId w:val="7"/>
        </w:numPr>
        <w:tabs>
          <w:tab w:val="clear" w:pos="1192"/>
          <w:tab w:val="left" w:pos="737"/>
        </w:tabs>
        <w:rPr>
          <w:rFonts w:eastAsiaTheme="minorEastAsia" w:hAnsi="Times New Roman"/>
          <w:sz w:val="24"/>
          <w:szCs w:val="24"/>
          <w:lang w:val="en-GB"/>
        </w:rPr>
      </w:pPr>
      <w:bookmarkStart w:id="435" w:name="_Toc59735228"/>
      <w:bookmarkStart w:id="436" w:name="_Toc49870214"/>
      <w:bookmarkStart w:id="437" w:name="_Toc36052783"/>
      <w:bookmarkStart w:id="438" w:name="_Toc57239700"/>
      <w:bookmarkStart w:id="439" w:name="_Toc36028597"/>
      <w:r w:rsidRPr="004A1C42">
        <w:rPr>
          <w:rFonts w:eastAsiaTheme="minorEastAsia" w:hAnsi="Times New Roman"/>
          <w:sz w:val="24"/>
          <w:szCs w:val="24"/>
          <w:lang w:val="en-GB"/>
        </w:rPr>
        <w:t>以拱圈</w:t>
      </w:r>
      <w:r w:rsidRPr="004A1C42">
        <w:rPr>
          <w:rFonts w:eastAsiaTheme="minorEastAsia" w:hAnsi="Times New Roman"/>
          <w:sz w:val="24"/>
          <w:szCs w:val="24"/>
          <w:lang w:val="en-GB"/>
        </w:rPr>
        <w:t>360</w:t>
      </w:r>
      <w:r w:rsidR="0039026A">
        <w:rPr>
          <w:rFonts w:eastAsiaTheme="minorEastAsia" w:hAnsi="Times New Roman" w:hint="eastAsia"/>
          <w:sz w:val="24"/>
          <w:szCs w:val="24"/>
          <w:lang w:val="en-GB"/>
        </w:rPr>
        <w:t>°</w:t>
      </w:r>
      <w:r w:rsidRPr="004A1C42">
        <w:rPr>
          <w:rFonts w:eastAsiaTheme="minorEastAsia" w:hAnsi="Times New Roman"/>
          <w:sz w:val="24"/>
          <w:szCs w:val="24"/>
          <w:lang w:val="en-GB"/>
        </w:rPr>
        <w:t>划分</w:t>
      </w:r>
      <w:r w:rsidRPr="004A1C42">
        <w:rPr>
          <w:rFonts w:eastAsiaTheme="minorEastAsia" w:hAnsi="Times New Roman"/>
          <w:sz w:val="24"/>
          <w:szCs w:val="24"/>
          <w:lang w:val="en-GB"/>
        </w:rPr>
        <w:t>30</w:t>
      </w:r>
      <w:r w:rsidR="0039026A">
        <w:rPr>
          <w:rFonts w:eastAsiaTheme="minorEastAsia" w:hAnsi="Times New Roman" w:hint="eastAsia"/>
          <w:sz w:val="24"/>
          <w:szCs w:val="24"/>
          <w:lang w:val="en-GB"/>
        </w:rPr>
        <w:t>°</w:t>
      </w:r>
      <w:r w:rsidRPr="004A1C42">
        <w:rPr>
          <w:rFonts w:eastAsiaTheme="minorEastAsia" w:hAnsi="Times New Roman"/>
          <w:sz w:val="24"/>
          <w:szCs w:val="24"/>
          <w:lang w:val="en-GB"/>
        </w:rPr>
        <w:t>Y</w:t>
      </w:r>
      <w:r w:rsidRPr="004A1C42">
        <w:rPr>
          <w:rFonts w:eastAsiaTheme="minorEastAsia" w:hAnsi="Times New Roman"/>
          <w:sz w:val="24"/>
          <w:szCs w:val="24"/>
          <w:lang w:val="en-GB"/>
        </w:rPr>
        <w:t>轴</w:t>
      </w:r>
      <w:r w:rsidRPr="004A1C42">
        <w:rPr>
          <w:rFonts w:eastAsiaTheme="minorEastAsia" w:hAnsi="Times New Roman"/>
          <w:sz w:val="24"/>
          <w:szCs w:val="24"/>
          <w:lang w:val="en-GB"/>
        </w:rPr>
        <w:t>12</w:t>
      </w:r>
      <w:r w:rsidRPr="004A1C42">
        <w:rPr>
          <w:rFonts w:eastAsiaTheme="minorEastAsia" w:hAnsi="Times New Roman"/>
          <w:sz w:val="24"/>
          <w:szCs w:val="24"/>
          <w:lang w:val="en-GB"/>
        </w:rPr>
        <w:t>个测量点；</w:t>
      </w:r>
      <w:bookmarkEnd w:id="435"/>
      <w:bookmarkEnd w:id="436"/>
      <w:bookmarkEnd w:id="437"/>
      <w:bookmarkEnd w:id="438"/>
      <w:bookmarkEnd w:id="439"/>
    </w:p>
    <w:p w14:paraId="19294055" w14:textId="2A16158F" w:rsidR="00713C44" w:rsidRPr="006A54EF" w:rsidRDefault="00713C44" w:rsidP="00713C44">
      <w:pPr>
        <w:pStyle w:val="a0"/>
        <w:numPr>
          <w:ilvl w:val="1"/>
          <w:numId w:val="7"/>
        </w:numPr>
        <w:tabs>
          <w:tab w:val="clear" w:pos="1192"/>
          <w:tab w:val="left" w:pos="737"/>
        </w:tabs>
        <w:rPr>
          <w:rFonts w:eastAsiaTheme="minorEastAsia" w:hAnsi="Times New Roman"/>
          <w:sz w:val="24"/>
          <w:szCs w:val="24"/>
          <w:lang w:val="en-GB"/>
        </w:rPr>
      </w:pPr>
      <w:bookmarkStart w:id="440" w:name="_Toc59735229"/>
      <w:bookmarkStart w:id="441" w:name="_Toc49870215"/>
      <w:bookmarkStart w:id="442" w:name="_Toc36052784"/>
      <w:bookmarkStart w:id="443" w:name="_Toc57239701"/>
      <w:bookmarkStart w:id="444" w:name="_Toc36028598"/>
      <w:r w:rsidRPr="004A1C42">
        <w:rPr>
          <w:rFonts w:eastAsiaTheme="minorEastAsia" w:hAnsi="Times New Roman"/>
          <w:sz w:val="24"/>
          <w:szCs w:val="24"/>
          <w:lang w:val="en-GB"/>
        </w:rPr>
        <w:t>声纳无损测量探头贴近管片网格节点，</w:t>
      </w:r>
      <w:r w:rsidRPr="006A54EF">
        <w:rPr>
          <w:rFonts w:eastAsiaTheme="minorEastAsia" w:hAnsi="Times New Roman"/>
          <w:sz w:val="24"/>
          <w:szCs w:val="24"/>
          <w:lang w:val="en-GB"/>
        </w:rPr>
        <w:t>测量</w:t>
      </w:r>
      <w:r w:rsidR="00530019" w:rsidRPr="006A54EF">
        <w:rPr>
          <w:rFonts w:hAnsi="Times New Roman" w:hint="eastAsia"/>
          <w:sz w:val="24"/>
          <w:szCs w:val="24"/>
        </w:rPr>
        <w:t>隧道衬砌表面</w:t>
      </w:r>
      <w:r w:rsidRPr="006A54EF">
        <w:rPr>
          <w:rFonts w:eastAsiaTheme="minorEastAsia" w:hAnsi="Times New Roman"/>
          <w:sz w:val="24"/>
          <w:szCs w:val="24"/>
          <w:lang w:val="en-GB"/>
        </w:rPr>
        <w:t>地下水渗漏流场数据；</w:t>
      </w:r>
      <w:bookmarkEnd w:id="440"/>
      <w:bookmarkEnd w:id="441"/>
      <w:bookmarkEnd w:id="442"/>
      <w:bookmarkEnd w:id="443"/>
      <w:bookmarkEnd w:id="444"/>
    </w:p>
    <w:p w14:paraId="5E95B9CB" w14:textId="77777777" w:rsidR="00713C44" w:rsidRPr="006A54EF" w:rsidRDefault="00713C44" w:rsidP="00713C44">
      <w:pPr>
        <w:pStyle w:val="a0"/>
        <w:numPr>
          <w:ilvl w:val="1"/>
          <w:numId w:val="7"/>
        </w:numPr>
        <w:tabs>
          <w:tab w:val="clear" w:pos="1192"/>
          <w:tab w:val="left" w:pos="737"/>
        </w:tabs>
        <w:rPr>
          <w:rFonts w:eastAsiaTheme="minorEastAsia" w:hAnsi="Times New Roman"/>
          <w:sz w:val="24"/>
          <w:szCs w:val="24"/>
          <w:lang w:val="en-GB"/>
        </w:rPr>
      </w:pPr>
      <w:bookmarkStart w:id="445" w:name="_Toc36028599"/>
      <w:bookmarkStart w:id="446" w:name="_Toc49870216"/>
      <w:bookmarkStart w:id="447" w:name="_Toc59735230"/>
      <w:bookmarkStart w:id="448" w:name="_Toc36052785"/>
      <w:bookmarkStart w:id="449" w:name="_Toc57239702"/>
      <w:r w:rsidRPr="006A54EF">
        <w:rPr>
          <w:rFonts w:eastAsiaTheme="minorEastAsia" w:hAnsi="Times New Roman"/>
          <w:sz w:val="24"/>
          <w:szCs w:val="24"/>
          <w:lang w:val="en-GB"/>
        </w:rPr>
        <w:t>三维流速矢量可视化系统，自动生成隧道渗漏水流速等值线网络云图；</w:t>
      </w:r>
      <w:bookmarkEnd w:id="445"/>
      <w:bookmarkEnd w:id="446"/>
      <w:bookmarkEnd w:id="447"/>
      <w:bookmarkEnd w:id="448"/>
      <w:bookmarkEnd w:id="449"/>
    </w:p>
    <w:p w14:paraId="31059470" w14:textId="6B98B66F" w:rsidR="00713C44" w:rsidRPr="004A1C42" w:rsidRDefault="00E71596" w:rsidP="00713C44">
      <w:pPr>
        <w:pStyle w:val="a0"/>
        <w:numPr>
          <w:ilvl w:val="1"/>
          <w:numId w:val="7"/>
        </w:numPr>
        <w:tabs>
          <w:tab w:val="clear" w:pos="1192"/>
          <w:tab w:val="left" w:pos="737"/>
        </w:tabs>
        <w:rPr>
          <w:rFonts w:eastAsiaTheme="minorEastAsia" w:hAnsi="Times New Roman"/>
          <w:sz w:val="24"/>
          <w:szCs w:val="24"/>
          <w:lang w:val="en-GB"/>
        </w:rPr>
      </w:pPr>
      <w:bookmarkStart w:id="450" w:name="_Toc36028600"/>
      <w:bookmarkStart w:id="451" w:name="_Toc36052786"/>
      <w:bookmarkStart w:id="452" w:name="_Toc59735231"/>
      <w:bookmarkStart w:id="453" w:name="_Toc49870217"/>
      <w:bookmarkStart w:id="454" w:name="_Toc57239703"/>
      <w:r w:rsidRPr="006A54EF">
        <w:rPr>
          <w:rFonts w:eastAsiaTheme="minorEastAsia" w:hAnsi="Times New Roman"/>
          <w:sz w:val="24"/>
          <w:szCs w:val="24"/>
          <w:lang w:val="en-GB"/>
        </w:rPr>
        <w:t>依据渗漏网络云图，</w:t>
      </w:r>
      <w:r w:rsidRPr="006A54EF">
        <w:rPr>
          <w:rFonts w:hAnsi="Times New Roman" w:hint="eastAsia"/>
          <w:sz w:val="24"/>
          <w:szCs w:val="24"/>
        </w:rPr>
        <w:t>追踪</w:t>
      </w:r>
      <w:r w:rsidRPr="006A54EF">
        <w:rPr>
          <w:rFonts w:eastAsiaTheme="minorEastAsia" w:hAnsi="Times New Roman"/>
          <w:sz w:val="24"/>
          <w:szCs w:val="24"/>
          <w:lang w:val="en-GB"/>
        </w:rPr>
        <w:t>隧道区间渗漏水</w:t>
      </w:r>
      <w:r>
        <w:rPr>
          <w:rFonts w:eastAsiaTheme="minorEastAsia" w:hAnsi="Times New Roman"/>
          <w:sz w:val="24"/>
          <w:szCs w:val="24"/>
          <w:lang w:val="en-GB"/>
        </w:rPr>
        <w:t>的渗漏路径与渗漏通道的坐标位置</w:t>
      </w:r>
      <w:r w:rsidR="00713C44" w:rsidRPr="004A1C42">
        <w:rPr>
          <w:rFonts w:eastAsiaTheme="minorEastAsia" w:hAnsi="Times New Roman"/>
          <w:sz w:val="24"/>
          <w:szCs w:val="24"/>
          <w:lang w:val="en-GB"/>
        </w:rPr>
        <w:t>；</w:t>
      </w:r>
      <w:bookmarkEnd w:id="450"/>
      <w:bookmarkEnd w:id="451"/>
      <w:bookmarkEnd w:id="452"/>
      <w:bookmarkEnd w:id="453"/>
      <w:bookmarkEnd w:id="454"/>
    </w:p>
    <w:p w14:paraId="3E1C518C" w14:textId="77777777" w:rsidR="00713C44" w:rsidRPr="004A1C42" w:rsidRDefault="00713C44" w:rsidP="00713C44">
      <w:pPr>
        <w:pStyle w:val="a0"/>
        <w:numPr>
          <w:ilvl w:val="1"/>
          <w:numId w:val="7"/>
        </w:numPr>
        <w:tabs>
          <w:tab w:val="clear" w:pos="1192"/>
          <w:tab w:val="left" w:pos="737"/>
        </w:tabs>
        <w:rPr>
          <w:rFonts w:eastAsiaTheme="minorEastAsia" w:hAnsi="Times New Roman"/>
          <w:sz w:val="24"/>
          <w:szCs w:val="24"/>
          <w:lang w:val="en-GB"/>
        </w:rPr>
      </w:pPr>
      <w:bookmarkStart w:id="455" w:name="_Toc36028601"/>
      <w:bookmarkStart w:id="456" w:name="_Toc36052787"/>
      <w:bookmarkStart w:id="457" w:name="_Toc49870218"/>
      <w:bookmarkStart w:id="458" w:name="_Toc57239704"/>
      <w:bookmarkStart w:id="459" w:name="_Toc59735232"/>
      <w:r w:rsidRPr="004A1C42">
        <w:rPr>
          <w:rFonts w:eastAsiaTheme="minorEastAsia" w:hAnsi="Times New Roman"/>
          <w:sz w:val="24"/>
          <w:szCs w:val="24"/>
          <w:lang w:val="en-GB"/>
        </w:rPr>
        <w:t>计算、分析、显示隧道内外侧地下水</w:t>
      </w:r>
      <w:proofErr w:type="gramStart"/>
      <w:r w:rsidRPr="004A1C42">
        <w:rPr>
          <w:rFonts w:eastAsiaTheme="minorEastAsia" w:hAnsi="Times New Roman"/>
          <w:sz w:val="24"/>
          <w:szCs w:val="24"/>
          <w:lang w:val="en-GB"/>
        </w:rPr>
        <w:t>渗流场</w:t>
      </w:r>
      <w:proofErr w:type="gramEnd"/>
      <w:r w:rsidRPr="004A1C42">
        <w:rPr>
          <w:rFonts w:eastAsiaTheme="minorEastAsia" w:hAnsi="Times New Roman"/>
          <w:sz w:val="24"/>
          <w:szCs w:val="24"/>
          <w:lang w:val="en-GB"/>
        </w:rPr>
        <w:t>的补排联系与渗漏水</w:t>
      </w:r>
      <w:r w:rsidRPr="004A1C42">
        <w:rPr>
          <w:rFonts w:eastAsiaTheme="minorEastAsia" w:hAnsi="Times New Roman"/>
          <w:sz w:val="24"/>
          <w:szCs w:val="24"/>
        </w:rPr>
        <w:t>渗漏路径和源头</w:t>
      </w:r>
      <w:r w:rsidRPr="004A1C42">
        <w:rPr>
          <w:rFonts w:eastAsiaTheme="minorEastAsia" w:hAnsi="Times New Roman"/>
          <w:sz w:val="24"/>
          <w:szCs w:val="24"/>
          <w:lang w:val="en-GB"/>
        </w:rPr>
        <w:t>，从渗漏源头关闭隧道管壁渗漏水的来源；</w:t>
      </w:r>
      <w:bookmarkEnd w:id="455"/>
      <w:bookmarkEnd w:id="456"/>
      <w:bookmarkEnd w:id="457"/>
      <w:bookmarkEnd w:id="458"/>
      <w:bookmarkEnd w:id="459"/>
    </w:p>
    <w:p w14:paraId="5F713EED" w14:textId="77777777" w:rsidR="00713C44" w:rsidRPr="004A1C42" w:rsidRDefault="00713C44" w:rsidP="00713C44">
      <w:pPr>
        <w:pStyle w:val="a0"/>
        <w:numPr>
          <w:ilvl w:val="1"/>
          <w:numId w:val="7"/>
        </w:numPr>
        <w:tabs>
          <w:tab w:val="clear" w:pos="1192"/>
          <w:tab w:val="left" w:pos="737"/>
        </w:tabs>
        <w:rPr>
          <w:rFonts w:eastAsiaTheme="minorEastAsia" w:hAnsi="Times New Roman"/>
          <w:sz w:val="24"/>
          <w:szCs w:val="24"/>
          <w:lang w:val="en-GB"/>
        </w:rPr>
      </w:pPr>
      <w:bookmarkStart w:id="460" w:name="_Toc59735233"/>
      <w:bookmarkStart w:id="461" w:name="_Toc36052788"/>
      <w:bookmarkStart w:id="462" w:name="_Toc57239705"/>
      <w:bookmarkStart w:id="463" w:name="_Toc49870219"/>
      <w:bookmarkStart w:id="464" w:name="_Toc36028602"/>
      <w:r w:rsidRPr="004A1C42">
        <w:rPr>
          <w:rFonts w:eastAsiaTheme="minorEastAsia" w:hAnsi="Times New Roman"/>
          <w:sz w:val="24"/>
          <w:szCs w:val="24"/>
          <w:lang w:val="en-GB"/>
        </w:rPr>
        <w:t>声纳渗漏无损检测同样适用于地铁车站和联络通道渗漏水的治理。</w:t>
      </w:r>
      <w:bookmarkEnd w:id="460"/>
      <w:bookmarkEnd w:id="461"/>
      <w:bookmarkEnd w:id="462"/>
      <w:bookmarkEnd w:id="463"/>
      <w:bookmarkEnd w:id="464"/>
    </w:p>
    <w:p w14:paraId="1687E67D" w14:textId="77777777" w:rsidR="00713C44" w:rsidRPr="004A1C42" w:rsidRDefault="00713C44" w:rsidP="00340A15">
      <w:pPr>
        <w:pStyle w:val="afff7"/>
        <w:numPr>
          <w:ilvl w:val="2"/>
          <w:numId w:val="21"/>
        </w:numPr>
        <w:tabs>
          <w:tab w:val="left" w:pos="1260"/>
        </w:tabs>
        <w:spacing w:beforeLines="50" w:before="120" w:afterLines="50" w:after="120"/>
        <w:jc w:val="left"/>
        <w:outlineLvl w:val="9"/>
        <w:rPr>
          <w:rFonts w:ascii="Times New Roman" w:eastAsiaTheme="minorEastAsia"/>
          <w:sz w:val="24"/>
          <w:szCs w:val="24"/>
          <w:lang w:val="en-GB"/>
        </w:rPr>
      </w:pPr>
      <w:bookmarkStart w:id="465" w:name="_Toc59735234"/>
      <w:bookmarkStart w:id="466" w:name="_Toc36052789"/>
      <w:bookmarkStart w:id="467" w:name="_Toc136886123"/>
      <w:bookmarkStart w:id="468" w:name="_Toc140054176"/>
      <w:bookmarkStart w:id="469" w:name="_Toc140054737"/>
      <w:bookmarkStart w:id="470" w:name="_Toc140054882"/>
      <w:bookmarkStart w:id="471" w:name="_Toc140055198"/>
      <w:r w:rsidRPr="004A1C42">
        <w:rPr>
          <w:rFonts w:ascii="Times New Roman" w:eastAsiaTheme="minorEastAsia"/>
          <w:sz w:val="24"/>
          <w:szCs w:val="24"/>
          <w:lang w:val="en-GB"/>
        </w:rPr>
        <w:t>隧道盾构进出入口地下水声纳渗流检测</w:t>
      </w:r>
      <w:bookmarkEnd w:id="465"/>
      <w:bookmarkEnd w:id="466"/>
      <w:r w:rsidRPr="004A1C42">
        <w:rPr>
          <w:rFonts w:ascii="Times New Roman" w:eastAsiaTheme="minorEastAsia"/>
          <w:sz w:val="24"/>
          <w:szCs w:val="24"/>
          <w:lang w:val="en-GB"/>
        </w:rPr>
        <w:t>：</w:t>
      </w:r>
      <w:bookmarkEnd w:id="467"/>
      <w:bookmarkEnd w:id="468"/>
      <w:bookmarkEnd w:id="469"/>
      <w:bookmarkEnd w:id="470"/>
      <w:bookmarkEnd w:id="471"/>
    </w:p>
    <w:p w14:paraId="76A1FB76" w14:textId="77777777" w:rsidR="00713C44" w:rsidRPr="009A6C6D" w:rsidRDefault="00713C44" w:rsidP="00340A15">
      <w:pPr>
        <w:pStyle w:val="a0"/>
        <w:numPr>
          <w:ilvl w:val="1"/>
          <w:numId w:val="33"/>
        </w:numPr>
        <w:tabs>
          <w:tab w:val="clear" w:pos="1192"/>
          <w:tab w:val="left" w:pos="737"/>
        </w:tabs>
        <w:rPr>
          <w:rFonts w:eastAsiaTheme="minorEastAsia" w:hAnsi="Times New Roman"/>
          <w:sz w:val="24"/>
          <w:szCs w:val="24"/>
          <w:lang w:val="en-GB"/>
        </w:rPr>
      </w:pPr>
      <w:bookmarkStart w:id="472" w:name="_Toc36052790"/>
      <w:bookmarkStart w:id="473" w:name="_Toc59735235"/>
      <w:bookmarkStart w:id="474" w:name="_Toc36028604"/>
      <w:bookmarkStart w:id="475" w:name="_Toc57239707"/>
      <w:bookmarkStart w:id="476" w:name="_Toc49870221"/>
      <w:r w:rsidRPr="009A6C6D">
        <w:rPr>
          <w:rFonts w:eastAsiaTheme="minorEastAsia" w:hAnsi="Times New Roman"/>
          <w:sz w:val="24"/>
          <w:szCs w:val="24"/>
          <w:lang w:val="en-GB"/>
        </w:rPr>
        <w:t>隧道盾构井的进出入口的微渗流声纳立体测量；</w:t>
      </w:r>
      <w:bookmarkEnd w:id="472"/>
      <w:bookmarkEnd w:id="473"/>
      <w:bookmarkEnd w:id="474"/>
      <w:bookmarkEnd w:id="475"/>
      <w:bookmarkEnd w:id="476"/>
    </w:p>
    <w:p w14:paraId="3F38C498" w14:textId="77777777" w:rsidR="00713C44" w:rsidRPr="004A1C42" w:rsidRDefault="00713C44" w:rsidP="00713C44">
      <w:pPr>
        <w:pStyle w:val="a0"/>
        <w:numPr>
          <w:ilvl w:val="1"/>
          <w:numId w:val="7"/>
        </w:numPr>
        <w:tabs>
          <w:tab w:val="clear" w:pos="1192"/>
          <w:tab w:val="left" w:pos="737"/>
        </w:tabs>
        <w:rPr>
          <w:rFonts w:eastAsiaTheme="minorEastAsia" w:hAnsi="Times New Roman"/>
          <w:sz w:val="24"/>
          <w:szCs w:val="24"/>
          <w:lang w:val="en-GB"/>
        </w:rPr>
      </w:pPr>
      <w:bookmarkStart w:id="477" w:name="_Toc59735236"/>
      <w:bookmarkStart w:id="478" w:name="_Toc49870222"/>
      <w:bookmarkStart w:id="479" w:name="_Toc36052791"/>
      <w:bookmarkStart w:id="480" w:name="_Toc36028605"/>
      <w:bookmarkStart w:id="481" w:name="_Toc57239708"/>
      <w:r w:rsidRPr="004A1C42">
        <w:rPr>
          <w:rFonts w:eastAsiaTheme="minorEastAsia" w:hAnsi="Times New Roman"/>
          <w:sz w:val="24"/>
          <w:szCs w:val="24"/>
          <w:lang w:val="en-GB"/>
        </w:rPr>
        <w:t>从盾构井端头的结构表面进行地下水渗漏流速、流向、流量的声纳无损检测；</w:t>
      </w:r>
      <w:bookmarkEnd w:id="477"/>
      <w:bookmarkEnd w:id="478"/>
      <w:bookmarkEnd w:id="479"/>
      <w:bookmarkEnd w:id="480"/>
      <w:bookmarkEnd w:id="481"/>
    </w:p>
    <w:p w14:paraId="7FDAD641" w14:textId="77777777" w:rsidR="00713C44" w:rsidRPr="004A1C42" w:rsidRDefault="00713C44" w:rsidP="00713C44">
      <w:pPr>
        <w:pStyle w:val="a0"/>
        <w:numPr>
          <w:ilvl w:val="1"/>
          <w:numId w:val="7"/>
        </w:numPr>
        <w:tabs>
          <w:tab w:val="clear" w:pos="1192"/>
          <w:tab w:val="left" w:pos="737"/>
        </w:tabs>
        <w:rPr>
          <w:rFonts w:eastAsiaTheme="minorEastAsia" w:hAnsi="Times New Roman"/>
          <w:sz w:val="24"/>
          <w:szCs w:val="24"/>
          <w:lang w:val="en-GB"/>
        </w:rPr>
      </w:pPr>
      <w:bookmarkStart w:id="482" w:name="_Toc49870223"/>
      <w:bookmarkStart w:id="483" w:name="_Toc57239709"/>
      <w:bookmarkStart w:id="484" w:name="_Toc59735237"/>
      <w:bookmarkStart w:id="485" w:name="_Toc36052792"/>
      <w:bookmarkStart w:id="486" w:name="_Toc36028606"/>
      <w:r w:rsidRPr="004A1C42">
        <w:rPr>
          <w:rFonts w:eastAsiaTheme="minorEastAsia" w:hAnsi="Times New Roman"/>
          <w:sz w:val="24"/>
          <w:szCs w:val="24"/>
          <w:lang w:val="en-GB"/>
        </w:rPr>
        <w:t>配合端头井的抽排水加固井，从结构内部测量地下水微</w:t>
      </w:r>
      <w:proofErr w:type="gramStart"/>
      <w:r w:rsidRPr="004A1C42">
        <w:rPr>
          <w:rFonts w:eastAsiaTheme="minorEastAsia" w:hAnsi="Times New Roman"/>
          <w:sz w:val="24"/>
          <w:szCs w:val="24"/>
          <w:lang w:val="en-GB"/>
        </w:rPr>
        <w:t>渗流场</w:t>
      </w:r>
      <w:proofErr w:type="gramEnd"/>
      <w:r w:rsidRPr="004A1C42">
        <w:rPr>
          <w:rFonts w:eastAsiaTheme="minorEastAsia" w:hAnsi="Times New Roman"/>
          <w:sz w:val="24"/>
          <w:szCs w:val="24"/>
          <w:lang w:val="en-GB"/>
        </w:rPr>
        <w:t>的运动；</w:t>
      </w:r>
      <w:bookmarkEnd w:id="482"/>
      <w:bookmarkEnd w:id="483"/>
      <w:bookmarkEnd w:id="484"/>
      <w:bookmarkEnd w:id="485"/>
      <w:bookmarkEnd w:id="486"/>
    </w:p>
    <w:p w14:paraId="095A700E" w14:textId="77777777" w:rsidR="00713C44" w:rsidRPr="004A1C42" w:rsidRDefault="00713C44" w:rsidP="00713C44">
      <w:pPr>
        <w:pStyle w:val="a0"/>
        <w:numPr>
          <w:ilvl w:val="1"/>
          <w:numId w:val="7"/>
        </w:numPr>
        <w:tabs>
          <w:tab w:val="clear" w:pos="1192"/>
          <w:tab w:val="left" w:pos="737"/>
        </w:tabs>
        <w:rPr>
          <w:rFonts w:eastAsiaTheme="minorEastAsia" w:hAnsi="Times New Roman"/>
          <w:sz w:val="24"/>
          <w:szCs w:val="24"/>
          <w:lang w:val="en-GB"/>
        </w:rPr>
      </w:pPr>
      <w:bookmarkStart w:id="487" w:name="_Toc36052793"/>
      <w:bookmarkStart w:id="488" w:name="_Toc49870224"/>
      <w:bookmarkStart w:id="489" w:name="_Toc36028607"/>
      <w:bookmarkStart w:id="490" w:name="_Toc57239710"/>
      <w:bookmarkStart w:id="491" w:name="_Toc59735238"/>
      <w:r w:rsidRPr="004A1C42">
        <w:rPr>
          <w:rFonts w:eastAsiaTheme="minorEastAsia" w:hAnsi="Times New Roman"/>
          <w:sz w:val="24"/>
          <w:szCs w:val="24"/>
          <w:lang w:val="en-GB"/>
        </w:rPr>
        <w:t>结合端头井挖掘前的渗透与强度控制标准，以声纳微流速</w:t>
      </w:r>
      <w:r w:rsidRPr="004A1C42">
        <w:rPr>
          <w:rFonts w:eastAsiaTheme="minorEastAsia" w:hAnsi="Times New Roman"/>
          <w:sz w:val="24"/>
        </w:rPr>
        <w:t>1×10</w:t>
      </w:r>
      <w:r w:rsidRPr="004A1C42">
        <w:rPr>
          <w:rFonts w:eastAsiaTheme="minorEastAsia" w:hAnsi="Times New Roman"/>
          <w:sz w:val="24"/>
          <w:vertAlign w:val="superscript"/>
        </w:rPr>
        <w:t>-8</w:t>
      </w:r>
      <w:r w:rsidRPr="004A1C42">
        <w:rPr>
          <w:rFonts w:eastAsiaTheme="minorEastAsia" w:hAnsi="Times New Roman"/>
          <w:sz w:val="24"/>
          <w:szCs w:val="24"/>
          <w:lang w:val="en-GB"/>
        </w:rPr>
        <w:t>cm/s</w:t>
      </w:r>
      <w:r w:rsidRPr="004A1C42">
        <w:rPr>
          <w:rFonts w:eastAsiaTheme="minorEastAsia" w:hAnsi="Times New Roman"/>
          <w:sz w:val="24"/>
          <w:szCs w:val="24"/>
          <w:lang w:val="en-GB"/>
        </w:rPr>
        <w:t>的下限值与</w:t>
      </w:r>
      <w:r w:rsidRPr="004A1C42">
        <w:rPr>
          <w:rFonts w:eastAsiaTheme="minorEastAsia" w:hAnsi="Times New Roman"/>
          <w:sz w:val="24"/>
          <w:szCs w:val="24"/>
          <w:lang w:val="en-GB"/>
        </w:rPr>
        <w:t>4MPa</w:t>
      </w:r>
      <w:r w:rsidRPr="004A1C42">
        <w:rPr>
          <w:rFonts w:eastAsiaTheme="minorEastAsia" w:hAnsi="Times New Roman"/>
          <w:sz w:val="24"/>
          <w:szCs w:val="24"/>
          <w:lang w:val="en-GB"/>
        </w:rPr>
        <w:t>对应的测量值，超前预测监控端头</w:t>
      </w:r>
      <w:proofErr w:type="gramStart"/>
      <w:r w:rsidRPr="004A1C42">
        <w:rPr>
          <w:rFonts w:eastAsiaTheme="minorEastAsia" w:hAnsi="Times New Roman"/>
          <w:sz w:val="24"/>
          <w:szCs w:val="24"/>
          <w:lang w:val="en-GB"/>
        </w:rPr>
        <w:t>井内部</w:t>
      </w:r>
      <w:proofErr w:type="gramEnd"/>
      <w:r w:rsidRPr="004A1C42">
        <w:rPr>
          <w:rFonts w:eastAsiaTheme="minorEastAsia" w:hAnsi="Times New Roman"/>
          <w:sz w:val="24"/>
          <w:szCs w:val="24"/>
          <w:lang w:val="en-GB"/>
        </w:rPr>
        <w:t>的固结指标满足盾构</w:t>
      </w:r>
      <w:proofErr w:type="gramStart"/>
      <w:r w:rsidRPr="004A1C42">
        <w:rPr>
          <w:rFonts w:eastAsiaTheme="minorEastAsia" w:hAnsi="Times New Roman"/>
          <w:sz w:val="24"/>
          <w:szCs w:val="24"/>
          <w:lang w:val="en-GB"/>
        </w:rPr>
        <w:t>机安全</w:t>
      </w:r>
      <w:proofErr w:type="gramEnd"/>
      <w:r w:rsidRPr="004A1C42">
        <w:rPr>
          <w:rFonts w:eastAsiaTheme="minorEastAsia" w:hAnsi="Times New Roman"/>
          <w:sz w:val="24"/>
          <w:szCs w:val="24"/>
          <w:lang w:val="en-GB"/>
        </w:rPr>
        <w:t>挖掘的技术要求。</w:t>
      </w:r>
      <w:bookmarkEnd w:id="487"/>
      <w:bookmarkEnd w:id="488"/>
      <w:bookmarkEnd w:id="489"/>
      <w:bookmarkEnd w:id="490"/>
      <w:bookmarkEnd w:id="491"/>
    </w:p>
    <w:p w14:paraId="6D89870D" w14:textId="28E4C0C2" w:rsidR="00713C44" w:rsidRPr="004A1C42" w:rsidRDefault="00713C44" w:rsidP="00340A15">
      <w:pPr>
        <w:pStyle w:val="afff7"/>
        <w:numPr>
          <w:ilvl w:val="2"/>
          <w:numId w:val="21"/>
        </w:numPr>
        <w:tabs>
          <w:tab w:val="left" w:pos="1260"/>
        </w:tabs>
        <w:spacing w:beforeLines="50" w:before="120" w:afterLines="50" w:after="120"/>
        <w:jc w:val="left"/>
        <w:outlineLvl w:val="9"/>
        <w:rPr>
          <w:rFonts w:ascii="Times New Roman" w:eastAsiaTheme="minorEastAsia"/>
          <w:sz w:val="24"/>
          <w:szCs w:val="24"/>
          <w:lang w:val="en-GB"/>
        </w:rPr>
      </w:pPr>
      <w:bookmarkStart w:id="492" w:name="_Toc59735239"/>
      <w:bookmarkStart w:id="493" w:name="_Toc36052794"/>
      <w:bookmarkStart w:id="494" w:name="_Toc136886124"/>
      <w:bookmarkStart w:id="495" w:name="_Toc140054177"/>
      <w:bookmarkStart w:id="496" w:name="_Toc140054738"/>
      <w:bookmarkStart w:id="497" w:name="_Toc140054883"/>
      <w:bookmarkStart w:id="498" w:name="_Toc140055199"/>
      <w:r w:rsidRPr="004A1C42">
        <w:rPr>
          <w:rFonts w:ascii="Times New Roman" w:eastAsiaTheme="minorEastAsia"/>
          <w:sz w:val="24"/>
          <w:szCs w:val="24"/>
          <w:lang w:val="en-GB"/>
        </w:rPr>
        <w:t>联络通道地下水声纳渗流检测</w:t>
      </w:r>
      <w:bookmarkEnd w:id="492"/>
      <w:bookmarkEnd w:id="493"/>
      <w:bookmarkEnd w:id="494"/>
      <w:bookmarkEnd w:id="495"/>
      <w:bookmarkEnd w:id="496"/>
      <w:bookmarkEnd w:id="497"/>
      <w:bookmarkEnd w:id="498"/>
      <w:r w:rsidR="004F62B4">
        <w:rPr>
          <w:rFonts w:ascii="Times New Roman" w:eastAsiaTheme="minorEastAsia" w:hint="eastAsia"/>
          <w:sz w:val="24"/>
          <w:szCs w:val="24"/>
          <w:lang w:val="en-GB"/>
        </w:rPr>
        <w:t>：</w:t>
      </w:r>
    </w:p>
    <w:p w14:paraId="500EDFE1" w14:textId="77777777" w:rsidR="00713C44" w:rsidRPr="009A6C6D" w:rsidRDefault="00713C44" w:rsidP="00340A15">
      <w:pPr>
        <w:pStyle w:val="a0"/>
        <w:numPr>
          <w:ilvl w:val="1"/>
          <w:numId w:val="34"/>
        </w:numPr>
        <w:tabs>
          <w:tab w:val="clear" w:pos="1192"/>
          <w:tab w:val="left" w:pos="737"/>
        </w:tabs>
        <w:rPr>
          <w:rFonts w:eastAsiaTheme="minorEastAsia" w:hAnsi="Times New Roman"/>
          <w:sz w:val="24"/>
          <w:szCs w:val="24"/>
          <w:lang w:val="en-GB"/>
        </w:rPr>
      </w:pPr>
      <w:bookmarkStart w:id="499" w:name="_Toc59735240"/>
      <w:bookmarkStart w:id="500" w:name="_Toc36052795"/>
      <w:bookmarkStart w:id="501" w:name="_Toc36028609"/>
      <w:bookmarkStart w:id="502" w:name="_Toc57239712"/>
      <w:bookmarkStart w:id="503" w:name="_Toc49870226"/>
      <w:r w:rsidRPr="009A6C6D">
        <w:rPr>
          <w:rFonts w:eastAsiaTheme="minorEastAsia" w:hAnsi="Times New Roman"/>
          <w:sz w:val="24"/>
          <w:szCs w:val="24"/>
          <w:lang w:val="en-GB"/>
        </w:rPr>
        <w:t>联络通道为双隧道相互连接的多曲面构筑体，应</w:t>
      </w:r>
      <w:proofErr w:type="gramStart"/>
      <w:r w:rsidRPr="009A6C6D">
        <w:rPr>
          <w:rFonts w:eastAsiaTheme="minorEastAsia" w:hAnsi="Times New Roman"/>
          <w:sz w:val="24"/>
          <w:szCs w:val="24"/>
          <w:lang w:val="en-GB"/>
        </w:rPr>
        <w:t>内外微</w:t>
      </w:r>
      <w:proofErr w:type="gramEnd"/>
      <w:r w:rsidRPr="009A6C6D">
        <w:rPr>
          <w:rFonts w:eastAsiaTheme="minorEastAsia" w:hAnsi="Times New Roman"/>
          <w:sz w:val="24"/>
          <w:szCs w:val="24"/>
          <w:lang w:val="en-GB"/>
        </w:rPr>
        <w:t>渗流声纳立体测量；</w:t>
      </w:r>
      <w:bookmarkEnd w:id="499"/>
      <w:bookmarkEnd w:id="500"/>
      <w:bookmarkEnd w:id="501"/>
      <w:bookmarkEnd w:id="502"/>
      <w:bookmarkEnd w:id="503"/>
    </w:p>
    <w:p w14:paraId="65AF92C7" w14:textId="77777777" w:rsidR="00713C44" w:rsidRPr="004A1C42" w:rsidRDefault="00713C44" w:rsidP="00713C44">
      <w:pPr>
        <w:pStyle w:val="a0"/>
        <w:numPr>
          <w:ilvl w:val="1"/>
          <w:numId w:val="7"/>
        </w:numPr>
        <w:tabs>
          <w:tab w:val="clear" w:pos="1192"/>
          <w:tab w:val="left" w:pos="737"/>
        </w:tabs>
        <w:rPr>
          <w:rFonts w:eastAsiaTheme="minorEastAsia" w:hAnsi="Times New Roman"/>
          <w:sz w:val="24"/>
          <w:szCs w:val="24"/>
          <w:lang w:val="en-GB"/>
        </w:rPr>
      </w:pPr>
      <w:bookmarkStart w:id="504" w:name="_Toc49870227"/>
      <w:bookmarkStart w:id="505" w:name="_Toc57239713"/>
      <w:bookmarkStart w:id="506" w:name="_Toc36028610"/>
      <w:bookmarkStart w:id="507" w:name="_Toc59735241"/>
      <w:bookmarkStart w:id="508" w:name="_Toc36052796"/>
      <w:r w:rsidRPr="004A1C42">
        <w:rPr>
          <w:rFonts w:eastAsiaTheme="minorEastAsia" w:hAnsi="Times New Roman"/>
          <w:sz w:val="24"/>
          <w:szCs w:val="24"/>
          <w:lang w:val="en-GB"/>
        </w:rPr>
        <w:t>先从联络通道两端的隧道结构管片表面进行地下水渗漏流速、流向、流量的声纳无损检测；</w:t>
      </w:r>
      <w:bookmarkEnd w:id="504"/>
      <w:bookmarkEnd w:id="505"/>
      <w:bookmarkEnd w:id="506"/>
      <w:bookmarkEnd w:id="507"/>
      <w:bookmarkEnd w:id="508"/>
    </w:p>
    <w:p w14:paraId="1B9EC68B" w14:textId="77777777" w:rsidR="00713C44" w:rsidRPr="004A1C42" w:rsidRDefault="00713C44" w:rsidP="00713C44">
      <w:pPr>
        <w:pStyle w:val="a0"/>
        <w:numPr>
          <w:ilvl w:val="1"/>
          <w:numId w:val="7"/>
        </w:numPr>
        <w:tabs>
          <w:tab w:val="clear" w:pos="1192"/>
          <w:tab w:val="left" w:pos="737"/>
        </w:tabs>
        <w:rPr>
          <w:rFonts w:eastAsiaTheme="minorEastAsia" w:hAnsi="Times New Roman"/>
          <w:sz w:val="24"/>
          <w:szCs w:val="24"/>
          <w:lang w:val="en-GB"/>
        </w:rPr>
      </w:pPr>
      <w:bookmarkStart w:id="509" w:name="_Toc59735242"/>
      <w:bookmarkStart w:id="510" w:name="_Toc49870228"/>
      <w:bookmarkStart w:id="511" w:name="_Toc57239714"/>
      <w:bookmarkStart w:id="512" w:name="_Toc36052797"/>
      <w:bookmarkStart w:id="513" w:name="_Toc36028611"/>
      <w:r w:rsidRPr="004A1C42">
        <w:rPr>
          <w:rFonts w:eastAsiaTheme="minorEastAsia" w:hAnsi="Times New Roman"/>
          <w:sz w:val="24"/>
          <w:szCs w:val="24"/>
          <w:lang w:val="en-GB"/>
        </w:rPr>
        <w:t>再通过通道中的降水井和工程检测孔内的水流运动状态，从结构内部测量地下水微</w:t>
      </w:r>
      <w:proofErr w:type="gramStart"/>
      <w:r w:rsidRPr="004A1C42">
        <w:rPr>
          <w:rFonts w:eastAsiaTheme="minorEastAsia" w:hAnsi="Times New Roman"/>
          <w:sz w:val="24"/>
          <w:szCs w:val="24"/>
          <w:lang w:val="en-GB"/>
        </w:rPr>
        <w:t>渗流场</w:t>
      </w:r>
      <w:proofErr w:type="gramEnd"/>
      <w:r w:rsidRPr="004A1C42">
        <w:rPr>
          <w:rFonts w:eastAsiaTheme="minorEastAsia" w:hAnsi="Times New Roman"/>
          <w:sz w:val="24"/>
          <w:szCs w:val="24"/>
          <w:lang w:val="en-GB"/>
        </w:rPr>
        <w:t>的地下水的流速、流向、流量、渗透系数等运动量；</w:t>
      </w:r>
      <w:bookmarkEnd w:id="509"/>
      <w:bookmarkEnd w:id="510"/>
      <w:bookmarkEnd w:id="511"/>
      <w:bookmarkEnd w:id="512"/>
      <w:bookmarkEnd w:id="513"/>
    </w:p>
    <w:p w14:paraId="35338BB4" w14:textId="77777777" w:rsidR="00713C44" w:rsidRPr="004A1C42" w:rsidRDefault="00713C44" w:rsidP="00713C44">
      <w:pPr>
        <w:pStyle w:val="a0"/>
        <w:numPr>
          <w:ilvl w:val="1"/>
          <w:numId w:val="7"/>
        </w:numPr>
        <w:tabs>
          <w:tab w:val="clear" w:pos="1192"/>
          <w:tab w:val="left" w:pos="737"/>
        </w:tabs>
        <w:rPr>
          <w:rFonts w:eastAsiaTheme="minorEastAsia" w:hAnsi="Times New Roman"/>
          <w:sz w:val="24"/>
          <w:szCs w:val="24"/>
          <w:lang w:val="en-GB"/>
        </w:rPr>
      </w:pPr>
      <w:bookmarkStart w:id="514" w:name="_Toc36028612"/>
      <w:bookmarkStart w:id="515" w:name="_Toc57239715"/>
      <w:bookmarkStart w:id="516" w:name="_Toc49870229"/>
      <w:bookmarkStart w:id="517" w:name="_Toc36052798"/>
      <w:bookmarkStart w:id="518" w:name="_Toc59735243"/>
      <w:r w:rsidRPr="004A1C42">
        <w:rPr>
          <w:rFonts w:eastAsiaTheme="minorEastAsia" w:hAnsi="Times New Roman"/>
          <w:sz w:val="24"/>
          <w:szCs w:val="24"/>
          <w:lang w:val="en-GB"/>
        </w:rPr>
        <w:t>以地下水声纳流速</w:t>
      </w:r>
      <w:r w:rsidRPr="004A1C42">
        <w:rPr>
          <w:rFonts w:eastAsiaTheme="minorEastAsia" w:hAnsi="Times New Roman"/>
          <w:sz w:val="24"/>
          <w:szCs w:val="24"/>
          <w:lang w:val="en-GB"/>
        </w:rPr>
        <w:t>1×10</w:t>
      </w:r>
      <w:r w:rsidRPr="004A1C42">
        <w:rPr>
          <w:rFonts w:eastAsiaTheme="minorEastAsia" w:hAnsi="Times New Roman"/>
          <w:sz w:val="24"/>
          <w:szCs w:val="24"/>
          <w:vertAlign w:val="superscript"/>
          <w:lang w:val="en-GB"/>
        </w:rPr>
        <w:t>8</w:t>
      </w:r>
      <w:r w:rsidRPr="004A1C42">
        <w:rPr>
          <w:rFonts w:eastAsiaTheme="minorEastAsia" w:hAnsi="Times New Roman"/>
          <w:sz w:val="24"/>
          <w:szCs w:val="24"/>
          <w:lang w:val="en-GB"/>
        </w:rPr>
        <w:t>cm/s</w:t>
      </w:r>
      <w:r w:rsidRPr="004A1C42">
        <w:rPr>
          <w:rFonts w:eastAsiaTheme="minorEastAsia" w:hAnsi="Times New Roman"/>
          <w:sz w:val="24"/>
          <w:szCs w:val="24"/>
          <w:lang w:val="en-GB"/>
        </w:rPr>
        <w:t>为下限值与其对应的</w:t>
      </w:r>
      <w:r w:rsidRPr="004A1C42">
        <w:rPr>
          <w:rFonts w:eastAsiaTheme="minorEastAsia" w:hAnsi="Times New Roman"/>
          <w:sz w:val="24"/>
          <w:szCs w:val="24"/>
          <w:lang w:val="en-GB"/>
        </w:rPr>
        <w:t>4MPa</w:t>
      </w:r>
      <w:r w:rsidRPr="004A1C42">
        <w:rPr>
          <w:rFonts w:eastAsiaTheme="minorEastAsia" w:hAnsi="Times New Roman"/>
          <w:sz w:val="24"/>
          <w:szCs w:val="24"/>
          <w:lang w:val="en-GB"/>
        </w:rPr>
        <w:t>的强度测量值，</w:t>
      </w:r>
      <w:r w:rsidRPr="004A1C42">
        <w:rPr>
          <w:rFonts w:eastAsiaTheme="minorEastAsia" w:hAnsi="Times New Roman"/>
          <w:sz w:val="24"/>
          <w:szCs w:val="24"/>
          <w:lang w:val="en-GB"/>
        </w:rPr>
        <w:lastRenderedPageBreak/>
        <w:t>超前预测监控联络通道结构体内部的固结指标满足安全开挖的技术要求</w:t>
      </w:r>
      <w:bookmarkEnd w:id="514"/>
      <w:bookmarkEnd w:id="515"/>
      <w:bookmarkEnd w:id="516"/>
      <w:bookmarkEnd w:id="517"/>
      <w:bookmarkEnd w:id="518"/>
      <w:r>
        <w:rPr>
          <w:rFonts w:eastAsiaTheme="minorEastAsia" w:hAnsi="Times New Roman" w:hint="eastAsia"/>
          <w:sz w:val="24"/>
          <w:szCs w:val="24"/>
          <w:lang w:val="en-GB"/>
        </w:rPr>
        <w:t>。</w:t>
      </w:r>
    </w:p>
    <w:p w14:paraId="15833DA1" w14:textId="499AEC6F" w:rsidR="002E3AA7" w:rsidRDefault="002E3AA7" w:rsidP="007F5A4D">
      <w:pPr>
        <w:rPr>
          <w:lang w:eastAsia="zh-CN"/>
        </w:rPr>
      </w:pPr>
      <w:r>
        <w:rPr>
          <w:lang w:eastAsia="zh-CN"/>
        </w:rPr>
        <w:br w:type="page"/>
      </w:r>
    </w:p>
    <w:p w14:paraId="3906EC44" w14:textId="77777777" w:rsidR="00623D8C" w:rsidRPr="00E404F6" w:rsidRDefault="00712EF1">
      <w:pPr>
        <w:pStyle w:val="1"/>
        <w:spacing w:before="120" w:after="240"/>
        <w:rPr>
          <w:rFonts w:ascii="Times New Roman" w:eastAsiaTheme="minorEastAsia" w:hAnsi="Times New Roman"/>
          <w:b/>
          <w:bCs/>
          <w:color w:val="auto"/>
          <w:sz w:val="30"/>
          <w:szCs w:val="30"/>
          <w:lang w:eastAsia="zh-CN"/>
        </w:rPr>
      </w:pPr>
      <w:bookmarkStart w:id="519" w:name="_Toc108197080"/>
      <w:bookmarkStart w:id="520" w:name="_Toc28702234"/>
      <w:bookmarkStart w:id="521" w:name="_Toc140041266"/>
      <w:bookmarkStart w:id="522" w:name="_Toc140054884"/>
      <w:bookmarkStart w:id="523" w:name="_Toc140055200"/>
      <w:bookmarkStart w:id="524" w:name="_Toc140228791"/>
      <w:bookmarkStart w:id="525" w:name="_Toc140228979"/>
      <w:bookmarkStart w:id="526" w:name="_Toc172732870"/>
      <w:bookmarkStart w:id="527" w:name="_Toc172732994"/>
      <w:bookmarkStart w:id="528" w:name="_Toc172817870"/>
      <w:r w:rsidRPr="00E404F6">
        <w:rPr>
          <w:rFonts w:ascii="Times New Roman" w:eastAsiaTheme="minorEastAsia" w:hAnsi="Times New Roman"/>
          <w:b/>
          <w:bCs/>
          <w:color w:val="auto"/>
          <w:sz w:val="30"/>
          <w:szCs w:val="30"/>
          <w:lang w:eastAsia="zh-CN"/>
        </w:rPr>
        <w:lastRenderedPageBreak/>
        <w:t>6</w:t>
      </w:r>
      <w:r w:rsidRPr="00E404F6">
        <w:rPr>
          <w:rFonts w:ascii="Times New Roman" w:eastAsiaTheme="minorEastAsia" w:hAnsi="Times New Roman"/>
          <w:b/>
          <w:bCs/>
          <w:color w:val="auto"/>
          <w:sz w:val="30"/>
          <w:szCs w:val="30"/>
          <w:lang w:eastAsia="zh-CN"/>
        </w:rPr>
        <w:t xml:space="preserve">　</w:t>
      </w:r>
      <w:bookmarkEnd w:id="519"/>
      <w:bookmarkEnd w:id="520"/>
      <w:r w:rsidRPr="00E404F6">
        <w:rPr>
          <w:rFonts w:ascii="Times New Roman" w:eastAsiaTheme="minorEastAsia" w:hAnsi="Times New Roman"/>
          <w:b/>
          <w:bCs/>
          <w:color w:val="auto"/>
          <w:sz w:val="30"/>
          <w:szCs w:val="30"/>
          <w:lang w:eastAsia="zh-CN"/>
        </w:rPr>
        <w:t>数据处理</w:t>
      </w:r>
      <w:bookmarkEnd w:id="521"/>
      <w:bookmarkEnd w:id="522"/>
      <w:bookmarkEnd w:id="523"/>
      <w:bookmarkEnd w:id="524"/>
      <w:bookmarkEnd w:id="525"/>
      <w:bookmarkEnd w:id="526"/>
      <w:bookmarkEnd w:id="527"/>
      <w:bookmarkEnd w:id="528"/>
    </w:p>
    <w:p w14:paraId="59A2C6FE" w14:textId="780BF025" w:rsidR="00713C44" w:rsidRPr="005B4162" w:rsidRDefault="005B4162" w:rsidP="005B4162">
      <w:pPr>
        <w:pStyle w:val="2"/>
        <w:spacing w:beforeLines="50" w:before="120" w:after="120"/>
        <w:rPr>
          <w:rFonts w:ascii="Times New Roman" w:hAnsi="Times New Roman"/>
          <w:b/>
          <w:bCs/>
          <w:color w:val="auto"/>
          <w:kern w:val="2"/>
          <w:sz w:val="28"/>
          <w:szCs w:val="28"/>
          <w:lang w:val="en-US" w:eastAsia="zh-CN"/>
        </w:rPr>
      </w:pPr>
      <w:bookmarkStart w:id="529" w:name="_Toc140228792"/>
      <w:bookmarkStart w:id="530" w:name="_Toc140228980"/>
      <w:bookmarkStart w:id="531" w:name="_Toc172732871"/>
      <w:bookmarkStart w:id="532" w:name="_Toc172732995"/>
      <w:bookmarkStart w:id="533" w:name="_Toc172817871"/>
      <w:bookmarkEnd w:id="220"/>
      <w:r w:rsidRPr="005B4162">
        <w:rPr>
          <w:rFonts w:ascii="Times New Roman" w:hAnsi="Times New Roman" w:hint="eastAsia"/>
          <w:b/>
          <w:bCs/>
          <w:color w:val="auto"/>
          <w:kern w:val="2"/>
          <w:sz w:val="28"/>
          <w:szCs w:val="28"/>
          <w:lang w:val="en-US" w:eastAsia="zh-CN"/>
        </w:rPr>
        <w:t>6</w:t>
      </w:r>
      <w:r w:rsidRPr="005B4162">
        <w:rPr>
          <w:rFonts w:ascii="Times New Roman" w:hAnsi="Times New Roman"/>
          <w:b/>
          <w:bCs/>
          <w:color w:val="auto"/>
          <w:kern w:val="2"/>
          <w:sz w:val="28"/>
          <w:szCs w:val="28"/>
          <w:lang w:val="en-US" w:eastAsia="zh-CN"/>
        </w:rPr>
        <w:t>.1</w:t>
      </w:r>
      <w:r w:rsidR="00713C44" w:rsidRPr="005B4162">
        <w:rPr>
          <w:rFonts w:ascii="Times New Roman" w:hAnsi="Times New Roman"/>
          <w:b/>
          <w:bCs/>
          <w:color w:val="auto"/>
          <w:kern w:val="2"/>
          <w:sz w:val="28"/>
          <w:szCs w:val="28"/>
          <w:lang w:val="en-US" w:eastAsia="zh-CN"/>
        </w:rPr>
        <w:t xml:space="preserve">　</w:t>
      </w:r>
      <w:bookmarkStart w:id="534" w:name="_Toc136886126"/>
      <w:bookmarkStart w:id="535" w:name="_Toc140054885"/>
      <w:bookmarkStart w:id="536" w:name="_Toc140055201"/>
      <w:r w:rsidR="00713C44" w:rsidRPr="005B4162">
        <w:rPr>
          <w:rFonts w:ascii="Times New Roman" w:hAnsi="Times New Roman"/>
          <w:b/>
          <w:bCs/>
          <w:color w:val="auto"/>
          <w:kern w:val="2"/>
          <w:sz w:val="28"/>
          <w:szCs w:val="28"/>
          <w:lang w:val="en-US" w:eastAsia="zh-CN"/>
        </w:rPr>
        <w:t>一般规定</w:t>
      </w:r>
      <w:bookmarkEnd w:id="529"/>
      <w:bookmarkEnd w:id="530"/>
      <w:bookmarkEnd w:id="531"/>
      <w:bookmarkEnd w:id="532"/>
      <w:bookmarkEnd w:id="533"/>
      <w:bookmarkEnd w:id="534"/>
      <w:bookmarkEnd w:id="535"/>
      <w:bookmarkEnd w:id="536"/>
    </w:p>
    <w:p w14:paraId="464E9CB2" w14:textId="3CEA3971" w:rsidR="004F62B4" w:rsidRDefault="004F62B4" w:rsidP="00016483">
      <w:pPr>
        <w:widowControl w:val="0"/>
        <w:numPr>
          <w:ilvl w:val="0"/>
          <w:numId w:val="8"/>
        </w:numPr>
        <w:spacing w:line="400" w:lineRule="exact"/>
        <w:jc w:val="both"/>
        <w:rPr>
          <w:rFonts w:eastAsiaTheme="minorEastAsia"/>
          <w:sz w:val="24"/>
          <w:szCs w:val="32"/>
          <w:lang w:eastAsia="zh-CN"/>
        </w:rPr>
      </w:pPr>
      <w:r>
        <w:rPr>
          <w:rFonts w:eastAsiaTheme="minorEastAsia" w:hint="eastAsia"/>
          <w:sz w:val="24"/>
          <w:szCs w:val="32"/>
          <w:lang w:eastAsia="zh-CN"/>
        </w:rPr>
        <w:t>检测数据的分析处理应包括数据校核、数据整理</w:t>
      </w:r>
      <w:r w:rsidR="00976275">
        <w:rPr>
          <w:rFonts w:eastAsiaTheme="minorEastAsia" w:hint="eastAsia"/>
          <w:sz w:val="24"/>
          <w:szCs w:val="32"/>
          <w:lang w:eastAsia="zh-CN"/>
        </w:rPr>
        <w:t>以及</w:t>
      </w:r>
      <w:r>
        <w:rPr>
          <w:rFonts w:eastAsiaTheme="minorEastAsia" w:hint="eastAsia"/>
          <w:sz w:val="24"/>
          <w:szCs w:val="32"/>
          <w:lang w:eastAsia="zh-CN"/>
        </w:rPr>
        <w:t>数据分析。</w:t>
      </w:r>
    </w:p>
    <w:p w14:paraId="50DE33DA" w14:textId="77777777" w:rsidR="004F62B4" w:rsidRDefault="004F62B4" w:rsidP="00016483">
      <w:pPr>
        <w:widowControl w:val="0"/>
        <w:numPr>
          <w:ilvl w:val="0"/>
          <w:numId w:val="8"/>
        </w:numPr>
        <w:spacing w:line="400" w:lineRule="exact"/>
        <w:jc w:val="both"/>
        <w:rPr>
          <w:rFonts w:eastAsiaTheme="minorEastAsia"/>
          <w:sz w:val="24"/>
          <w:szCs w:val="32"/>
          <w:lang w:eastAsia="zh-CN"/>
        </w:rPr>
      </w:pPr>
      <w:r>
        <w:rPr>
          <w:rFonts w:eastAsiaTheme="minorEastAsia" w:hint="eastAsia"/>
          <w:sz w:val="24"/>
          <w:szCs w:val="32"/>
          <w:lang w:eastAsia="zh-CN"/>
        </w:rPr>
        <w:t>每次检测后应立即对检测数据进行校核，如有异常应及时补测。</w:t>
      </w:r>
    </w:p>
    <w:p w14:paraId="77780E34" w14:textId="44F5F21B" w:rsidR="004F62B4" w:rsidRPr="00B81909" w:rsidRDefault="004F62B4" w:rsidP="004F62B4">
      <w:pPr>
        <w:widowControl w:val="0"/>
        <w:numPr>
          <w:ilvl w:val="0"/>
          <w:numId w:val="8"/>
        </w:numPr>
        <w:spacing w:line="400" w:lineRule="exact"/>
        <w:jc w:val="both"/>
        <w:rPr>
          <w:rFonts w:eastAsiaTheme="minorEastAsia"/>
          <w:sz w:val="24"/>
          <w:szCs w:val="32"/>
          <w:lang w:eastAsia="zh-CN"/>
        </w:rPr>
      </w:pPr>
      <w:r>
        <w:rPr>
          <w:rFonts w:eastAsiaTheme="minorEastAsia" w:hint="eastAsia"/>
          <w:sz w:val="24"/>
          <w:szCs w:val="32"/>
          <w:lang w:eastAsia="zh-CN"/>
        </w:rPr>
        <w:t>根据监测数</w:t>
      </w:r>
      <w:r w:rsidRPr="00B81909">
        <w:rPr>
          <w:rFonts w:eastAsiaTheme="minorEastAsia" w:hint="eastAsia"/>
          <w:sz w:val="24"/>
          <w:szCs w:val="32"/>
          <w:lang w:eastAsia="zh-CN"/>
        </w:rPr>
        <w:t>据绘制三维渗流场可视化云图，</w:t>
      </w:r>
      <w:r w:rsidR="00E32336" w:rsidRPr="00B81909">
        <w:rPr>
          <w:rFonts w:eastAsiaTheme="minorEastAsia" w:hint="eastAsia"/>
          <w:sz w:val="24"/>
          <w:szCs w:val="32"/>
          <w:lang w:eastAsia="zh-CN"/>
        </w:rPr>
        <w:t>包括</w:t>
      </w:r>
      <w:r w:rsidR="00976275" w:rsidRPr="00B81909">
        <w:rPr>
          <w:rFonts w:ascii="宋体" w:hAnsi="宋体" w:hint="eastAsia"/>
          <w:sz w:val="24"/>
          <w:lang w:eastAsia="zh-CN"/>
        </w:rPr>
        <w:t>基</w:t>
      </w:r>
      <w:r w:rsidR="00976275" w:rsidRPr="00B81909">
        <w:rPr>
          <w:rFonts w:ascii="宋体" w:hAnsi="宋体"/>
          <w:sz w:val="24"/>
          <w:lang w:eastAsia="zh-CN"/>
        </w:rPr>
        <w:t>坑</w:t>
      </w:r>
      <w:r w:rsidR="00976275" w:rsidRPr="00B81909">
        <w:rPr>
          <w:rFonts w:ascii="宋体" w:hAnsi="宋体" w:hint="eastAsia"/>
          <w:sz w:val="24"/>
          <w:lang w:eastAsia="zh-CN"/>
        </w:rPr>
        <w:t>渗漏三维</w:t>
      </w:r>
      <w:r w:rsidR="00976275" w:rsidRPr="00B81909">
        <w:rPr>
          <w:rFonts w:ascii="宋体" w:hAnsi="宋体"/>
          <w:sz w:val="24"/>
          <w:lang w:eastAsia="zh-CN"/>
        </w:rPr>
        <w:t>渗流等值线剖面</w:t>
      </w:r>
      <w:r w:rsidR="00976275" w:rsidRPr="00B81909">
        <w:rPr>
          <w:rFonts w:ascii="宋体" w:hAnsi="宋体" w:hint="eastAsia"/>
          <w:sz w:val="24"/>
          <w:lang w:eastAsia="zh-CN"/>
        </w:rPr>
        <w:t>图、基坑渗漏X、Y、Z方向切平面渗流等值线剖面图、</w:t>
      </w:r>
      <w:r w:rsidR="00976275" w:rsidRPr="00B81909">
        <w:rPr>
          <w:rFonts w:ascii="宋体" w:hAnsi="宋体" w:hint="eastAsia"/>
          <w:bCs/>
          <w:sz w:val="24"/>
          <w:lang w:eastAsia="zh-CN"/>
        </w:rPr>
        <w:t>基坑渗漏三维可视</w:t>
      </w:r>
      <w:r w:rsidR="00976275" w:rsidRPr="00B81909">
        <w:rPr>
          <w:rFonts w:ascii="宋体" w:hAnsi="宋体"/>
          <w:bCs/>
          <w:sz w:val="24"/>
          <w:lang w:eastAsia="zh-CN"/>
        </w:rPr>
        <w:t>化</w:t>
      </w:r>
      <w:r w:rsidR="00976275" w:rsidRPr="00B81909">
        <w:rPr>
          <w:rFonts w:ascii="宋体" w:hAnsi="宋体" w:hint="eastAsia"/>
          <w:bCs/>
          <w:sz w:val="24"/>
          <w:lang w:eastAsia="zh-CN"/>
        </w:rPr>
        <w:t>测点流量示意图、基坑渗漏三维可视</w:t>
      </w:r>
      <w:r w:rsidR="00976275" w:rsidRPr="00B81909">
        <w:rPr>
          <w:rFonts w:ascii="宋体" w:hAnsi="宋体"/>
          <w:bCs/>
          <w:sz w:val="24"/>
          <w:lang w:eastAsia="zh-CN"/>
        </w:rPr>
        <w:t>化</w:t>
      </w:r>
      <w:r w:rsidR="00976275" w:rsidRPr="00B81909">
        <w:rPr>
          <w:rFonts w:ascii="宋体" w:hAnsi="宋体" w:hint="eastAsia"/>
          <w:bCs/>
          <w:sz w:val="24"/>
          <w:lang w:eastAsia="zh-CN"/>
        </w:rPr>
        <w:t>测点流向示意图等一系列成果</w:t>
      </w:r>
      <w:r w:rsidRPr="00B81909">
        <w:rPr>
          <w:rFonts w:eastAsiaTheme="minorEastAsia" w:hint="eastAsia"/>
          <w:sz w:val="24"/>
          <w:szCs w:val="32"/>
          <w:lang w:eastAsia="zh-CN"/>
        </w:rPr>
        <w:t>。</w:t>
      </w:r>
    </w:p>
    <w:p w14:paraId="7DD29587" w14:textId="53C5E331" w:rsidR="00713C44" w:rsidRPr="00B81909" w:rsidRDefault="004F62B4" w:rsidP="005B4162">
      <w:pPr>
        <w:pStyle w:val="2"/>
        <w:spacing w:beforeLines="50" w:before="120" w:after="120"/>
        <w:rPr>
          <w:rFonts w:ascii="Times New Roman" w:hAnsi="Times New Roman"/>
          <w:b/>
          <w:bCs/>
          <w:color w:val="auto"/>
          <w:kern w:val="2"/>
          <w:sz w:val="28"/>
          <w:szCs w:val="28"/>
          <w:lang w:val="en-US" w:eastAsia="zh-CN"/>
        </w:rPr>
      </w:pPr>
      <w:bookmarkStart w:id="537" w:name="_Toc140228793"/>
      <w:bookmarkStart w:id="538" w:name="_Toc140228981"/>
      <w:bookmarkStart w:id="539" w:name="_Toc172732872"/>
      <w:bookmarkStart w:id="540" w:name="_Toc172732996"/>
      <w:bookmarkStart w:id="541" w:name="_Toc172817872"/>
      <w:r w:rsidRPr="00B81909">
        <w:rPr>
          <w:rFonts w:ascii="Times New Roman" w:hAnsi="Times New Roman" w:hint="eastAsia"/>
          <w:b/>
          <w:bCs/>
          <w:color w:val="auto"/>
          <w:kern w:val="2"/>
          <w:sz w:val="28"/>
          <w:szCs w:val="28"/>
          <w:lang w:val="en-US" w:eastAsia="zh-CN"/>
        </w:rPr>
        <w:t>6</w:t>
      </w:r>
      <w:r w:rsidRPr="00B81909">
        <w:rPr>
          <w:rFonts w:ascii="Times New Roman" w:hAnsi="Times New Roman"/>
          <w:b/>
          <w:bCs/>
          <w:color w:val="auto"/>
          <w:kern w:val="2"/>
          <w:sz w:val="28"/>
          <w:szCs w:val="28"/>
          <w:lang w:val="en-US" w:eastAsia="zh-CN"/>
        </w:rPr>
        <w:t>.2</w:t>
      </w:r>
      <w:r w:rsidRPr="00B81909">
        <w:rPr>
          <w:rFonts w:ascii="Times New Roman" w:hAnsi="Times New Roman"/>
          <w:b/>
          <w:bCs/>
          <w:color w:val="auto"/>
          <w:kern w:val="2"/>
          <w:sz w:val="28"/>
          <w:szCs w:val="28"/>
          <w:lang w:val="en-US" w:eastAsia="zh-CN"/>
        </w:rPr>
        <w:t xml:space="preserve">　</w:t>
      </w:r>
      <w:bookmarkStart w:id="542" w:name="_Toc136886127"/>
      <w:bookmarkStart w:id="543" w:name="_Toc140054886"/>
      <w:bookmarkStart w:id="544" w:name="_Toc140055202"/>
      <w:r w:rsidRPr="00B81909">
        <w:rPr>
          <w:rFonts w:ascii="Times New Roman" w:hAnsi="Times New Roman"/>
          <w:b/>
          <w:bCs/>
          <w:color w:val="auto"/>
          <w:kern w:val="2"/>
          <w:sz w:val="28"/>
          <w:szCs w:val="28"/>
          <w:lang w:val="en-US" w:eastAsia="zh-CN"/>
        </w:rPr>
        <w:t>地下水测量计算</w:t>
      </w:r>
      <w:bookmarkEnd w:id="537"/>
      <w:bookmarkEnd w:id="538"/>
      <w:bookmarkEnd w:id="539"/>
      <w:bookmarkEnd w:id="540"/>
      <w:bookmarkEnd w:id="541"/>
      <w:bookmarkEnd w:id="542"/>
      <w:bookmarkEnd w:id="543"/>
      <w:bookmarkEnd w:id="544"/>
    </w:p>
    <w:p w14:paraId="12BF5F65" w14:textId="3EF59F21" w:rsidR="00713C44" w:rsidRPr="00B81909" w:rsidRDefault="00713C44">
      <w:pPr>
        <w:widowControl w:val="0"/>
        <w:numPr>
          <w:ilvl w:val="1"/>
          <w:numId w:val="8"/>
        </w:numPr>
        <w:tabs>
          <w:tab w:val="clear" w:pos="840"/>
        </w:tabs>
        <w:spacing w:line="400" w:lineRule="exact"/>
        <w:ind w:left="0" w:firstLine="0"/>
        <w:rPr>
          <w:rFonts w:eastAsiaTheme="minorEastAsia"/>
          <w:sz w:val="24"/>
          <w:lang w:eastAsia="zh-CN"/>
        </w:rPr>
      </w:pPr>
      <w:r w:rsidRPr="00B81909">
        <w:rPr>
          <w:rFonts w:eastAsiaTheme="minorEastAsia"/>
          <w:sz w:val="24"/>
          <w:lang w:eastAsia="zh-CN"/>
        </w:rPr>
        <w:t>地下水三维运动速度与方向</w:t>
      </w:r>
      <w:r w:rsidR="00F95988" w:rsidRPr="00B81909">
        <w:rPr>
          <w:rFonts w:eastAsiaTheme="minorEastAsia"/>
          <w:sz w:val="24"/>
          <w:lang w:eastAsia="zh-CN"/>
        </w:rPr>
        <w:t>按</w:t>
      </w:r>
      <w:r w:rsidR="00E32336" w:rsidRPr="00B81909">
        <w:rPr>
          <w:rFonts w:eastAsiaTheme="minorEastAsia" w:hint="eastAsia"/>
          <w:sz w:val="24"/>
          <w:lang w:eastAsia="zh-CN"/>
        </w:rPr>
        <w:t>下列公式</w:t>
      </w:r>
      <w:r w:rsidR="00F95988" w:rsidRPr="00B81909">
        <w:rPr>
          <w:rFonts w:eastAsiaTheme="minorEastAsia"/>
          <w:sz w:val="24"/>
          <w:lang w:eastAsia="zh-CN"/>
        </w:rPr>
        <w:t>计算</w:t>
      </w:r>
      <w:r w:rsidRPr="00B81909">
        <w:rPr>
          <w:rFonts w:eastAsiaTheme="minorEastAsia"/>
          <w:sz w:val="24"/>
          <w:lang w:eastAsia="zh-CN"/>
        </w:rPr>
        <w:t>：</w:t>
      </w:r>
    </w:p>
    <w:p w14:paraId="52BB6933" w14:textId="506640F4" w:rsidR="00713C44" w:rsidRPr="00B81909" w:rsidRDefault="00000000" w:rsidP="00A81EF9">
      <w:pPr>
        <w:spacing w:line="400" w:lineRule="exact"/>
        <w:jc w:val="right"/>
        <w:rPr>
          <w:rFonts w:eastAsiaTheme="minorEastAsia"/>
          <w:i/>
        </w:rPr>
      </w:pP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x</m:t>
            </m:r>
          </m:sub>
        </m:sSub>
        <m:r>
          <w:rPr>
            <w:rFonts w:ascii="Cambria Math" w:eastAsiaTheme="minorEastAsia" w:hAnsi="Cambria Math"/>
          </w:rPr>
          <m:t>=at</m:t>
        </m:r>
        <m:acc>
          <m:accPr>
            <m:chr m:val="⃗"/>
            <m:ctrlPr>
              <w:rPr>
                <w:rFonts w:ascii="Cambria Math" w:eastAsiaTheme="minorEastAsia" w:hAnsi="Cambria Math"/>
                <w:i/>
              </w:rPr>
            </m:ctrlPr>
          </m:accPr>
          <m:e>
            <m:r>
              <w:rPr>
                <w:rFonts w:ascii="Cambria Math" w:eastAsiaTheme="minorEastAsia" w:hAnsi="Cambria Math"/>
              </w:rPr>
              <m:t>x</m:t>
            </m:r>
          </m:e>
        </m:acc>
      </m:oMath>
      <w:r w:rsidR="00713C44" w:rsidRPr="00B81909">
        <w:rPr>
          <w:rFonts w:eastAsiaTheme="minorEastAsia"/>
        </w:rPr>
        <w:t xml:space="preserve"> </w:t>
      </w:r>
      <w:r w:rsidR="00265B37" w:rsidRPr="00B81909">
        <w:rPr>
          <w:rFonts w:eastAsiaTheme="minorEastAsia"/>
        </w:rPr>
        <w:t xml:space="preserve">         </w:t>
      </w:r>
      <w:r w:rsidR="0025767F" w:rsidRPr="00B81909">
        <w:rPr>
          <w:rFonts w:eastAsiaTheme="minorEastAsia"/>
        </w:rPr>
        <w:t xml:space="preserve">              </w:t>
      </w:r>
      <w:r w:rsidR="00A81EF9" w:rsidRPr="00B81909">
        <w:rPr>
          <w:rFonts w:eastAsiaTheme="minorEastAsia"/>
        </w:rPr>
        <w:t xml:space="preserve">                  </w:t>
      </w:r>
      <w:r w:rsidR="0025767F" w:rsidRPr="00B81909">
        <w:rPr>
          <w:rFonts w:eastAsiaTheme="minorEastAsia"/>
        </w:rPr>
        <w:t xml:space="preserve">       </w:t>
      </w:r>
      <w:r w:rsidR="00265B37" w:rsidRPr="00B81909">
        <w:rPr>
          <w:rFonts w:eastAsiaTheme="minorEastAsia"/>
        </w:rPr>
        <w:t xml:space="preserve">     </w:t>
      </w:r>
      <w:r w:rsidR="00265B37" w:rsidRPr="00574CFA">
        <w:rPr>
          <w:rFonts w:eastAsiaTheme="minorEastAsia"/>
          <w:szCs w:val="21"/>
        </w:rPr>
        <w:t xml:space="preserve"> </w:t>
      </w:r>
      <w:r w:rsidR="00713C44" w:rsidRPr="00574CFA">
        <w:rPr>
          <w:rFonts w:eastAsiaTheme="minorEastAsia"/>
          <w:szCs w:val="21"/>
        </w:rPr>
        <w:t>(6.2.1-1)</w:t>
      </w:r>
    </w:p>
    <w:p w14:paraId="7ABFBC9D" w14:textId="41A3C7F3" w:rsidR="00713C44" w:rsidRPr="00B81909" w:rsidRDefault="00000000" w:rsidP="00A81EF9">
      <w:pPr>
        <w:spacing w:line="400" w:lineRule="exact"/>
        <w:jc w:val="right"/>
        <w:rPr>
          <w:rFonts w:eastAsiaTheme="minorEastAsia"/>
        </w:rPr>
      </w:pP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y</m:t>
            </m:r>
          </m:sub>
        </m:sSub>
        <m:r>
          <w:rPr>
            <w:rFonts w:ascii="Cambria Math" w:eastAsiaTheme="minorEastAsia" w:hAnsi="Cambria Math"/>
          </w:rPr>
          <m:t>=at</m:t>
        </m:r>
        <m:acc>
          <m:accPr>
            <m:chr m:val="⃗"/>
            <m:ctrlPr>
              <w:rPr>
                <w:rFonts w:ascii="Cambria Math" w:eastAsiaTheme="minorEastAsia" w:hAnsi="Cambria Math"/>
                <w:i/>
              </w:rPr>
            </m:ctrlPr>
          </m:accPr>
          <m:e>
            <m:r>
              <w:rPr>
                <w:rFonts w:ascii="Cambria Math" w:eastAsiaTheme="minorEastAsia" w:hAnsi="Cambria Math"/>
              </w:rPr>
              <m:t>y</m:t>
            </m:r>
          </m:e>
        </m:acc>
      </m:oMath>
      <w:r w:rsidR="00265B37" w:rsidRPr="00B81909">
        <w:rPr>
          <w:rFonts w:eastAsiaTheme="minorEastAsia" w:hint="eastAsia"/>
          <w:lang w:eastAsia="zh-CN"/>
        </w:rPr>
        <w:t xml:space="preserve"> </w:t>
      </w:r>
      <w:r w:rsidR="00265B37" w:rsidRPr="00B81909">
        <w:rPr>
          <w:rFonts w:eastAsiaTheme="minorEastAsia"/>
          <w:lang w:eastAsia="zh-CN"/>
        </w:rPr>
        <w:t xml:space="preserve">                </w:t>
      </w:r>
      <w:r w:rsidR="00A81EF9" w:rsidRPr="00B81909">
        <w:rPr>
          <w:rFonts w:eastAsiaTheme="minorEastAsia"/>
        </w:rPr>
        <w:t xml:space="preserve">                  </w:t>
      </w:r>
      <w:r w:rsidR="00265B37" w:rsidRPr="00B81909">
        <w:rPr>
          <w:rFonts w:eastAsiaTheme="minorEastAsia"/>
          <w:lang w:eastAsia="zh-CN"/>
        </w:rPr>
        <w:t xml:space="preserve">                    </w:t>
      </w:r>
      <w:r w:rsidR="00713C44" w:rsidRPr="00574CFA">
        <w:rPr>
          <w:rFonts w:eastAsiaTheme="minorEastAsia"/>
          <w:szCs w:val="21"/>
        </w:rPr>
        <w:t>(6.2.1-2)</w:t>
      </w:r>
    </w:p>
    <w:p w14:paraId="28B3D33D" w14:textId="26207B52" w:rsidR="00713C44" w:rsidRPr="00B81909" w:rsidRDefault="00000000" w:rsidP="00A81EF9">
      <w:pPr>
        <w:spacing w:line="400" w:lineRule="exact"/>
        <w:jc w:val="right"/>
        <w:rPr>
          <w:rFonts w:eastAsiaTheme="minorEastAsia"/>
          <w:lang w:eastAsia="zh-CN"/>
        </w:rPr>
      </w:pPr>
      <m:oMath>
        <m:sSub>
          <m:sSubPr>
            <m:ctrlPr>
              <w:rPr>
                <w:rFonts w:ascii="Cambria Math" w:eastAsiaTheme="minorEastAsia" w:hAnsi="Cambria Math"/>
                <w:i/>
              </w:rPr>
            </m:ctrlPr>
          </m:sSubPr>
          <m:e>
            <m:r>
              <w:rPr>
                <w:rFonts w:ascii="Cambria Math" w:eastAsiaTheme="minorEastAsia" w:hAnsi="Cambria Math"/>
                <w:lang w:eastAsia="zh-CN"/>
              </w:rPr>
              <m:t>U</m:t>
            </m:r>
          </m:e>
          <m:sub>
            <m:r>
              <w:rPr>
                <w:rFonts w:ascii="Cambria Math" w:eastAsiaTheme="minorEastAsia" w:hAnsi="Cambria Math"/>
                <w:lang w:eastAsia="zh-CN"/>
              </w:rPr>
              <m:t>z</m:t>
            </m:r>
          </m:sub>
        </m:sSub>
        <m:r>
          <w:rPr>
            <w:rFonts w:ascii="Cambria Math" w:eastAsiaTheme="minorEastAsia" w:hAnsi="Cambria Math"/>
            <w:lang w:eastAsia="zh-CN"/>
          </w:rPr>
          <m:t>=at</m:t>
        </m:r>
        <m:acc>
          <m:accPr>
            <m:chr m:val="⃗"/>
            <m:ctrlPr>
              <w:rPr>
                <w:rFonts w:ascii="Cambria Math" w:eastAsiaTheme="minorEastAsia" w:hAnsi="Cambria Math"/>
                <w:i/>
              </w:rPr>
            </m:ctrlPr>
          </m:accPr>
          <m:e>
            <m:r>
              <w:rPr>
                <w:rFonts w:ascii="Cambria Math" w:eastAsiaTheme="minorEastAsia" w:hAnsi="Cambria Math"/>
                <w:lang w:eastAsia="zh-CN"/>
              </w:rPr>
              <m:t>z</m:t>
            </m:r>
          </m:e>
        </m:acc>
      </m:oMath>
      <w:r w:rsidR="00713C44" w:rsidRPr="00B81909">
        <w:rPr>
          <w:rFonts w:eastAsiaTheme="minorEastAsia"/>
          <w:lang w:eastAsia="zh-CN"/>
        </w:rPr>
        <w:t xml:space="preserve"> </w:t>
      </w:r>
      <w:r w:rsidR="00265B37" w:rsidRPr="00B81909">
        <w:rPr>
          <w:rFonts w:eastAsiaTheme="minorEastAsia"/>
          <w:lang w:eastAsia="zh-CN"/>
        </w:rPr>
        <w:t xml:space="preserve">              </w:t>
      </w:r>
      <w:r w:rsidR="00A81EF9" w:rsidRPr="00B81909">
        <w:rPr>
          <w:rFonts w:eastAsiaTheme="minorEastAsia"/>
        </w:rPr>
        <w:t xml:space="preserve">                  </w:t>
      </w:r>
      <w:r w:rsidR="00265B37" w:rsidRPr="00B81909">
        <w:rPr>
          <w:rFonts w:eastAsiaTheme="minorEastAsia"/>
          <w:lang w:eastAsia="zh-CN"/>
        </w:rPr>
        <w:t xml:space="preserve">                      </w:t>
      </w:r>
      <w:r w:rsidR="00713C44" w:rsidRPr="00574CFA">
        <w:rPr>
          <w:rFonts w:eastAsiaTheme="minorEastAsia"/>
          <w:szCs w:val="21"/>
        </w:rPr>
        <w:t>(6.2.1-3)</w:t>
      </w:r>
    </w:p>
    <w:tbl>
      <w:tblPr>
        <w:tblStyle w:val="af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74"/>
        <w:gridCol w:w="595"/>
        <w:gridCol w:w="5337"/>
      </w:tblGrid>
      <w:tr w:rsidR="00B81909" w:rsidRPr="00B81909" w14:paraId="4844FA28" w14:textId="77777777" w:rsidTr="00A225B6">
        <w:tc>
          <w:tcPr>
            <w:tcW w:w="1429" w:type="pct"/>
          </w:tcPr>
          <w:p w14:paraId="4D685F73" w14:textId="7A337AFB" w:rsidR="00265B37" w:rsidRPr="00B81909" w:rsidRDefault="00265B37" w:rsidP="00574CFA">
            <w:pPr>
              <w:snapToGrid w:val="0"/>
              <w:spacing w:line="400" w:lineRule="exact"/>
              <w:jc w:val="right"/>
              <w:rPr>
                <w:rFonts w:eastAsiaTheme="minorEastAsia"/>
                <w:lang w:eastAsia="zh-CN"/>
              </w:rPr>
            </w:pPr>
            <w:r w:rsidRPr="00B81909">
              <w:rPr>
                <w:rFonts w:eastAsiaTheme="minorEastAsia"/>
                <w:lang w:eastAsia="zh-CN"/>
              </w:rPr>
              <w:t>式中：</w:t>
            </w:r>
            <w:proofErr w:type="spellStart"/>
            <w:r w:rsidRPr="00B81909">
              <w:rPr>
                <w:rFonts w:eastAsiaTheme="minorEastAsia"/>
                <w:i/>
                <w:lang w:eastAsia="zh-CN"/>
              </w:rPr>
              <w:t>U</w:t>
            </w:r>
            <w:r w:rsidRPr="00B81909">
              <w:rPr>
                <w:rFonts w:eastAsiaTheme="minorEastAsia"/>
                <w:i/>
                <w:vertAlign w:val="subscript"/>
                <w:lang w:eastAsia="zh-CN"/>
              </w:rPr>
              <w:t>x</w:t>
            </w:r>
            <w:proofErr w:type="spellEnd"/>
            <w:r w:rsidRPr="00B81909">
              <w:rPr>
                <w:rFonts w:eastAsiaTheme="minorEastAsia"/>
                <w:i/>
                <w:lang w:eastAsia="zh-CN"/>
              </w:rPr>
              <w:t>、</w:t>
            </w:r>
            <w:r w:rsidRPr="00B81909">
              <w:rPr>
                <w:rFonts w:eastAsiaTheme="minorEastAsia"/>
                <w:i/>
                <w:lang w:eastAsia="zh-CN"/>
              </w:rPr>
              <w:t>U</w:t>
            </w:r>
            <w:r w:rsidRPr="00B81909">
              <w:rPr>
                <w:rFonts w:eastAsiaTheme="minorEastAsia"/>
                <w:i/>
                <w:vertAlign w:val="subscript"/>
                <w:lang w:eastAsia="zh-CN"/>
              </w:rPr>
              <w:t>y</w:t>
            </w:r>
            <w:r w:rsidRPr="00B81909">
              <w:rPr>
                <w:rFonts w:eastAsiaTheme="minorEastAsia"/>
                <w:i/>
                <w:lang w:eastAsia="zh-CN"/>
              </w:rPr>
              <w:t>、</w:t>
            </w:r>
            <w:r w:rsidRPr="00B81909">
              <w:rPr>
                <w:rFonts w:eastAsiaTheme="minorEastAsia"/>
                <w:i/>
                <w:lang w:eastAsia="zh-CN"/>
              </w:rPr>
              <w:t>U</w:t>
            </w:r>
            <w:r w:rsidRPr="00B81909">
              <w:rPr>
                <w:rFonts w:eastAsiaTheme="minorEastAsia"/>
                <w:i/>
                <w:vertAlign w:val="subscript"/>
                <w:lang w:eastAsia="zh-CN"/>
              </w:rPr>
              <w:t>z</w:t>
            </w:r>
          </w:p>
        </w:tc>
        <w:tc>
          <w:tcPr>
            <w:tcW w:w="358" w:type="pct"/>
          </w:tcPr>
          <w:p w14:paraId="38228F8D" w14:textId="756A0900" w:rsidR="00265B37" w:rsidRPr="00B81909" w:rsidRDefault="00265B37" w:rsidP="00A225B6">
            <w:pPr>
              <w:snapToGrid w:val="0"/>
              <w:spacing w:line="400" w:lineRule="exact"/>
              <w:rPr>
                <w:rFonts w:eastAsiaTheme="minorEastAsia"/>
                <w:lang w:eastAsia="zh-CN"/>
              </w:rPr>
            </w:pPr>
            <w:r w:rsidRPr="00B81909">
              <w:rPr>
                <w:rFonts w:eastAsiaTheme="minorEastAsia"/>
                <w:lang w:eastAsia="zh-CN"/>
              </w:rPr>
              <w:t>——</w:t>
            </w:r>
          </w:p>
        </w:tc>
        <w:tc>
          <w:tcPr>
            <w:tcW w:w="3214" w:type="pct"/>
          </w:tcPr>
          <w:p w14:paraId="20E9E6B9" w14:textId="0F152301" w:rsidR="00265B37" w:rsidRPr="00B81909" w:rsidRDefault="00265B37" w:rsidP="00A225B6">
            <w:pPr>
              <w:snapToGrid w:val="0"/>
              <w:spacing w:line="400" w:lineRule="exact"/>
              <w:rPr>
                <w:rFonts w:eastAsiaTheme="minorEastAsia"/>
                <w:lang w:eastAsia="zh-CN"/>
              </w:rPr>
            </w:pPr>
            <w:r w:rsidRPr="00B81909">
              <w:rPr>
                <w:rFonts w:eastAsiaTheme="minorEastAsia"/>
                <w:i/>
                <w:lang w:eastAsia="zh-CN"/>
              </w:rPr>
              <w:t>x</w:t>
            </w:r>
            <w:r w:rsidRPr="00B81909">
              <w:rPr>
                <w:rFonts w:eastAsiaTheme="minorEastAsia"/>
                <w:i/>
                <w:lang w:eastAsia="zh-CN"/>
              </w:rPr>
              <w:t>、</w:t>
            </w:r>
            <w:r w:rsidRPr="00B81909">
              <w:rPr>
                <w:rFonts w:eastAsiaTheme="minorEastAsia"/>
                <w:i/>
                <w:lang w:eastAsia="zh-CN"/>
              </w:rPr>
              <w:t>y</w:t>
            </w:r>
            <w:r w:rsidRPr="00B81909">
              <w:rPr>
                <w:rFonts w:eastAsiaTheme="minorEastAsia"/>
                <w:i/>
                <w:lang w:eastAsia="zh-CN"/>
              </w:rPr>
              <w:t>、</w:t>
            </w:r>
            <w:r w:rsidRPr="00B81909">
              <w:rPr>
                <w:rFonts w:eastAsiaTheme="minorEastAsia"/>
                <w:i/>
                <w:lang w:eastAsia="zh-CN"/>
              </w:rPr>
              <w:t>z</w:t>
            </w:r>
            <w:r w:rsidRPr="00B81909">
              <w:rPr>
                <w:rFonts w:eastAsiaTheme="minorEastAsia"/>
                <w:lang w:eastAsia="zh-CN"/>
              </w:rPr>
              <w:t>方向水流运动流速（</w:t>
            </w:r>
            <w:r w:rsidRPr="00B81909">
              <w:rPr>
                <w:rFonts w:eastAsiaTheme="minorEastAsia"/>
                <w:lang w:eastAsia="zh-CN"/>
              </w:rPr>
              <w:t>cm/s</w:t>
            </w:r>
            <w:r w:rsidRPr="00B81909">
              <w:rPr>
                <w:rFonts w:eastAsiaTheme="minorEastAsia"/>
                <w:lang w:eastAsia="zh-CN"/>
              </w:rPr>
              <w:t>）；</w:t>
            </w:r>
          </w:p>
        </w:tc>
      </w:tr>
      <w:tr w:rsidR="00B81909" w:rsidRPr="00B81909" w14:paraId="487B7D10" w14:textId="77777777" w:rsidTr="00A225B6">
        <w:tc>
          <w:tcPr>
            <w:tcW w:w="1429" w:type="pct"/>
          </w:tcPr>
          <w:p w14:paraId="193DBE27" w14:textId="34272045" w:rsidR="00265B37" w:rsidRPr="00B81909" w:rsidRDefault="00265B37" w:rsidP="00A225B6">
            <w:pPr>
              <w:snapToGrid w:val="0"/>
              <w:spacing w:line="400" w:lineRule="exact"/>
              <w:jc w:val="right"/>
              <w:rPr>
                <w:rFonts w:eastAsiaTheme="minorEastAsia"/>
                <w:lang w:eastAsia="zh-CN"/>
              </w:rPr>
            </w:pPr>
            <w:r w:rsidRPr="00B81909">
              <w:rPr>
                <w:rFonts w:eastAsiaTheme="minorEastAsia"/>
                <w:i/>
                <w:lang w:eastAsia="zh-CN"/>
              </w:rPr>
              <w:t>a</w:t>
            </w:r>
          </w:p>
        </w:tc>
        <w:tc>
          <w:tcPr>
            <w:tcW w:w="358" w:type="pct"/>
          </w:tcPr>
          <w:p w14:paraId="70B4AE0A" w14:textId="6FAE4F51" w:rsidR="00265B37" w:rsidRPr="00B81909" w:rsidRDefault="00265B37" w:rsidP="00A225B6">
            <w:pPr>
              <w:snapToGrid w:val="0"/>
              <w:spacing w:line="400" w:lineRule="exact"/>
              <w:rPr>
                <w:rFonts w:eastAsiaTheme="minorEastAsia"/>
                <w:lang w:eastAsia="zh-CN"/>
              </w:rPr>
            </w:pPr>
            <w:r w:rsidRPr="00B81909">
              <w:rPr>
                <w:rFonts w:eastAsiaTheme="minorEastAsia"/>
                <w:lang w:eastAsia="zh-CN"/>
              </w:rPr>
              <w:t>——</w:t>
            </w:r>
          </w:p>
        </w:tc>
        <w:tc>
          <w:tcPr>
            <w:tcW w:w="3214" w:type="pct"/>
          </w:tcPr>
          <w:p w14:paraId="5E85A799" w14:textId="03592CB7" w:rsidR="00265B37" w:rsidRPr="00B81909" w:rsidRDefault="00265B37" w:rsidP="004E460E">
            <w:pPr>
              <w:snapToGrid w:val="0"/>
              <w:spacing w:line="400" w:lineRule="exact"/>
              <w:ind w:rightChars="-136" w:right="-286"/>
              <w:rPr>
                <w:rFonts w:eastAsiaTheme="minorEastAsia"/>
                <w:lang w:eastAsia="zh-CN"/>
              </w:rPr>
            </w:pPr>
            <w:r w:rsidRPr="00B81909">
              <w:rPr>
                <w:rFonts w:eastAsiaTheme="minorEastAsia"/>
                <w:lang w:eastAsia="zh-CN"/>
              </w:rPr>
              <w:t>对应矢量方向的水流运动加速度（</w:t>
            </w:r>
            <w:r w:rsidRPr="00B81909">
              <w:rPr>
                <w:rFonts w:eastAsiaTheme="minorEastAsia"/>
                <w:lang w:eastAsia="zh-CN"/>
              </w:rPr>
              <w:t>cm/s</w:t>
            </w:r>
            <w:r w:rsidRPr="00B81909">
              <w:rPr>
                <w:rFonts w:eastAsiaTheme="minorEastAsia"/>
                <w:vertAlign w:val="superscript"/>
                <w:lang w:eastAsia="zh-CN"/>
              </w:rPr>
              <w:t>2</w:t>
            </w:r>
            <w:r w:rsidRPr="00B81909">
              <w:rPr>
                <w:rFonts w:eastAsiaTheme="minorEastAsia"/>
                <w:lang w:eastAsia="zh-CN"/>
              </w:rPr>
              <w:t>）；</w:t>
            </w:r>
          </w:p>
        </w:tc>
      </w:tr>
      <w:tr w:rsidR="00B81909" w:rsidRPr="00B81909" w14:paraId="48DDA344" w14:textId="77777777" w:rsidTr="00A225B6">
        <w:tc>
          <w:tcPr>
            <w:tcW w:w="1429" w:type="pct"/>
          </w:tcPr>
          <w:p w14:paraId="4479988B" w14:textId="789D8F34" w:rsidR="00265B37" w:rsidRPr="00B81909" w:rsidRDefault="00265B37" w:rsidP="00A225B6">
            <w:pPr>
              <w:snapToGrid w:val="0"/>
              <w:spacing w:line="400" w:lineRule="exact"/>
              <w:jc w:val="right"/>
              <w:rPr>
                <w:rFonts w:eastAsiaTheme="minorEastAsia"/>
                <w:lang w:eastAsia="zh-CN"/>
              </w:rPr>
            </w:pPr>
            <w:r w:rsidRPr="00B81909">
              <w:rPr>
                <w:rFonts w:eastAsiaTheme="minorEastAsia"/>
                <w:i/>
                <w:lang w:eastAsia="zh-CN"/>
              </w:rPr>
              <w:t>t</w:t>
            </w:r>
          </w:p>
        </w:tc>
        <w:tc>
          <w:tcPr>
            <w:tcW w:w="358" w:type="pct"/>
          </w:tcPr>
          <w:p w14:paraId="07DDDC26" w14:textId="2A391F66" w:rsidR="00265B37" w:rsidRPr="00B81909" w:rsidRDefault="00265B37" w:rsidP="00A225B6">
            <w:pPr>
              <w:snapToGrid w:val="0"/>
              <w:spacing w:line="400" w:lineRule="exact"/>
              <w:rPr>
                <w:rFonts w:eastAsiaTheme="minorEastAsia"/>
                <w:lang w:eastAsia="zh-CN"/>
              </w:rPr>
            </w:pPr>
            <w:r w:rsidRPr="00B81909">
              <w:rPr>
                <w:rFonts w:eastAsiaTheme="minorEastAsia"/>
                <w:lang w:eastAsia="zh-CN"/>
              </w:rPr>
              <w:t>——</w:t>
            </w:r>
          </w:p>
        </w:tc>
        <w:tc>
          <w:tcPr>
            <w:tcW w:w="3214" w:type="pct"/>
          </w:tcPr>
          <w:p w14:paraId="65535480" w14:textId="39D6DFEC" w:rsidR="00265B37" w:rsidRPr="00B81909" w:rsidRDefault="00265B37" w:rsidP="00A225B6">
            <w:pPr>
              <w:snapToGrid w:val="0"/>
              <w:spacing w:line="400" w:lineRule="exact"/>
              <w:rPr>
                <w:rFonts w:eastAsiaTheme="minorEastAsia"/>
                <w:lang w:eastAsia="zh-CN"/>
              </w:rPr>
            </w:pPr>
            <w:r w:rsidRPr="00B81909">
              <w:rPr>
                <w:rFonts w:eastAsiaTheme="minorEastAsia"/>
                <w:lang w:eastAsia="zh-CN"/>
              </w:rPr>
              <w:t>对应矢量方向的加速度测量时间（</w:t>
            </w:r>
            <w:r w:rsidRPr="00B81909">
              <w:rPr>
                <w:rFonts w:eastAsiaTheme="minorEastAsia"/>
                <w:lang w:eastAsia="zh-CN"/>
              </w:rPr>
              <w:t>s</w:t>
            </w:r>
            <w:r w:rsidRPr="00B81909">
              <w:rPr>
                <w:rFonts w:eastAsiaTheme="minorEastAsia"/>
                <w:lang w:eastAsia="zh-CN"/>
              </w:rPr>
              <w:t>）；</w:t>
            </w:r>
          </w:p>
        </w:tc>
      </w:tr>
      <w:tr w:rsidR="00B81909" w:rsidRPr="00B81909" w14:paraId="0B4F3183" w14:textId="77777777" w:rsidTr="00A225B6">
        <w:tc>
          <w:tcPr>
            <w:tcW w:w="1429" w:type="pct"/>
          </w:tcPr>
          <w:p w14:paraId="79CD4FB3" w14:textId="22BB214E" w:rsidR="00265B37" w:rsidRPr="00B81909" w:rsidRDefault="00000000" w:rsidP="00A225B6">
            <w:pPr>
              <w:snapToGrid w:val="0"/>
              <w:spacing w:line="400" w:lineRule="exact"/>
              <w:jc w:val="right"/>
              <w:rPr>
                <w:rFonts w:eastAsiaTheme="minorEastAsia"/>
                <w:lang w:eastAsia="zh-CN"/>
              </w:rPr>
            </w:pPr>
            <m:oMath>
              <m:acc>
                <m:accPr>
                  <m:chr m:val="⃗"/>
                  <m:ctrlPr>
                    <w:rPr>
                      <w:rFonts w:ascii="Cambria Math" w:eastAsiaTheme="minorEastAsia" w:hAnsi="Cambria Math"/>
                      <w:i/>
                    </w:rPr>
                  </m:ctrlPr>
                </m:accPr>
                <m:e>
                  <m:r>
                    <w:rPr>
                      <w:rFonts w:ascii="Cambria Math" w:eastAsiaTheme="minorEastAsia" w:hAnsi="Cambria Math"/>
                    </w:rPr>
                    <m:t>x</m:t>
                  </m:r>
                </m:e>
              </m:acc>
            </m:oMath>
            <w:r w:rsidR="00265B37" w:rsidRPr="00B81909">
              <w:rPr>
                <w:rFonts w:eastAsiaTheme="minorEastAsia"/>
              </w:rPr>
              <w:t>、</w:t>
            </w:r>
            <m:oMath>
              <m:acc>
                <m:accPr>
                  <m:chr m:val="⃗"/>
                  <m:ctrlPr>
                    <w:rPr>
                      <w:rFonts w:ascii="Cambria Math" w:eastAsiaTheme="minorEastAsia" w:hAnsi="Cambria Math"/>
                      <w:i/>
                    </w:rPr>
                  </m:ctrlPr>
                </m:accPr>
                <m:e>
                  <m:r>
                    <w:rPr>
                      <w:rFonts w:ascii="Cambria Math" w:eastAsiaTheme="minorEastAsia" w:hAnsi="Cambria Math"/>
                    </w:rPr>
                    <m:t>y</m:t>
                  </m:r>
                </m:e>
              </m:acc>
            </m:oMath>
            <w:r w:rsidR="00265B37" w:rsidRPr="00B81909">
              <w:rPr>
                <w:rFonts w:eastAsiaTheme="minorEastAsia"/>
              </w:rPr>
              <w:t>、</w:t>
            </w:r>
            <m:oMath>
              <m:acc>
                <m:accPr>
                  <m:chr m:val="⃗"/>
                  <m:ctrlPr>
                    <w:rPr>
                      <w:rFonts w:ascii="Cambria Math" w:eastAsiaTheme="minorEastAsia" w:hAnsi="Cambria Math"/>
                      <w:i/>
                    </w:rPr>
                  </m:ctrlPr>
                </m:accPr>
                <m:e>
                  <m:r>
                    <w:rPr>
                      <w:rFonts w:ascii="Cambria Math" w:eastAsiaTheme="minorEastAsia" w:hAnsi="Cambria Math"/>
                    </w:rPr>
                    <m:t>z</m:t>
                  </m:r>
                </m:e>
              </m:acc>
            </m:oMath>
          </w:p>
        </w:tc>
        <w:tc>
          <w:tcPr>
            <w:tcW w:w="358" w:type="pct"/>
          </w:tcPr>
          <w:p w14:paraId="54778AB9" w14:textId="799B8316" w:rsidR="00265B37" w:rsidRPr="00B81909" w:rsidRDefault="00265B37" w:rsidP="00A225B6">
            <w:pPr>
              <w:snapToGrid w:val="0"/>
              <w:spacing w:line="400" w:lineRule="exact"/>
              <w:rPr>
                <w:rFonts w:eastAsiaTheme="minorEastAsia"/>
                <w:lang w:eastAsia="zh-CN"/>
              </w:rPr>
            </w:pPr>
            <w:r w:rsidRPr="00B81909">
              <w:rPr>
                <w:rFonts w:eastAsiaTheme="minorEastAsia"/>
              </w:rPr>
              <w:t>——</w:t>
            </w:r>
          </w:p>
        </w:tc>
        <w:tc>
          <w:tcPr>
            <w:tcW w:w="3214" w:type="pct"/>
          </w:tcPr>
          <w:p w14:paraId="0911CF6D" w14:textId="201F20A4" w:rsidR="00265B37" w:rsidRPr="00B81909" w:rsidRDefault="00265B37" w:rsidP="00A225B6">
            <w:pPr>
              <w:snapToGrid w:val="0"/>
              <w:spacing w:line="400" w:lineRule="exact"/>
              <w:rPr>
                <w:rFonts w:eastAsiaTheme="minorEastAsia"/>
                <w:lang w:eastAsia="zh-CN"/>
              </w:rPr>
            </w:pPr>
            <w:r w:rsidRPr="00B81909">
              <w:rPr>
                <w:rFonts w:eastAsiaTheme="minorEastAsia"/>
                <w:i/>
              </w:rPr>
              <w:t>x</w:t>
            </w:r>
            <w:r w:rsidRPr="00B81909">
              <w:rPr>
                <w:rFonts w:eastAsiaTheme="minorEastAsia"/>
                <w:i/>
              </w:rPr>
              <w:t>、</w:t>
            </w:r>
            <w:r w:rsidRPr="00B81909">
              <w:rPr>
                <w:rFonts w:eastAsiaTheme="minorEastAsia"/>
                <w:i/>
              </w:rPr>
              <w:t>y</w:t>
            </w:r>
            <w:r w:rsidRPr="00B81909">
              <w:rPr>
                <w:rFonts w:eastAsiaTheme="minorEastAsia"/>
                <w:i/>
              </w:rPr>
              <w:t>、</w:t>
            </w:r>
            <w:r w:rsidRPr="00B81909">
              <w:rPr>
                <w:rFonts w:eastAsiaTheme="minorEastAsia"/>
                <w:i/>
              </w:rPr>
              <w:t>z</w:t>
            </w:r>
            <w:r w:rsidRPr="00B81909">
              <w:rPr>
                <w:rFonts w:eastAsiaTheme="minorEastAsia"/>
              </w:rPr>
              <w:t>方向矢量。</w:t>
            </w:r>
          </w:p>
        </w:tc>
      </w:tr>
    </w:tbl>
    <w:p w14:paraId="641B7C2F" w14:textId="1A1B2CA1" w:rsidR="00713C44" w:rsidRPr="00B81909" w:rsidRDefault="00713C44">
      <w:pPr>
        <w:widowControl w:val="0"/>
        <w:numPr>
          <w:ilvl w:val="1"/>
          <w:numId w:val="8"/>
        </w:numPr>
        <w:tabs>
          <w:tab w:val="clear" w:pos="840"/>
        </w:tabs>
        <w:spacing w:line="400" w:lineRule="exact"/>
        <w:ind w:left="0" w:firstLine="0"/>
        <w:jc w:val="both"/>
        <w:rPr>
          <w:rFonts w:eastAsiaTheme="minorEastAsia"/>
          <w:sz w:val="24"/>
          <w:szCs w:val="32"/>
          <w:lang w:eastAsia="zh-CN"/>
        </w:rPr>
      </w:pPr>
      <w:bookmarkStart w:id="545" w:name="_Toc36028525"/>
      <w:bookmarkStart w:id="546" w:name="_Toc59735156"/>
      <w:bookmarkStart w:id="547" w:name="_Toc36052711"/>
      <w:bookmarkStart w:id="548" w:name="_Toc57239628"/>
      <w:bookmarkStart w:id="549" w:name="_Toc49870142"/>
      <w:r w:rsidRPr="00B81909">
        <w:rPr>
          <w:rFonts w:eastAsiaTheme="minorEastAsia"/>
          <w:sz w:val="24"/>
          <w:szCs w:val="32"/>
          <w:lang w:eastAsia="zh-CN"/>
        </w:rPr>
        <w:t>潜水含水层的渗透系数</w:t>
      </w:r>
      <w:bookmarkEnd w:id="545"/>
      <w:bookmarkEnd w:id="546"/>
      <w:bookmarkEnd w:id="547"/>
      <w:bookmarkEnd w:id="548"/>
      <w:bookmarkEnd w:id="549"/>
      <w:r w:rsidR="00F95988" w:rsidRPr="00B81909">
        <w:rPr>
          <w:rFonts w:eastAsiaTheme="minorEastAsia"/>
          <w:sz w:val="24"/>
          <w:szCs w:val="32"/>
          <w:lang w:eastAsia="zh-CN"/>
        </w:rPr>
        <w:t>按</w:t>
      </w:r>
      <w:r w:rsidR="00E32336" w:rsidRPr="00B81909">
        <w:rPr>
          <w:rFonts w:eastAsiaTheme="minorEastAsia" w:hint="eastAsia"/>
          <w:sz w:val="24"/>
          <w:lang w:eastAsia="zh-CN"/>
        </w:rPr>
        <w:t>下式</w:t>
      </w:r>
      <w:r w:rsidR="00F95988" w:rsidRPr="00B81909">
        <w:rPr>
          <w:rFonts w:eastAsiaTheme="minorEastAsia"/>
          <w:sz w:val="24"/>
          <w:szCs w:val="32"/>
          <w:lang w:eastAsia="zh-CN"/>
        </w:rPr>
        <w:t>计算</w:t>
      </w:r>
      <w:r w:rsidRPr="00B81909">
        <w:rPr>
          <w:rFonts w:eastAsiaTheme="minorEastAsia"/>
          <w:sz w:val="24"/>
          <w:szCs w:val="32"/>
          <w:lang w:eastAsia="zh-CN"/>
        </w:rPr>
        <w:t>：</w:t>
      </w:r>
    </w:p>
    <w:p w14:paraId="0D77F470" w14:textId="3A586E01" w:rsidR="00713C44" w:rsidRPr="00B81909" w:rsidRDefault="00000000" w:rsidP="00A81EF9">
      <w:pPr>
        <w:jc w:val="right"/>
        <w:rPr>
          <w:rFonts w:eastAsiaTheme="minorEastAsia"/>
          <w:i/>
          <w:lang w:eastAsia="zh-CN"/>
        </w:rPr>
      </w:pPr>
      <m:oMath>
        <m:sSub>
          <m:sSubPr>
            <m:ctrlPr>
              <w:rPr>
                <w:rFonts w:ascii="Cambria Math" w:eastAsiaTheme="minorEastAsia" w:hAnsi="Cambria Math"/>
                <w:i/>
              </w:rPr>
            </m:ctrlPr>
          </m:sSubPr>
          <m:e>
            <m:r>
              <w:rPr>
                <w:rFonts w:ascii="Cambria Math" w:eastAsiaTheme="minorEastAsia" w:hAnsi="Cambria Math"/>
                <w:lang w:eastAsia="zh-CN"/>
              </w:rPr>
              <m:t>K</m:t>
            </m:r>
          </m:e>
          <m:sub>
            <m:r>
              <w:rPr>
                <w:rFonts w:ascii="Cambria Math" w:eastAsiaTheme="minorEastAsia" w:hAnsi="Cambria Math"/>
                <w:lang w:eastAsia="zh-CN"/>
              </w:rPr>
              <m:t>x</m:t>
            </m:r>
          </m:sub>
        </m:sSub>
        <m:r>
          <w:rPr>
            <w:rFonts w:ascii="Cambria Math" w:eastAsiaTheme="minorEastAsia" w:hAnsi="Cambria Math"/>
            <w:lang w:eastAsia="zh-CN"/>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lang w:eastAsia="zh-CN"/>
                  </w:rPr>
                  <m:t>U</m:t>
                </m:r>
              </m:e>
              <m:sub>
                <m:r>
                  <w:rPr>
                    <w:rFonts w:ascii="Cambria Math" w:eastAsiaTheme="minorEastAsia" w:hAnsi="Cambria Math"/>
                    <w:lang w:eastAsia="zh-CN"/>
                  </w:rPr>
                  <m:t>x</m:t>
                </m:r>
              </m:sub>
            </m:sSub>
          </m:num>
          <m:den>
            <m:r>
              <w:rPr>
                <w:rFonts w:ascii="Cambria Math" w:eastAsiaTheme="minorEastAsia" w:hAnsi="Cambria Math"/>
                <w:lang w:eastAsia="zh-CN"/>
              </w:rPr>
              <m:t>J</m:t>
            </m:r>
          </m:den>
        </m:f>
      </m:oMath>
      <w:r w:rsidR="00265B37" w:rsidRPr="00B81909">
        <w:rPr>
          <w:rFonts w:eastAsiaTheme="minorEastAsia"/>
          <w:lang w:eastAsia="zh-CN"/>
        </w:rPr>
        <w:t xml:space="preserve">               </w:t>
      </w:r>
      <w:r w:rsidR="00A81EF9" w:rsidRPr="00B81909">
        <w:rPr>
          <w:rFonts w:eastAsiaTheme="minorEastAsia"/>
        </w:rPr>
        <w:t xml:space="preserve">                          </w:t>
      </w:r>
      <w:r w:rsidR="00265B37" w:rsidRPr="00B81909">
        <w:rPr>
          <w:rFonts w:eastAsiaTheme="minorEastAsia"/>
          <w:lang w:eastAsia="zh-CN"/>
        </w:rPr>
        <w:t xml:space="preserve">                  </w:t>
      </w:r>
      <w:r w:rsidR="00713C44" w:rsidRPr="00B81909">
        <w:rPr>
          <w:rFonts w:eastAsiaTheme="minorEastAsia"/>
          <w:snapToGrid w:val="0"/>
          <w:kern w:val="21"/>
          <w:lang w:eastAsia="zh-CN"/>
        </w:rPr>
        <w:t xml:space="preserve"> (6.2.2)</w:t>
      </w:r>
    </w:p>
    <w:tbl>
      <w:tblPr>
        <w:tblStyle w:val="af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89"/>
        <w:gridCol w:w="590"/>
        <w:gridCol w:w="6527"/>
      </w:tblGrid>
      <w:tr w:rsidR="00B81909" w:rsidRPr="00B81909" w14:paraId="3BA70830" w14:textId="77777777" w:rsidTr="00F95988">
        <w:tc>
          <w:tcPr>
            <w:tcW w:w="716" w:type="pct"/>
          </w:tcPr>
          <w:p w14:paraId="7623E191" w14:textId="61521AC3" w:rsidR="00A225B6" w:rsidRPr="00B81909" w:rsidRDefault="00A225B6" w:rsidP="00A225B6">
            <w:pPr>
              <w:snapToGrid w:val="0"/>
              <w:spacing w:line="400" w:lineRule="exact"/>
              <w:jc w:val="right"/>
              <w:rPr>
                <w:rFonts w:eastAsiaTheme="minorEastAsia"/>
                <w:lang w:eastAsia="zh-CN"/>
              </w:rPr>
            </w:pPr>
            <w:r w:rsidRPr="00B81909">
              <w:rPr>
                <w:rFonts w:eastAsiaTheme="minorEastAsia"/>
                <w:lang w:eastAsia="zh-CN"/>
              </w:rPr>
              <w:t>式中：</w:t>
            </w:r>
            <w:r w:rsidRPr="00B81909">
              <w:rPr>
                <w:rFonts w:eastAsiaTheme="minorEastAsia"/>
                <w:i/>
                <w:lang w:eastAsia="zh-CN"/>
              </w:rPr>
              <w:t xml:space="preserve">K </w:t>
            </w:r>
          </w:p>
        </w:tc>
        <w:tc>
          <w:tcPr>
            <w:tcW w:w="355" w:type="pct"/>
          </w:tcPr>
          <w:p w14:paraId="59916153" w14:textId="271B7798" w:rsidR="00A225B6" w:rsidRPr="00B81909" w:rsidRDefault="00A225B6" w:rsidP="00A225B6">
            <w:pPr>
              <w:snapToGrid w:val="0"/>
              <w:spacing w:line="400" w:lineRule="exact"/>
              <w:rPr>
                <w:rFonts w:eastAsiaTheme="minorEastAsia"/>
                <w:lang w:eastAsia="zh-CN"/>
              </w:rPr>
            </w:pPr>
            <w:r w:rsidRPr="00B81909">
              <w:rPr>
                <w:rFonts w:eastAsiaTheme="minorEastAsia"/>
                <w:lang w:eastAsia="zh-CN"/>
              </w:rPr>
              <w:t>——</w:t>
            </w:r>
          </w:p>
        </w:tc>
        <w:tc>
          <w:tcPr>
            <w:tcW w:w="3929" w:type="pct"/>
          </w:tcPr>
          <w:p w14:paraId="394F8B7D" w14:textId="15996C27" w:rsidR="00A225B6" w:rsidRPr="00B81909" w:rsidRDefault="00A225B6" w:rsidP="00A225B6">
            <w:pPr>
              <w:snapToGrid w:val="0"/>
              <w:spacing w:line="400" w:lineRule="exact"/>
              <w:rPr>
                <w:rFonts w:eastAsiaTheme="minorEastAsia"/>
                <w:lang w:eastAsia="zh-CN"/>
              </w:rPr>
            </w:pPr>
            <w:r w:rsidRPr="00B81909">
              <w:rPr>
                <w:rFonts w:eastAsiaTheme="minorEastAsia"/>
                <w:lang w:eastAsia="zh-CN"/>
              </w:rPr>
              <w:t>渗透系数（</w:t>
            </w:r>
            <w:r w:rsidRPr="00B81909">
              <w:rPr>
                <w:rFonts w:eastAsiaTheme="minorEastAsia"/>
                <w:lang w:eastAsia="zh-CN"/>
              </w:rPr>
              <w:t>cm/s</w:t>
            </w:r>
            <w:r w:rsidRPr="00B81909">
              <w:rPr>
                <w:rFonts w:eastAsiaTheme="minorEastAsia"/>
                <w:lang w:eastAsia="zh-CN"/>
              </w:rPr>
              <w:t>）；</w:t>
            </w:r>
          </w:p>
        </w:tc>
      </w:tr>
      <w:tr w:rsidR="00B81909" w:rsidRPr="00B81909" w14:paraId="09BA248B" w14:textId="77777777" w:rsidTr="00F95988">
        <w:tc>
          <w:tcPr>
            <w:tcW w:w="716" w:type="pct"/>
          </w:tcPr>
          <w:p w14:paraId="11F1E1BF" w14:textId="66CAC39A" w:rsidR="00A225B6" w:rsidRPr="00B81909" w:rsidRDefault="00A225B6" w:rsidP="00A225B6">
            <w:pPr>
              <w:snapToGrid w:val="0"/>
              <w:spacing w:line="400" w:lineRule="exact"/>
              <w:jc w:val="right"/>
              <w:rPr>
                <w:rFonts w:eastAsiaTheme="minorEastAsia"/>
                <w:lang w:eastAsia="zh-CN"/>
              </w:rPr>
            </w:pPr>
            <w:r w:rsidRPr="00B81909">
              <w:rPr>
                <w:rFonts w:eastAsiaTheme="minorEastAsia"/>
                <w:i/>
                <w:lang w:eastAsia="zh-CN"/>
              </w:rPr>
              <w:t>J</w:t>
            </w:r>
          </w:p>
        </w:tc>
        <w:tc>
          <w:tcPr>
            <w:tcW w:w="355" w:type="pct"/>
          </w:tcPr>
          <w:p w14:paraId="076E1ABB" w14:textId="77777777" w:rsidR="00A225B6" w:rsidRPr="00B81909" w:rsidRDefault="00A225B6" w:rsidP="00A225B6">
            <w:pPr>
              <w:snapToGrid w:val="0"/>
              <w:spacing w:line="400" w:lineRule="exact"/>
              <w:rPr>
                <w:rFonts w:eastAsiaTheme="minorEastAsia"/>
                <w:lang w:eastAsia="zh-CN"/>
              </w:rPr>
            </w:pPr>
            <w:r w:rsidRPr="00B81909">
              <w:rPr>
                <w:rFonts w:eastAsiaTheme="minorEastAsia"/>
                <w:lang w:eastAsia="zh-CN"/>
              </w:rPr>
              <w:t>——</w:t>
            </w:r>
          </w:p>
        </w:tc>
        <w:tc>
          <w:tcPr>
            <w:tcW w:w="3929" w:type="pct"/>
          </w:tcPr>
          <w:p w14:paraId="26043035" w14:textId="4C6E047E" w:rsidR="00A225B6" w:rsidRPr="00B81909" w:rsidRDefault="00A225B6" w:rsidP="00A225B6">
            <w:pPr>
              <w:snapToGrid w:val="0"/>
              <w:spacing w:line="400" w:lineRule="exact"/>
              <w:rPr>
                <w:rFonts w:eastAsiaTheme="minorEastAsia"/>
                <w:lang w:eastAsia="zh-CN"/>
              </w:rPr>
            </w:pPr>
            <w:r w:rsidRPr="00B81909">
              <w:rPr>
                <w:rFonts w:eastAsiaTheme="minorEastAsia"/>
                <w:lang w:eastAsia="zh-CN"/>
              </w:rPr>
              <w:t>水力梯度。</w:t>
            </w:r>
          </w:p>
        </w:tc>
      </w:tr>
    </w:tbl>
    <w:p w14:paraId="1AF5AE15" w14:textId="77777777" w:rsidR="00713C44" w:rsidRPr="00B81909" w:rsidRDefault="00713C44" w:rsidP="004E460E">
      <w:pPr>
        <w:spacing w:line="400" w:lineRule="exact"/>
        <w:ind w:left="360" w:hangingChars="200" w:hanging="360"/>
        <w:rPr>
          <w:rFonts w:eastAsiaTheme="minorEastAsia"/>
          <w:sz w:val="18"/>
          <w:szCs w:val="18"/>
          <w:lang w:eastAsia="zh-CN"/>
        </w:rPr>
      </w:pPr>
      <w:r w:rsidRPr="00B81909">
        <w:rPr>
          <w:rFonts w:eastAsiaTheme="minorEastAsia"/>
          <w:sz w:val="18"/>
          <w:szCs w:val="18"/>
          <w:lang w:eastAsia="zh-CN"/>
        </w:rPr>
        <w:t>注：水力梯度计算，依据测量区域已经测量到的渗透流速生成的流速等值线流网图，或者是依据测量到的流速矢量方向上的两个测量孔的水位差与孔间距之比。</w:t>
      </w:r>
    </w:p>
    <w:p w14:paraId="5E241E63" w14:textId="1B0896D6" w:rsidR="00713C44" w:rsidRPr="00B81909" w:rsidRDefault="00713C44">
      <w:pPr>
        <w:widowControl w:val="0"/>
        <w:numPr>
          <w:ilvl w:val="1"/>
          <w:numId w:val="8"/>
        </w:numPr>
        <w:tabs>
          <w:tab w:val="clear" w:pos="840"/>
        </w:tabs>
        <w:spacing w:line="400" w:lineRule="exact"/>
        <w:ind w:left="0" w:firstLine="0"/>
        <w:jc w:val="both"/>
        <w:rPr>
          <w:rFonts w:eastAsiaTheme="minorEastAsia"/>
          <w:sz w:val="24"/>
          <w:szCs w:val="32"/>
          <w:lang w:eastAsia="zh-CN"/>
        </w:rPr>
      </w:pPr>
      <w:bookmarkStart w:id="550" w:name="_Toc59735157"/>
      <w:bookmarkStart w:id="551" w:name="_Toc36028526"/>
      <w:bookmarkStart w:id="552" w:name="_Toc36052712"/>
      <w:bookmarkStart w:id="553" w:name="_Toc57239629"/>
      <w:bookmarkStart w:id="554" w:name="_Toc49870143"/>
      <w:r w:rsidRPr="00B81909">
        <w:rPr>
          <w:rFonts w:eastAsiaTheme="minorEastAsia"/>
          <w:sz w:val="24"/>
          <w:szCs w:val="32"/>
          <w:lang w:eastAsia="zh-CN"/>
        </w:rPr>
        <w:t>断面渗流量</w:t>
      </w:r>
      <w:bookmarkEnd w:id="550"/>
      <w:bookmarkEnd w:id="551"/>
      <w:bookmarkEnd w:id="552"/>
      <w:bookmarkEnd w:id="553"/>
      <w:bookmarkEnd w:id="554"/>
      <w:r w:rsidR="00F95988" w:rsidRPr="00B81909">
        <w:rPr>
          <w:rFonts w:eastAsiaTheme="minorEastAsia"/>
          <w:sz w:val="24"/>
          <w:szCs w:val="32"/>
          <w:lang w:eastAsia="zh-CN"/>
        </w:rPr>
        <w:t>按</w:t>
      </w:r>
      <w:r w:rsidR="00E32336" w:rsidRPr="00B81909">
        <w:rPr>
          <w:rFonts w:eastAsiaTheme="minorEastAsia" w:hint="eastAsia"/>
          <w:sz w:val="24"/>
          <w:lang w:eastAsia="zh-CN"/>
        </w:rPr>
        <w:t>下式</w:t>
      </w:r>
      <w:r w:rsidR="00F95988" w:rsidRPr="00B81909">
        <w:rPr>
          <w:rFonts w:eastAsiaTheme="minorEastAsia"/>
          <w:sz w:val="24"/>
          <w:szCs w:val="32"/>
          <w:lang w:eastAsia="zh-CN"/>
        </w:rPr>
        <w:t>计算</w:t>
      </w:r>
      <w:r w:rsidRPr="00B81909">
        <w:rPr>
          <w:rFonts w:eastAsiaTheme="minorEastAsia"/>
          <w:sz w:val="24"/>
          <w:szCs w:val="32"/>
          <w:lang w:eastAsia="zh-CN"/>
        </w:rPr>
        <w:t>：</w:t>
      </w:r>
    </w:p>
    <w:p w14:paraId="2AAEB619" w14:textId="28055A5F" w:rsidR="00713C44" w:rsidRPr="00B81909" w:rsidRDefault="00713C44" w:rsidP="00713C44">
      <w:pPr>
        <w:spacing w:line="400" w:lineRule="exact"/>
        <w:jc w:val="right"/>
        <w:rPr>
          <w:rFonts w:eastAsiaTheme="minorEastAsia"/>
          <w:lang w:eastAsia="zh-CN"/>
        </w:rPr>
      </w:pPr>
      <m:oMath>
        <m:r>
          <w:rPr>
            <w:rFonts w:ascii="Cambria Math" w:eastAsiaTheme="minorEastAsia" w:hAnsi="Cambria Math"/>
            <w:lang w:eastAsia="zh-CN"/>
          </w:rPr>
          <m:t>Q=</m:t>
        </m:r>
        <m:sSub>
          <m:sSubPr>
            <m:ctrlPr>
              <w:rPr>
                <w:rFonts w:ascii="Cambria Math" w:eastAsiaTheme="minorEastAsia" w:hAnsi="Cambria Math"/>
                <w:i/>
              </w:rPr>
            </m:ctrlPr>
          </m:sSubPr>
          <m:e>
            <m:r>
              <w:rPr>
                <w:rFonts w:ascii="Cambria Math" w:eastAsiaTheme="minorEastAsia" w:hAnsi="Cambria Math"/>
                <w:lang w:eastAsia="zh-CN"/>
              </w:rPr>
              <m:t>U</m:t>
            </m:r>
          </m:e>
          <m:sub>
            <m:r>
              <w:rPr>
                <w:rFonts w:ascii="Cambria Math" w:eastAsiaTheme="minorEastAsia" w:hAnsi="Cambria Math"/>
                <w:lang w:eastAsia="zh-CN"/>
              </w:rPr>
              <m:t>x</m:t>
            </m:r>
          </m:sub>
        </m:sSub>
        <m:r>
          <w:rPr>
            <w:rFonts w:ascii="Cambria Math" w:eastAsiaTheme="minorEastAsia" w:hAnsi="Cambria Math"/>
            <w:lang w:eastAsia="zh-CN"/>
          </w:rPr>
          <m:t>b</m:t>
        </m:r>
        <m:r>
          <w:rPr>
            <w:rFonts w:ascii="Cambria Math" w:eastAsia="MS Mincho" w:hAnsi="Cambria Math"/>
            <w:lang w:eastAsia="zh-CN"/>
          </w:rPr>
          <m:t>h</m:t>
        </m:r>
      </m:oMath>
      <w:r w:rsidR="00265B37" w:rsidRPr="00B81909">
        <w:rPr>
          <w:rFonts w:eastAsiaTheme="minorEastAsia"/>
          <w:lang w:eastAsia="zh-CN"/>
        </w:rPr>
        <w:t xml:space="preserve">           </w:t>
      </w:r>
      <w:r w:rsidR="00A81EF9" w:rsidRPr="00B81909">
        <w:rPr>
          <w:rFonts w:eastAsiaTheme="minorEastAsia"/>
        </w:rPr>
        <w:t xml:space="preserve">                    </w:t>
      </w:r>
      <w:r w:rsidR="00265B37" w:rsidRPr="00B81909">
        <w:rPr>
          <w:rFonts w:eastAsiaTheme="minorEastAsia"/>
          <w:lang w:eastAsia="zh-CN"/>
        </w:rPr>
        <w:t xml:space="preserve">                          </w:t>
      </w:r>
      <w:r w:rsidRPr="00B81909">
        <w:rPr>
          <w:rFonts w:eastAsiaTheme="minorEastAsia"/>
          <w:snapToGrid w:val="0"/>
          <w:kern w:val="21"/>
          <w:lang w:eastAsia="zh-CN"/>
        </w:rPr>
        <w:t>(6.2.3)</w:t>
      </w:r>
    </w:p>
    <w:tbl>
      <w:tblPr>
        <w:tblStyle w:val="af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88"/>
        <w:gridCol w:w="593"/>
        <w:gridCol w:w="6525"/>
      </w:tblGrid>
      <w:tr w:rsidR="00B81909" w:rsidRPr="00B81909" w14:paraId="0C3AE598" w14:textId="77777777" w:rsidTr="00A225B6">
        <w:tc>
          <w:tcPr>
            <w:tcW w:w="715" w:type="pct"/>
          </w:tcPr>
          <w:p w14:paraId="16FD6892" w14:textId="295AE9E4" w:rsidR="00A225B6" w:rsidRPr="00B81909" w:rsidRDefault="00A225B6" w:rsidP="0025767F">
            <w:pPr>
              <w:snapToGrid w:val="0"/>
              <w:spacing w:line="400" w:lineRule="exact"/>
              <w:jc w:val="right"/>
              <w:rPr>
                <w:rFonts w:eastAsiaTheme="minorEastAsia"/>
                <w:lang w:eastAsia="zh-CN"/>
              </w:rPr>
            </w:pPr>
            <w:r w:rsidRPr="00B81909">
              <w:rPr>
                <w:rFonts w:eastAsiaTheme="minorEastAsia"/>
                <w:lang w:eastAsia="zh-CN"/>
              </w:rPr>
              <w:t>式中：</w:t>
            </w:r>
            <w:r w:rsidRPr="00B81909">
              <w:rPr>
                <w:rFonts w:eastAsiaTheme="minorEastAsia"/>
                <w:i/>
                <w:lang w:eastAsia="zh-CN"/>
              </w:rPr>
              <w:t>Q</w:t>
            </w:r>
          </w:p>
        </w:tc>
        <w:tc>
          <w:tcPr>
            <w:tcW w:w="357" w:type="pct"/>
          </w:tcPr>
          <w:p w14:paraId="12A17731" w14:textId="6694252F" w:rsidR="00A225B6" w:rsidRPr="00B81909" w:rsidRDefault="00A225B6" w:rsidP="00A225B6">
            <w:pPr>
              <w:snapToGrid w:val="0"/>
              <w:spacing w:line="400" w:lineRule="exact"/>
              <w:rPr>
                <w:rFonts w:eastAsiaTheme="minorEastAsia"/>
                <w:lang w:eastAsia="zh-CN"/>
              </w:rPr>
            </w:pPr>
            <w:r w:rsidRPr="00B81909">
              <w:rPr>
                <w:rFonts w:eastAsiaTheme="minorEastAsia"/>
                <w:lang w:eastAsia="zh-CN"/>
              </w:rPr>
              <w:t>——</w:t>
            </w:r>
          </w:p>
        </w:tc>
        <w:tc>
          <w:tcPr>
            <w:tcW w:w="3928" w:type="pct"/>
          </w:tcPr>
          <w:p w14:paraId="57665795" w14:textId="5135BCD1" w:rsidR="00A225B6" w:rsidRPr="00B81909" w:rsidRDefault="00A225B6" w:rsidP="00A225B6">
            <w:pPr>
              <w:snapToGrid w:val="0"/>
              <w:spacing w:line="400" w:lineRule="exact"/>
              <w:rPr>
                <w:rFonts w:eastAsiaTheme="minorEastAsia"/>
                <w:lang w:eastAsia="zh-CN"/>
              </w:rPr>
            </w:pPr>
            <w:r w:rsidRPr="00B81909">
              <w:rPr>
                <w:rFonts w:eastAsiaTheme="minorEastAsia"/>
                <w:lang w:eastAsia="zh-CN"/>
              </w:rPr>
              <w:t>断面渗流量（</w:t>
            </w:r>
            <w:r w:rsidRPr="00B81909">
              <w:rPr>
                <w:rFonts w:eastAsiaTheme="minorEastAsia"/>
                <w:lang w:eastAsia="zh-CN"/>
              </w:rPr>
              <w:t>cm</w:t>
            </w:r>
            <w:r w:rsidRPr="00B81909">
              <w:rPr>
                <w:rFonts w:eastAsiaTheme="minorEastAsia"/>
                <w:vertAlign w:val="superscript"/>
                <w:lang w:eastAsia="zh-CN"/>
              </w:rPr>
              <w:t>3</w:t>
            </w:r>
            <w:r w:rsidRPr="00B81909">
              <w:rPr>
                <w:rFonts w:eastAsiaTheme="minorEastAsia"/>
                <w:lang w:eastAsia="zh-CN"/>
              </w:rPr>
              <w:t>/s</w:t>
            </w:r>
            <w:r w:rsidRPr="00B81909">
              <w:rPr>
                <w:rFonts w:eastAsiaTheme="minorEastAsia"/>
                <w:lang w:eastAsia="zh-CN"/>
              </w:rPr>
              <w:t>）；</w:t>
            </w:r>
          </w:p>
        </w:tc>
      </w:tr>
      <w:tr w:rsidR="00B81909" w:rsidRPr="00B81909" w14:paraId="022F8821" w14:textId="77777777" w:rsidTr="00A225B6">
        <w:tc>
          <w:tcPr>
            <w:tcW w:w="715" w:type="pct"/>
          </w:tcPr>
          <w:p w14:paraId="4A86B25D" w14:textId="1FA1C7A0" w:rsidR="00A225B6" w:rsidRPr="00B81909" w:rsidRDefault="00A225B6" w:rsidP="004C3D38">
            <w:pPr>
              <w:snapToGrid w:val="0"/>
              <w:spacing w:line="400" w:lineRule="exact"/>
              <w:jc w:val="right"/>
              <w:rPr>
                <w:rFonts w:eastAsiaTheme="minorEastAsia"/>
                <w:lang w:eastAsia="zh-CN"/>
              </w:rPr>
            </w:pPr>
            <w:r w:rsidRPr="00B81909">
              <w:rPr>
                <w:rFonts w:eastAsiaTheme="minorEastAsia"/>
                <w:i/>
                <w:lang w:eastAsia="zh-CN"/>
              </w:rPr>
              <w:t>b</w:t>
            </w:r>
          </w:p>
        </w:tc>
        <w:tc>
          <w:tcPr>
            <w:tcW w:w="357" w:type="pct"/>
          </w:tcPr>
          <w:p w14:paraId="2C7571D4" w14:textId="77777777" w:rsidR="00A225B6" w:rsidRPr="00B81909" w:rsidRDefault="00A225B6" w:rsidP="004C3D38">
            <w:pPr>
              <w:snapToGrid w:val="0"/>
              <w:spacing w:line="400" w:lineRule="exact"/>
              <w:rPr>
                <w:rFonts w:eastAsiaTheme="minorEastAsia"/>
                <w:lang w:eastAsia="zh-CN"/>
              </w:rPr>
            </w:pPr>
            <w:r w:rsidRPr="00B81909">
              <w:rPr>
                <w:rFonts w:eastAsiaTheme="minorEastAsia"/>
                <w:lang w:eastAsia="zh-CN"/>
              </w:rPr>
              <w:t>——</w:t>
            </w:r>
          </w:p>
        </w:tc>
        <w:tc>
          <w:tcPr>
            <w:tcW w:w="3928" w:type="pct"/>
          </w:tcPr>
          <w:p w14:paraId="309C95E7" w14:textId="5B43C051" w:rsidR="00A225B6" w:rsidRPr="00B81909" w:rsidRDefault="00A225B6" w:rsidP="004C3D38">
            <w:pPr>
              <w:snapToGrid w:val="0"/>
              <w:spacing w:line="400" w:lineRule="exact"/>
              <w:rPr>
                <w:rFonts w:eastAsiaTheme="minorEastAsia"/>
                <w:lang w:eastAsia="zh-CN"/>
              </w:rPr>
            </w:pPr>
            <w:r w:rsidRPr="00B81909">
              <w:rPr>
                <w:rFonts w:eastAsiaTheme="minorEastAsia"/>
                <w:lang w:eastAsia="zh-CN"/>
              </w:rPr>
              <w:t>有效测量宽度（</w:t>
            </w:r>
            <w:r w:rsidRPr="00B81909">
              <w:rPr>
                <w:rFonts w:eastAsiaTheme="minorEastAsia"/>
                <w:lang w:eastAsia="zh-CN"/>
              </w:rPr>
              <w:t>cm</w:t>
            </w:r>
            <w:r w:rsidRPr="00B81909">
              <w:rPr>
                <w:rFonts w:eastAsiaTheme="minorEastAsia"/>
                <w:lang w:eastAsia="zh-CN"/>
              </w:rPr>
              <w:t>）；</w:t>
            </w:r>
          </w:p>
        </w:tc>
      </w:tr>
      <w:tr w:rsidR="00B81909" w:rsidRPr="00B81909" w14:paraId="7CDDC775" w14:textId="77777777" w:rsidTr="00A225B6">
        <w:tc>
          <w:tcPr>
            <w:tcW w:w="715" w:type="pct"/>
          </w:tcPr>
          <w:p w14:paraId="7485F8DB" w14:textId="19F4A515" w:rsidR="00A225B6" w:rsidRPr="00B81909" w:rsidRDefault="00A225B6" w:rsidP="004C3D38">
            <w:pPr>
              <w:snapToGrid w:val="0"/>
              <w:spacing w:line="400" w:lineRule="exact"/>
              <w:jc w:val="right"/>
              <w:rPr>
                <w:rFonts w:eastAsiaTheme="minorEastAsia"/>
                <w:lang w:eastAsia="zh-CN"/>
              </w:rPr>
            </w:pPr>
            <w:r w:rsidRPr="00B81909">
              <w:rPr>
                <w:rFonts w:eastAsiaTheme="minorEastAsia"/>
                <w:i/>
                <w:lang w:eastAsia="zh-CN"/>
              </w:rPr>
              <w:t>h</w:t>
            </w:r>
          </w:p>
        </w:tc>
        <w:tc>
          <w:tcPr>
            <w:tcW w:w="357" w:type="pct"/>
          </w:tcPr>
          <w:p w14:paraId="52A8E378" w14:textId="77777777" w:rsidR="00A225B6" w:rsidRPr="00B81909" w:rsidRDefault="00A225B6" w:rsidP="004C3D38">
            <w:pPr>
              <w:snapToGrid w:val="0"/>
              <w:spacing w:line="400" w:lineRule="exact"/>
              <w:rPr>
                <w:rFonts w:eastAsiaTheme="minorEastAsia"/>
                <w:lang w:eastAsia="zh-CN"/>
              </w:rPr>
            </w:pPr>
            <w:r w:rsidRPr="00B81909">
              <w:rPr>
                <w:rFonts w:eastAsiaTheme="minorEastAsia"/>
                <w:lang w:eastAsia="zh-CN"/>
              </w:rPr>
              <w:t>——</w:t>
            </w:r>
          </w:p>
        </w:tc>
        <w:tc>
          <w:tcPr>
            <w:tcW w:w="3928" w:type="pct"/>
          </w:tcPr>
          <w:p w14:paraId="342B5161" w14:textId="1E9BD4E9" w:rsidR="00A225B6" w:rsidRPr="00B81909" w:rsidRDefault="00A225B6" w:rsidP="004C3D38">
            <w:pPr>
              <w:snapToGrid w:val="0"/>
              <w:spacing w:line="400" w:lineRule="exact"/>
              <w:rPr>
                <w:rFonts w:eastAsiaTheme="minorEastAsia"/>
                <w:lang w:eastAsia="zh-CN"/>
              </w:rPr>
            </w:pPr>
            <w:r w:rsidRPr="00B81909">
              <w:rPr>
                <w:rFonts w:eastAsiaTheme="minorEastAsia"/>
                <w:lang w:eastAsia="zh-CN"/>
              </w:rPr>
              <w:t>有效测量深度（</w:t>
            </w:r>
            <w:r w:rsidRPr="00B81909">
              <w:rPr>
                <w:rFonts w:eastAsiaTheme="minorEastAsia"/>
                <w:lang w:eastAsia="zh-CN"/>
              </w:rPr>
              <w:t>cm</w:t>
            </w:r>
            <w:r w:rsidRPr="00B81909">
              <w:rPr>
                <w:rFonts w:eastAsiaTheme="minorEastAsia"/>
                <w:lang w:eastAsia="zh-CN"/>
              </w:rPr>
              <w:t>）。</w:t>
            </w:r>
          </w:p>
        </w:tc>
      </w:tr>
    </w:tbl>
    <w:p w14:paraId="1B2E9165" w14:textId="0F9D1892" w:rsidR="00713C44" w:rsidRPr="00B81909" w:rsidRDefault="00713C44">
      <w:pPr>
        <w:widowControl w:val="0"/>
        <w:numPr>
          <w:ilvl w:val="1"/>
          <w:numId w:val="8"/>
        </w:numPr>
        <w:tabs>
          <w:tab w:val="clear" w:pos="840"/>
        </w:tabs>
        <w:spacing w:line="400" w:lineRule="exact"/>
        <w:ind w:left="0" w:firstLine="0"/>
        <w:jc w:val="both"/>
        <w:rPr>
          <w:rFonts w:eastAsiaTheme="minorEastAsia"/>
          <w:sz w:val="24"/>
          <w:szCs w:val="32"/>
          <w:lang w:eastAsia="zh-CN"/>
        </w:rPr>
      </w:pPr>
      <w:bookmarkStart w:id="555" w:name="_Toc36028527"/>
      <w:bookmarkStart w:id="556" w:name="_Toc49870144"/>
      <w:bookmarkStart w:id="557" w:name="_Toc36052713"/>
      <w:bookmarkStart w:id="558" w:name="_Toc57239630"/>
      <w:bookmarkStart w:id="559" w:name="_Toc59735158"/>
      <w:r w:rsidRPr="00B81909">
        <w:rPr>
          <w:rFonts w:eastAsiaTheme="minorEastAsia"/>
          <w:sz w:val="24"/>
          <w:szCs w:val="32"/>
          <w:lang w:eastAsia="zh-CN"/>
        </w:rPr>
        <w:t>含水层的导水</w:t>
      </w:r>
      <w:bookmarkEnd w:id="555"/>
      <w:bookmarkEnd w:id="556"/>
      <w:bookmarkEnd w:id="557"/>
      <w:bookmarkEnd w:id="558"/>
      <w:bookmarkEnd w:id="559"/>
      <w:r w:rsidRPr="00B81909">
        <w:rPr>
          <w:rFonts w:eastAsiaTheme="minorEastAsia"/>
          <w:sz w:val="24"/>
          <w:szCs w:val="32"/>
          <w:lang w:eastAsia="zh-CN"/>
        </w:rPr>
        <w:t>系数</w:t>
      </w:r>
      <w:r w:rsidR="00F95988" w:rsidRPr="00B81909">
        <w:rPr>
          <w:rFonts w:eastAsiaTheme="minorEastAsia"/>
          <w:sz w:val="24"/>
          <w:szCs w:val="32"/>
          <w:lang w:eastAsia="zh-CN"/>
        </w:rPr>
        <w:t>按</w:t>
      </w:r>
      <w:r w:rsidR="00E32336" w:rsidRPr="00B81909">
        <w:rPr>
          <w:rFonts w:eastAsiaTheme="minorEastAsia" w:hint="eastAsia"/>
          <w:sz w:val="24"/>
          <w:lang w:eastAsia="zh-CN"/>
        </w:rPr>
        <w:t>下式</w:t>
      </w:r>
      <w:r w:rsidR="00F95988" w:rsidRPr="00B81909">
        <w:rPr>
          <w:rFonts w:eastAsiaTheme="minorEastAsia"/>
          <w:sz w:val="24"/>
          <w:szCs w:val="32"/>
          <w:lang w:eastAsia="zh-CN"/>
        </w:rPr>
        <w:t>计算</w:t>
      </w:r>
      <w:r w:rsidRPr="00B81909">
        <w:rPr>
          <w:rFonts w:eastAsiaTheme="minorEastAsia"/>
          <w:sz w:val="24"/>
          <w:szCs w:val="32"/>
          <w:lang w:eastAsia="zh-CN"/>
        </w:rPr>
        <w:t>：</w:t>
      </w:r>
    </w:p>
    <w:p w14:paraId="648C8BEF" w14:textId="0E13FD9E" w:rsidR="00713C44" w:rsidRPr="00B81909" w:rsidRDefault="00713C44" w:rsidP="00713C44">
      <w:pPr>
        <w:spacing w:line="400" w:lineRule="exact"/>
        <w:jc w:val="right"/>
        <w:rPr>
          <w:rFonts w:eastAsiaTheme="minorEastAsia"/>
          <w:iCs/>
          <w:lang w:eastAsia="zh-CN"/>
        </w:rPr>
      </w:pPr>
      <m:oMath>
        <m:r>
          <m:rPr>
            <m:sty m:val="p"/>
          </m:rPr>
          <w:rPr>
            <w:rFonts w:ascii="Cambria Math" w:eastAsiaTheme="minorEastAsia" w:hAnsi="Cambria Math"/>
            <w:lang w:eastAsia="zh-CN"/>
          </w:rPr>
          <m:t>T=</m:t>
        </m:r>
        <m:r>
          <w:rPr>
            <w:rFonts w:ascii="Cambria Math" w:eastAsiaTheme="minorEastAsia" w:hAnsi="Cambria Math"/>
            <w:lang w:eastAsia="zh-CN"/>
          </w:rPr>
          <m:t>K</m:t>
        </m:r>
        <m:r>
          <m:rPr>
            <m:sty m:val="p"/>
          </m:rPr>
          <w:rPr>
            <w:rFonts w:ascii="Cambria Math" w:eastAsiaTheme="minorEastAsia" w:hAnsi="Cambria Math"/>
            <w:lang w:eastAsia="zh-CN"/>
          </w:rPr>
          <m:t>M</m:t>
        </m:r>
      </m:oMath>
      <w:r w:rsidR="00265B37" w:rsidRPr="00B81909">
        <w:rPr>
          <w:rFonts w:eastAsiaTheme="minorEastAsia"/>
          <w:iCs/>
          <w:lang w:eastAsia="zh-CN"/>
        </w:rPr>
        <w:t xml:space="preserve">       </w:t>
      </w:r>
      <w:r w:rsidR="00CC280A" w:rsidRPr="00B81909">
        <w:rPr>
          <w:rFonts w:eastAsiaTheme="minorEastAsia"/>
        </w:rPr>
        <w:t xml:space="preserve">               </w:t>
      </w:r>
      <w:r w:rsidR="00CC280A" w:rsidRPr="00B81909">
        <w:rPr>
          <w:rFonts w:eastAsiaTheme="minorEastAsia"/>
          <w:lang w:eastAsia="zh-CN"/>
        </w:rPr>
        <w:t xml:space="preserve">    </w:t>
      </w:r>
      <w:r w:rsidR="00265B37" w:rsidRPr="00B81909">
        <w:rPr>
          <w:rFonts w:eastAsiaTheme="minorEastAsia"/>
          <w:iCs/>
          <w:lang w:eastAsia="zh-CN"/>
        </w:rPr>
        <w:t xml:space="preserve">                                  </w:t>
      </w:r>
      <w:r w:rsidRPr="00B81909">
        <w:rPr>
          <w:rFonts w:eastAsiaTheme="minorEastAsia"/>
          <w:iCs/>
          <w:lang w:eastAsia="zh-CN"/>
        </w:rPr>
        <w:t>(6.2.4)</w:t>
      </w:r>
    </w:p>
    <w:tbl>
      <w:tblPr>
        <w:tblStyle w:val="af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88"/>
        <w:gridCol w:w="593"/>
        <w:gridCol w:w="6525"/>
      </w:tblGrid>
      <w:tr w:rsidR="00B81909" w:rsidRPr="00B81909" w14:paraId="6A31627A" w14:textId="77777777" w:rsidTr="004C3D38">
        <w:tc>
          <w:tcPr>
            <w:tcW w:w="715" w:type="pct"/>
          </w:tcPr>
          <w:p w14:paraId="3547E36F" w14:textId="1FCB8B53" w:rsidR="00A225B6" w:rsidRPr="00B81909" w:rsidRDefault="00A225B6" w:rsidP="00CC280A">
            <w:pPr>
              <w:snapToGrid w:val="0"/>
              <w:spacing w:line="400" w:lineRule="exact"/>
              <w:jc w:val="right"/>
              <w:rPr>
                <w:rFonts w:eastAsiaTheme="minorEastAsia"/>
                <w:lang w:eastAsia="zh-CN"/>
              </w:rPr>
            </w:pPr>
            <w:r w:rsidRPr="00B81909">
              <w:rPr>
                <w:rFonts w:eastAsiaTheme="minorEastAsia"/>
                <w:lang w:eastAsia="zh-CN"/>
              </w:rPr>
              <w:t>式中：</w:t>
            </w:r>
            <w:r w:rsidRPr="00B81909">
              <w:rPr>
                <w:rFonts w:eastAsiaTheme="minorEastAsia"/>
                <w:iCs/>
                <w:lang w:eastAsia="zh-CN"/>
              </w:rPr>
              <w:t>T</w:t>
            </w:r>
          </w:p>
        </w:tc>
        <w:tc>
          <w:tcPr>
            <w:tcW w:w="357" w:type="pct"/>
          </w:tcPr>
          <w:p w14:paraId="21ECDEDC" w14:textId="77777777" w:rsidR="00A225B6" w:rsidRPr="00B81909" w:rsidRDefault="00A225B6" w:rsidP="004C3D38">
            <w:pPr>
              <w:snapToGrid w:val="0"/>
              <w:spacing w:line="400" w:lineRule="exact"/>
              <w:rPr>
                <w:rFonts w:eastAsiaTheme="minorEastAsia"/>
                <w:lang w:eastAsia="zh-CN"/>
              </w:rPr>
            </w:pPr>
            <w:r w:rsidRPr="00B81909">
              <w:rPr>
                <w:rFonts w:eastAsiaTheme="minorEastAsia"/>
                <w:lang w:eastAsia="zh-CN"/>
              </w:rPr>
              <w:t>——</w:t>
            </w:r>
          </w:p>
        </w:tc>
        <w:tc>
          <w:tcPr>
            <w:tcW w:w="3928" w:type="pct"/>
          </w:tcPr>
          <w:p w14:paraId="172E66FB" w14:textId="38EC8B85" w:rsidR="00A225B6" w:rsidRPr="00B81909" w:rsidRDefault="00A225B6" w:rsidP="00A225B6">
            <w:pPr>
              <w:snapToGrid w:val="0"/>
              <w:spacing w:line="400" w:lineRule="exact"/>
              <w:ind w:rightChars="-138" w:right="-290"/>
              <w:rPr>
                <w:rFonts w:eastAsiaTheme="minorEastAsia"/>
                <w:lang w:eastAsia="zh-CN"/>
              </w:rPr>
            </w:pPr>
            <w:r w:rsidRPr="00B81909">
              <w:rPr>
                <w:rFonts w:eastAsiaTheme="minorEastAsia"/>
                <w:iCs/>
                <w:lang w:eastAsia="zh-CN"/>
              </w:rPr>
              <w:t>含水层的导水系数（</w:t>
            </w:r>
            <w:r w:rsidRPr="00B81909">
              <w:rPr>
                <w:rFonts w:eastAsiaTheme="minorEastAsia"/>
                <w:iCs/>
                <w:lang w:eastAsia="zh-CN"/>
              </w:rPr>
              <w:t>cm</w:t>
            </w:r>
            <w:r w:rsidRPr="00B81909">
              <w:rPr>
                <w:rFonts w:eastAsiaTheme="minorEastAsia"/>
                <w:iCs/>
                <w:vertAlign w:val="superscript"/>
                <w:lang w:eastAsia="zh-CN"/>
              </w:rPr>
              <w:t>2</w:t>
            </w:r>
            <w:r w:rsidRPr="00B81909">
              <w:rPr>
                <w:rFonts w:eastAsiaTheme="minorEastAsia"/>
                <w:iCs/>
                <w:lang w:eastAsia="zh-CN"/>
              </w:rPr>
              <w:t>/s</w:t>
            </w:r>
            <w:r w:rsidRPr="00B81909">
              <w:rPr>
                <w:rFonts w:eastAsiaTheme="minorEastAsia"/>
                <w:iCs/>
                <w:lang w:eastAsia="zh-CN"/>
              </w:rPr>
              <w:t>）；</w:t>
            </w:r>
          </w:p>
        </w:tc>
      </w:tr>
      <w:tr w:rsidR="00B81909" w:rsidRPr="00B81909" w14:paraId="03637D7E" w14:textId="77777777" w:rsidTr="004C3D38">
        <w:tc>
          <w:tcPr>
            <w:tcW w:w="715" w:type="pct"/>
          </w:tcPr>
          <w:p w14:paraId="039BE47A" w14:textId="1263132F" w:rsidR="00A225B6" w:rsidRPr="00B81909" w:rsidRDefault="00A225B6" w:rsidP="004C3D38">
            <w:pPr>
              <w:snapToGrid w:val="0"/>
              <w:spacing w:line="400" w:lineRule="exact"/>
              <w:jc w:val="right"/>
              <w:rPr>
                <w:rFonts w:eastAsiaTheme="minorEastAsia"/>
                <w:lang w:eastAsia="zh-CN"/>
              </w:rPr>
            </w:pPr>
            <w:r w:rsidRPr="00B81909">
              <w:rPr>
                <w:rFonts w:eastAsiaTheme="minorEastAsia"/>
                <w:iCs/>
                <w:lang w:eastAsia="zh-CN"/>
              </w:rPr>
              <w:t>M</w:t>
            </w:r>
          </w:p>
        </w:tc>
        <w:tc>
          <w:tcPr>
            <w:tcW w:w="357" w:type="pct"/>
          </w:tcPr>
          <w:p w14:paraId="0E98BCFE" w14:textId="77777777" w:rsidR="00A225B6" w:rsidRPr="00B81909" w:rsidRDefault="00A225B6" w:rsidP="004C3D38">
            <w:pPr>
              <w:snapToGrid w:val="0"/>
              <w:spacing w:line="400" w:lineRule="exact"/>
              <w:rPr>
                <w:rFonts w:eastAsiaTheme="minorEastAsia"/>
                <w:lang w:eastAsia="zh-CN"/>
              </w:rPr>
            </w:pPr>
            <w:r w:rsidRPr="00B81909">
              <w:rPr>
                <w:rFonts w:eastAsiaTheme="minorEastAsia"/>
                <w:lang w:eastAsia="zh-CN"/>
              </w:rPr>
              <w:t>——</w:t>
            </w:r>
          </w:p>
        </w:tc>
        <w:tc>
          <w:tcPr>
            <w:tcW w:w="3928" w:type="pct"/>
          </w:tcPr>
          <w:p w14:paraId="1497173F" w14:textId="5766D23A" w:rsidR="00A225B6" w:rsidRPr="00B81909" w:rsidRDefault="00A225B6" w:rsidP="004C3D38">
            <w:pPr>
              <w:snapToGrid w:val="0"/>
              <w:spacing w:line="400" w:lineRule="exact"/>
              <w:rPr>
                <w:rFonts w:eastAsiaTheme="minorEastAsia"/>
                <w:lang w:eastAsia="zh-CN"/>
              </w:rPr>
            </w:pPr>
            <w:r w:rsidRPr="00B81909">
              <w:rPr>
                <w:rFonts w:eastAsiaTheme="minorEastAsia"/>
                <w:iCs/>
                <w:lang w:eastAsia="zh-CN"/>
              </w:rPr>
              <w:t>含水层的厚度（</w:t>
            </w:r>
            <w:r w:rsidRPr="00B81909">
              <w:rPr>
                <w:rFonts w:eastAsiaTheme="minorEastAsia"/>
                <w:iCs/>
                <w:lang w:eastAsia="zh-CN"/>
              </w:rPr>
              <w:t>cm</w:t>
            </w:r>
            <w:r w:rsidRPr="00B81909">
              <w:rPr>
                <w:rFonts w:eastAsiaTheme="minorEastAsia"/>
                <w:iCs/>
                <w:lang w:eastAsia="zh-CN"/>
              </w:rPr>
              <w:t>）。</w:t>
            </w:r>
          </w:p>
        </w:tc>
      </w:tr>
    </w:tbl>
    <w:p w14:paraId="4A39DFB8" w14:textId="3E8946CA" w:rsidR="00713C44" w:rsidRPr="00B81909" w:rsidRDefault="00713C44">
      <w:pPr>
        <w:widowControl w:val="0"/>
        <w:numPr>
          <w:ilvl w:val="1"/>
          <w:numId w:val="8"/>
        </w:numPr>
        <w:tabs>
          <w:tab w:val="clear" w:pos="840"/>
        </w:tabs>
        <w:spacing w:line="400" w:lineRule="exact"/>
        <w:ind w:left="0" w:firstLine="0"/>
        <w:jc w:val="both"/>
        <w:rPr>
          <w:rFonts w:eastAsiaTheme="minorEastAsia"/>
          <w:sz w:val="24"/>
          <w:szCs w:val="32"/>
          <w:lang w:eastAsia="zh-CN"/>
        </w:rPr>
      </w:pPr>
      <w:bookmarkStart w:id="560" w:name="_Toc59735159"/>
      <w:bookmarkStart w:id="561" w:name="_Toc36028528"/>
      <w:bookmarkStart w:id="562" w:name="_Toc57239631"/>
      <w:bookmarkStart w:id="563" w:name="_Toc36052714"/>
      <w:bookmarkStart w:id="564" w:name="_Toc49870145"/>
      <w:r w:rsidRPr="00B81909">
        <w:rPr>
          <w:rFonts w:eastAsiaTheme="minorEastAsia"/>
          <w:sz w:val="24"/>
          <w:szCs w:val="32"/>
          <w:lang w:eastAsia="zh-CN"/>
        </w:rPr>
        <w:t>承压含水层涌水量与吸水量</w:t>
      </w:r>
      <w:bookmarkEnd w:id="560"/>
      <w:bookmarkEnd w:id="561"/>
      <w:bookmarkEnd w:id="562"/>
      <w:bookmarkEnd w:id="563"/>
      <w:bookmarkEnd w:id="564"/>
      <w:r w:rsidR="002F300C" w:rsidRPr="00B81909">
        <w:rPr>
          <w:rFonts w:eastAsiaTheme="minorEastAsia"/>
          <w:sz w:val="24"/>
          <w:szCs w:val="32"/>
          <w:lang w:eastAsia="zh-CN"/>
        </w:rPr>
        <w:t>按</w:t>
      </w:r>
      <w:r w:rsidR="00E32336" w:rsidRPr="00B81909">
        <w:rPr>
          <w:rFonts w:eastAsiaTheme="minorEastAsia" w:hint="eastAsia"/>
          <w:sz w:val="24"/>
          <w:lang w:eastAsia="zh-CN"/>
        </w:rPr>
        <w:t>下列公式</w:t>
      </w:r>
      <w:r w:rsidR="002F300C" w:rsidRPr="00B81909">
        <w:rPr>
          <w:rFonts w:eastAsiaTheme="minorEastAsia"/>
          <w:sz w:val="24"/>
          <w:szCs w:val="32"/>
          <w:lang w:eastAsia="zh-CN"/>
        </w:rPr>
        <w:t>计算</w:t>
      </w:r>
      <w:r w:rsidRPr="00B81909">
        <w:rPr>
          <w:rFonts w:eastAsiaTheme="minorEastAsia"/>
          <w:sz w:val="24"/>
          <w:szCs w:val="32"/>
          <w:lang w:eastAsia="zh-CN"/>
        </w:rPr>
        <w:t>：</w:t>
      </w:r>
    </w:p>
    <w:p w14:paraId="29485FA6" w14:textId="7C02FB25" w:rsidR="00713C44" w:rsidRPr="00B81909" w:rsidRDefault="00000000" w:rsidP="00713C44">
      <w:pPr>
        <w:spacing w:line="400" w:lineRule="exact"/>
        <w:ind w:firstLineChars="400" w:firstLine="840"/>
        <w:jc w:val="right"/>
        <w:rPr>
          <w:rFonts w:eastAsiaTheme="minorEastAsia"/>
        </w:rPr>
      </w:pP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out</m:t>
            </m:r>
          </m:sub>
        </m:sSub>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x</m:t>
            </m:r>
          </m:sub>
        </m:sSub>
        <m:r>
          <w:rPr>
            <w:rFonts w:ascii="Cambria Math" w:eastAsiaTheme="minorEastAsia" w:hAnsi="Cambria Math"/>
          </w:rPr>
          <m:t>πrh</m:t>
        </m:r>
      </m:oMath>
      <w:r w:rsidR="00265B37" w:rsidRPr="00B81909">
        <w:rPr>
          <w:rFonts w:eastAsiaTheme="minorEastAsia"/>
          <w:snapToGrid w:val="0"/>
          <w:kern w:val="21"/>
        </w:rPr>
        <w:t xml:space="preserve">      </w:t>
      </w:r>
      <w:r w:rsidR="00CC280A" w:rsidRPr="00B81909">
        <w:rPr>
          <w:rFonts w:eastAsiaTheme="minorEastAsia"/>
        </w:rPr>
        <w:t xml:space="preserve">               </w:t>
      </w:r>
      <w:r w:rsidR="00CC280A" w:rsidRPr="00B81909">
        <w:rPr>
          <w:rFonts w:eastAsiaTheme="minorEastAsia"/>
          <w:lang w:eastAsia="zh-CN"/>
        </w:rPr>
        <w:t xml:space="preserve">    </w:t>
      </w:r>
      <w:r w:rsidR="00CC280A" w:rsidRPr="00B81909">
        <w:rPr>
          <w:rFonts w:eastAsiaTheme="minorEastAsia"/>
        </w:rPr>
        <w:t xml:space="preserve">    </w:t>
      </w:r>
      <w:r w:rsidR="00265B37" w:rsidRPr="00B81909">
        <w:rPr>
          <w:rFonts w:eastAsiaTheme="minorEastAsia"/>
          <w:snapToGrid w:val="0"/>
          <w:kern w:val="21"/>
        </w:rPr>
        <w:t xml:space="preserve">                     </w:t>
      </w:r>
      <w:r w:rsidR="00713C44" w:rsidRPr="00B81909">
        <w:rPr>
          <w:rFonts w:eastAsiaTheme="minorEastAsia"/>
          <w:snapToGrid w:val="0"/>
          <w:kern w:val="21"/>
        </w:rPr>
        <w:t>(6.2.5-1)</w:t>
      </w:r>
    </w:p>
    <w:tbl>
      <w:tblPr>
        <w:tblStyle w:val="af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85"/>
        <w:gridCol w:w="593"/>
        <w:gridCol w:w="6328"/>
      </w:tblGrid>
      <w:tr w:rsidR="00B81909" w:rsidRPr="00B81909" w14:paraId="6D7850E4" w14:textId="77777777" w:rsidTr="00692C88">
        <w:tc>
          <w:tcPr>
            <w:tcW w:w="834" w:type="pct"/>
          </w:tcPr>
          <w:p w14:paraId="0F45B78C" w14:textId="5700B8CB" w:rsidR="00A225B6" w:rsidRPr="00B81909" w:rsidRDefault="00A225B6" w:rsidP="004C3D38">
            <w:pPr>
              <w:snapToGrid w:val="0"/>
              <w:spacing w:line="400" w:lineRule="exact"/>
              <w:rPr>
                <w:rFonts w:eastAsiaTheme="minorEastAsia"/>
                <w:lang w:eastAsia="zh-CN"/>
              </w:rPr>
            </w:pPr>
            <w:r w:rsidRPr="00B81909">
              <w:rPr>
                <w:rFonts w:eastAsiaTheme="minorEastAsia"/>
                <w:lang w:eastAsia="zh-CN"/>
              </w:rPr>
              <w:lastRenderedPageBreak/>
              <w:t>式中：</w:t>
            </w:r>
            <w:proofErr w:type="spellStart"/>
            <w:r w:rsidRPr="00B81909">
              <w:rPr>
                <w:rFonts w:eastAsiaTheme="minorEastAsia" w:hint="eastAsia"/>
                <w:i/>
                <w:iCs/>
                <w:lang w:eastAsia="zh-CN"/>
              </w:rPr>
              <w:t>U</w:t>
            </w:r>
            <w:r w:rsidRPr="00B81909">
              <w:rPr>
                <w:rFonts w:eastAsiaTheme="minorEastAsia"/>
                <w:i/>
                <w:iCs/>
                <w:vertAlign w:val="subscript"/>
                <w:lang w:eastAsia="zh-CN"/>
              </w:rPr>
              <w:t>out</w:t>
            </w:r>
            <w:proofErr w:type="spellEnd"/>
          </w:p>
        </w:tc>
        <w:tc>
          <w:tcPr>
            <w:tcW w:w="357" w:type="pct"/>
          </w:tcPr>
          <w:p w14:paraId="009F1D5A" w14:textId="77777777" w:rsidR="00A225B6" w:rsidRPr="00B81909" w:rsidRDefault="00A225B6" w:rsidP="004C3D38">
            <w:pPr>
              <w:snapToGrid w:val="0"/>
              <w:spacing w:line="400" w:lineRule="exact"/>
              <w:rPr>
                <w:rFonts w:eastAsiaTheme="minorEastAsia"/>
                <w:lang w:eastAsia="zh-CN"/>
              </w:rPr>
            </w:pPr>
            <w:r w:rsidRPr="00B81909">
              <w:rPr>
                <w:rFonts w:eastAsiaTheme="minorEastAsia"/>
                <w:lang w:eastAsia="zh-CN"/>
              </w:rPr>
              <w:t>——</w:t>
            </w:r>
          </w:p>
        </w:tc>
        <w:tc>
          <w:tcPr>
            <w:tcW w:w="3809" w:type="pct"/>
          </w:tcPr>
          <w:p w14:paraId="7335AE9A" w14:textId="149118A9" w:rsidR="00A225B6" w:rsidRPr="00B81909" w:rsidRDefault="00A225B6" w:rsidP="00A225B6">
            <w:pPr>
              <w:snapToGrid w:val="0"/>
              <w:spacing w:line="400" w:lineRule="exact"/>
              <w:ind w:rightChars="-273" w:right="-573"/>
              <w:rPr>
                <w:rFonts w:eastAsiaTheme="minorEastAsia"/>
                <w:lang w:eastAsia="zh-CN"/>
              </w:rPr>
            </w:pPr>
            <w:r w:rsidRPr="00B81909">
              <w:rPr>
                <w:rFonts w:eastAsiaTheme="minorEastAsia"/>
                <w:iCs/>
                <w:lang w:eastAsia="zh-CN"/>
              </w:rPr>
              <w:t>含水层的涌水量</w:t>
            </w:r>
            <w:r w:rsidRPr="00B81909">
              <w:rPr>
                <w:rFonts w:eastAsiaTheme="minorEastAsia"/>
                <w:lang w:eastAsia="zh-CN"/>
              </w:rPr>
              <w:t>（</w:t>
            </w:r>
            <w:r w:rsidRPr="00B81909">
              <w:rPr>
                <w:rFonts w:eastAsiaTheme="minorEastAsia"/>
                <w:lang w:eastAsia="zh-CN"/>
              </w:rPr>
              <w:t>cm</w:t>
            </w:r>
            <w:r w:rsidRPr="00B81909">
              <w:rPr>
                <w:rFonts w:eastAsiaTheme="minorEastAsia"/>
                <w:vertAlign w:val="superscript"/>
                <w:lang w:eastAsia="zh-CN"/>
              </w:rPr>
              <w:t>3</w:t>
            </w:r>
            <w:r w:rsidRPr="00B81909">
              <w:rPr>
                <w:rFonts w:eastAsiaTheme="minorEastAsia"/>
                <w:lang w:eastAsia="zh-CN"/>
              </w:rPr>
              <w:t>/s</w:t>
            </w:r>
            <w:r w:rsidRPr="00B81909">
              <w:rPr>
                <w:rFonts w:eastAsiaTheme="minorEastAsia"/>
                <w:lang w:eastAsia="zh-CN"/>
              </w:rPr>
              <w:t>）</w:t>
            </w:r>
            <w:r w:rsidRPr="00B81909">
              <w:rPr>
                <w:rFonts w:eastAsiaTheme="minorEastAsia"/>
                <w:iCs/>
                <w:lang w:eastAsia="zh-CN"/>
              </w:rPr>
              <w:t>；</w:t>
            </w:r>
          </w:p>
        </w:tc>
      </w:tr>
      <w:tr w:rsidR="00B81909" w:rsidRPr="00B81909" w14:paraId="0F24D267" w14:textId="77777777" w:rsidTr="00692C88">
        <w:tc>
          <w:tcPr>
            <w:tcW w:w="834" w:type="pct"/>
          </w:tcPr>
          <w:p w14:paraId="3BC42574" w14:textId="04FE0DF4" w:rsidR="00A225B6" w:rsidRPr="00B81909" w:rsidRDefault="00A225B6" w:rsidP="004C3D38">
            <w:pPr>
              <w:snapToGrid w:val="0"/>
              <w:spacing w:line="400" w:lineRule="exact"/>
              <w:jc w:val="right"/>
              <w:rPr>
                <w:rFonts w:eastAsiaTheme="minorEastAsia"/>
                <w:i/>
                <w:lang w:eastAsia="zh-CN"/>
              </w:rPr>
            </w:pPr>
            <m:oMathPara>
              <m:oMathParaPr>
                <m:jc m:val="right"/>
              </m:oMathParaPr>
              <m:oMath>
                <m:r>
                  <w:rPr>
                    <w:rFonts w:ascii="Cambria Math" w:eastAsiaTheme="minorEastAsia" w:hAnsi="Cambria Math"/>
                    <w:lang w:eastAsia="zh-CN"/>
                  </w:rPr>
                  <m:t>π</m:t>
                </m:r>
              </m:oMath>
            </m:oMathPara>
          </w:p>
        </w:tc>
        <w:tc>
          <w:tcPr>
            <w:tcW w:w="357" w:type="pct"/>
          </w:tcPr>
          <w:p w14:paraId="6EDD98E5" w14:textId="77777777" w:rsidR="00A225B6" w:rsidRPr="00B81909" w:rsidRDefault="00A225B6" w:rsidP="004C3D38">
            <w:pPr>
              <w:snapToGrid w:val="0"/>
              <w:spacing w:line="400" w:lineRule="exact"/>
              <w:rPr>
                <w:rFonts w:eastAsiaTheme="minorEastAsia"/>
                <w:lang w:eastAsia="zh-CN"/>
              </w:rPr>
            </w:pPr>
            <w:r w:rsidRPr="00B81909">
              <w:rPr>
                <w:rFonts w:eastAsiaTheme="minorEastAsia"/>
                <w:lang w:eastAsia="zh-CN"/>
              </w:rPr>
              <w:t>——</w:t>
            </w:r>
          </w:p>
        </w:tc>
        <w:tc>
          <w:tcPr>
            <w:tcW w:w="3809" w:type="pct"/>
          </w:tcPr>
          <w:p w14:paraId="463F8D84" w14:textId="40044775" w:rsidR="00A225B6" w:rsidRPr="00B81909" w:rsidRDefault="00A225B6" w:rsidP="004C3D38">
            <w:pPr>
              <w:snapToGrid w:val="0"/>
              <w:spacing w:line="400" w:lineRule="exact"/>
              <w:rPr>
                <w:rFonts w:eastAsiaTheme="minorEastAsia"/>
                <w:lang w:eastAsia="zh-CN"/>
              </w:rPr>
            </w:pPr>
            <w:r w:rsidRPr="00B81909">
              <w:rPr>
                <w:rFonts w:eastAsiaTheme="minorEastAsia"/>
                <w:iCs/>
                <w:lang w:eastAsia="zh-CN"/>
              </w:rPr>
              <w:t>圆周率；</w:t>
            </w:r>
          </w:p>
        </w:tc>
      </w:tr>
      <w:tr w:rsidR="00B81909" w:rsidRPr="00B81909" w14:paraId="0C876617" w14:textId="77777777" w:rsidTr="00692C88">
        <w:tc>
          <w:tcPr>
            <w:tcW w:w="834" w:type="pct"/>
          </w:tcPr>
          <w:p w14:paraId="120A14E2" w14:textId="6CBEB0F5" w:rsidR="00A225B6" w:rsidRPr="00B81909" w:rsidRDefault="00A225B6" w:rsidP="004C3D38">
            <w:pPr>
              <w:snapToGrid w:val="0"/>
              <w:spacing w:line="400" w:lineRule="exact"/>
              <w:jc w:val="right"/>
              <w:rPr>
                <w:i/>
                <w:lang w:eastAsia="zh-CN"/>
              </w:rPr>
            </w:pPr>
            <w:r w:rsidRPr="00B81909">
              <w:rPr>
                <w:rFonts w:eastAsiaTheme="minorEastAsia"/>
                <w:i/>
                <w:lang w:eastAsia="zh-CN"/>
              </w:rPr>
              <w:t>h</w:t>
            </w:r>
          </w:p>
        </w:tc>
        <w:tc>
          <w:tcPr>
            <w:tcW w:w="357" w:type="pct"/>
          </w:tcPr>
          <w:p w14:paraId="27CFE8C3" w14:textId="25BAC565" w:rsidR="00A225B6" w:rsidRPr="00B81909" w:rsidRDefault="00A225B6" w:rsidP="004C3D38">
            <w:pPr>
              <w:snapToGrid w:val="0"/>
              <w:spacing w:line="400" w:lineRule="exact"/>
              <w:rPr>
                <w:rFonts w:eastAsiaTheme="minorEastAsia"/>
                <w:lang w:eastAsia="zh-CN"/>
              </w:rPr>
            </w:pPr>
            <w:r w:rsidRPr="00B81909">
              <w:rPr>
                <w:rFonts w:eastAsiaTheme="minorEastAsia"/>
                <w:iCs/>
                <w:lang w:eastAsia="zh-CN"/>
              </w:rPr>
              <w:t>——</w:t>
            </w:r>
          </w:p>
        </w:tc>
        <w:tc>
          <w:tcPr>
            <w:tcW w:w="3809" w:type="pct"/>
          </w:tcPr>
          <w:p w14:paraId="6E213F54" w14:textId="5B7C6620" w:rsidR="00A225B6" w:rsidRPr="00B81909" w:rsidRDefault="00A225B6" w:rsidP="00692C88">
            <w:pPr>
              <w:snapToGrid w:val="0"/>
              <w:spacing w:line="400" w:lineRule="exact"/>
              <w:ind w:rightChars="-200" w:right="-420"/>
              <w:rPr>
                <w:rFonts w:eastAsiaTheme="minorEastAsia"/>
                <w:iCs/>
                <w:lang w:eastAsia="zh-CN"/>
              </w:rPr>
            </w:pPr>
            <w:r w:rsidRPr="00B81909">
              <w:rPr>
                <w:rFonts w:eastAsiaTheme="minorEastAsia"/>
                <w:iCs/>
                <w:lang w:eastAsia="zh-CN"/>
              </w:rPr>
              <w:t>含水层厚度为含水层的顶板至底板的高度（</w:t>
            </w:r>
            <w:r w:rsidRPr="00B81909">
              <w:rPr>
                <w:rFonts w:eastAsiaTheme="minorEastAsia"/>
                <w:iCs/>
                <w:lang w:eastAsia="zh-CN"/>
              </w:rPr>
              <w:t>cm</w:t>
            </w:r>
            <w:r w:rsidRPr="00B81909">
              <w:rPr>
                <w:rFonts w:eastAsiaTheme="minorEastAsia"/>
                <w:iCs/>
                <w:lang w:eastAsia="zh-CN"/>
              </w:rPr>
              <w:t>）；</w:t>
            </w:r>
          </w:p>
        </w:tc>
      </w:tr>
      <w:tr w:rsidR="00A225B6" w14:paraId="6F0E69C5" w14:textId="77777777" w:rsidTr="00692C88">
        <w:tc>
          <w:tcPr>
            <w:tcW w:w="834" w:type="pct"/>
          </w:tcPr>
          <w:p w14:paraId="200FA871" w14:textId="16FC8C80" w:rsidR="00A225B6" w:rsidRPr="00A225B6" w:rsidRDefault="00A225B6" w:rsidP="004C3D38">
            <w:pPr>
              <w:snapToGrid w:val="0"/>
              <w:spacing w:line="400" w:lineRule="exact"/>
              <w:jc w:val="right"/>
              <w:rPr>
                <w:rFonts w:eastAsiaTheme="minorEastAsia"/>
                <w:i/>
                <w:lang w:eastAsia="zh-CN"/>
              </w:rPr>
            </w:pPr>
            <w:r w:rsidRPr="00A225B6">
              <w:rPr>
                <w:rFonts w:eastAsiaTheme="minorEastAsia"/>
                <w:i/>
                <w:lang w:eastAsia="zh-CN"/>
              </w:rPr>
              <w:t>r</w:t>
            </w:r>
          </w:p>
        </w:tc>
        <w:tc>
          <w:tcPr>
            <w:tcW w:w="357" w:type="pct"/>
          </w:tcPr>
          <w:p w14:paraId="13BDBDC9" w14:textId="64BD5192" w:rsidR="00A225B6" w:rsidRPr="004A1C42" w:rsidRDefault="00A225B6" w:rsidP="004C3D38">
            <w:pPr>
              <w:snapToGrid w:val="0"/>
              <w:spacing w:line="400" w:lineRule="exact"/>
              <w:rPr>
                <w:rFonts w:eastAsiaTheme="minorEastAsia"/>
                <w:iCs/>
                <w:lang w:eastAsia="zh-CN"/>
              </w:rPr>
            </w:pPr>
            <w:r w:rsidRPr="004A1C42">
              <w:rPr>
                <w:rFonts w:eastAsiaTheme="minorEastAsia"/>
                <w:iCs/>
                <w:lang w:eastAsia="zh-CN"/>
              </w:rPr>
              <w:t>——</w:t>
            </w:r>
          </w:p>
        </w:tc>
        <w:tc>
          <w:tcPr>
            <w:tcW w:w="3809" w:type="pct"/>
          </w:tcPr>
          <w:p w14:paraId="71268D7A" w14:textId="4BF04463" w:rsidR="00A225B6" w:rsidRPr="004A1C42" w:rsidRDefault="00A225B6" w:rsidP="004C3D38">
            <w:pPr>
              <w:snapToGrid w:val="0"/>
              <w:spacing w:line="400" w:lineRule="exact"/>
              <w:rPr>
                <w:rFonts w:eastAsiaTheme="minorEastAsia"/>
                <w:iCs/>
                <w:lang w:eastAsia="zh-CN"/>
              </w:rPr>
            </w:pPr>
            <w:r w:rsidRPr="004A1C42">
              <w:rPr>
                <w:rFonts w:eastAsiaTheme="minorEastAsia"/>
                <w:iCs/>
                <w:lang w:eastAsia="zh-CN"/>
              </w:rPr>
              <w:t>孔的半径（</w:t>
            </w:r>
            <w:r w:rsidRPr="004A1C42">
              <w:rPr>
                <w:rFonts w:eastAsiaTheme="minorEastAsia"/>
                <w:iCs/>
                <w:lang w:eastAsia="zh-CN"/>
              </w:rPr>
              <w:t>cm</w:t>
            </w:r>
            <w:r w:rsidRPr="004A1C42">
              <w:rPr>
                <w:rFonts w:eastAsiaTheme="minorEastAsia"/>
                <w:iCs/>
                <w:lang w:eastAsia="zh-CN"/>
              </w:rPr>
              <w:t>）。</w:t>
            </w:r>
          </w:p>
        </w:tc>
      </w:tr>
    </w:tbl>
    <w:p w14:paraId="25367F49" w14:textId="548B0CEC" w:rsidR="00713C44" w:rsidRPr="004A1C42" w:rsidRDefault="00000000" w:rsidP="00713C44">
      <w:pPr>
        <w:ind w:firstLineChars="550" w:firstLine="1155"/>
        <w:jc w:val="right"/>
        <w:rPr>
          <w:rFonts w:eastAsiaTheme="minorEastAsia"/>
        </w:rPr>
      </w:pPr>
      <m:oMath>
        <m:sSub>
          <m:sSubPr>
            <m:ctrlPr>
              <w:rPr>
                <w:rFonts w:ascii="Cambria Math" w:eastAsiaTheme="minorEastAsia" w:hAnsi="Cambria Math"/>
                <w:i/>
                <w:vertAlign w:val="superscript"/>
              </w:rPr>
            </m:ctrlPr>
          </m:sSubPr>
          <m:e>
            <m:r>
              <w:rPr>
                <w:rFonts w:ascii="Cambria Math" w:eastAsiaTheme="minorEastAsia" w:hAnsi="Cambria Math"/>
                <w:vertAlign w:val="superscript"/>
              </w:rPr>
              <m:t>U</m:t>
            </m:r>
          </m:e>
          <m:sub>
            <m:r>
              <w:rPr>
                <w:rFonts w:ascii="Cambria Math" w:eastAsiaTheme="minorEastAsia" w:hAnsi="Cambria Math"/>
                <w:vertAlign w:val="superscript"/>
              </w:rPr>
              <m:t>in</m:t>
            </m:r>
          </m:sub>
        </m:sSub>
        <m:r>
          <w:rPr>
            <w:rFonts w:ascii="Cambria Math" w:eastAsiaTheme="minorEastAsia" w:hAnsi="Cambria Math"/>
            <w:vertAlign w:val="superscript"/>
          </w:rPr>
          <m:t>=</m:t>
        </m:r>
        <m:f>
          <m:fPr>
            <m:ctrlPr>
              <w:rPr>
                <w:rFonts w:ascii="Cambria Math" w:eastAsiaTheme="minorEastAsia" w:hAnsi="Cambria Math"/>
                <w:i/>
                <w:vertAlign w:val="superscript"/>
              </w:rPr>
            </m:ctrlPr>
          </m:fPr>
          <m:num>
            <m:sSub>
              <m:sSubPr>
                <m:ctrlPr>
                  <w:rPr>
                    <w:rFonts w:ascii="Cambria Math" w:eastAsiaTheme="minorEastAsia" w:hAnsi="Cambria Math"/>
                    <w:i/>
                    <w:vertAlign w:val="superscript"/>
                  </w:rPr>
                </m:ctrlPr>
              </m:sSubPr>
              <m:e>
                <m:r>
                  <w:rPr>
                    <w:rFonts w:ascii="Cambria Math" w:eastAsiaTheme="minorEastAsia" w:hAnsi="Cambria Math"/>
                    <w:vertAlign w:val="superscript"/>
                  </w:rPr>
                  <m:t>Q</m:t>
                </m:r>
              </m:e>
              <m:sub>
                <m:r>
                  <w:rPr>
                    <w:rFonts w:ascii="Cambria Math" w:eastAsiaTheme="minorEastAsia" w:hAnsi="Cambria Math"/>
                    <w:vertAlign w:val="superscript"/>
                  </w:rPr>
                  <m:t>in</m:t>
                </m:r>
              </m:sub>
            </m:sSub>
          </m:num>
          <m:den>
            <m:r>
              <w:rPr>
                <w:rFonts w:ascii="Cambria Math" w:eastAsiaTheme="minorEastAsia" w:hAnsi="Cambria Math"/>
                <w:vertAlign w:val="superscript"/>
              </w:rPr>
              <m:t>πr2</m:t>
            </m:r>
          </m:den>
        </m:f>
      </m:oMath>
      <w:r w:rsidR="00265B37">
        <w:rPr>
          <w:rFonts w:eastAsiaTheme="minorEastAsia"/>
        </w:rPr>
        <w:t xml:space="preserve">                     </w:t>
      </w:r>
      <w:r w:rsidR="00CC280A">
        <w:rPr>
          <w:rFonts w:eastAsiaTheme="minorEastAsia"/>
        </w:rPr>
        <w:t xml:space="preserve">                     </w:t>
      </w:r>
      <w:r w:rsidR="00265B37">
        <w:rPr>
          <w:rFonts w:eastAsiaTheme="minorEastAsia"/>
        </w:rPr>
        <w:t xml:space="preserve">            </w:t>
      </w:r>
      <w:r w:rsidR="00265B37" w:rsidRPr="004A1C42">
        <w:rPr>
          <w:rFonts w:eastAsiaTheme="minorEastAsia"/>
          <w:snapToGrid w:val="0"/>
          <w:kern w:val="21"/>
        </w:rPr>
        <w:t xml:space="preserve"> </w:t>
      </w:r>
      <w:r w:rsidR="00713C44" w:rsidRPr="004A1C42">
        <w:rPr>
          <w:rFonts w:eastAsiaTheme="minorEastAsia"/>
          <w:snapToGrid w:val="0"/>
          <w:kern w:val="21"/>
        </w:rPr>
        <w:t>(6.2.5-2)</w:t>
      </w:r>
    </w:p>
    <w:tbl>
      <w:tblPr>
        <w:tblStyle w:val="af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85"/>
        <w:gridCol w:w="593"/>
        <w:gridCol w:w="6328"/>
      </w:tblGrid>
      <w:tr w:rsidR="00A225B6" w14:paraId="52421EA8" w14:textId="77777777" w:rsidTr="00692C88">
        <w:tc>
          <w:tcPr>
            <w:tcW w:w="834" w:type="pct"/>
          </w:tcPr>
          <w:p w14:paraId="463A942C" w14:textId="6DDEB477" w:rsidR="00A225B6" w:rsidRDefault="00A225B6" w:rsidP="00CC280A">
            <w:pPr>
              <w:snapToGrid w:val="0"/>
              <w:spacing w:line="400" w:lineRule="exact"/>
              <w:jc w:val="right"/>
              <w:rPr>
                <w:rFonts w:eastAsiaTheme="minorEastAsia"/>
                <w:lang w:eastAsia="zh-CN"/>
              </w:rPr>
            </w:pPr>
            <w:r w:rsidRPr="004B3735">
              <w:rPr>
                <w:rFonts w:eastAsiaTheme="minorEastAsia"/>
                <w:lang w:eastAsia="zh-CN"/>
              </w:rPr>
              <w:t>式中：</w:t>
            </w:r>
            <w:r w:rsidR="002F300C">
              <w:rPr>
                <w:rFonts w:eastAsiaTheme="minorEastAsia"/>
                <w:i/>
                <w:iCs/>
                <w:lang w:eastAsia="zh-CN"/>
              </w:rPr>
              <w:t>Q</w:t>
            </w:r>
            <w:r w:rsidRPr="00A225B6">
              <w:rPr>
                <w:rFonts w:eastAsiaTheme="minorEastAsia"/>
                <w:i/>
                <w:iCs/>
                <w:vertAlign w:val="subscript"/>
                <w:lang w:eastAsia="zh-CN"/>
              </w:rPr>
              <w:t>in</w:t>
            </w:r>
          </w:p>
        </w:tc>
        <w:tc>
          <w:tcPr>
            <w:tcW w:w="357" w:type="pct"/>
          </w:tcPr>
          <w:p w14:paraId="50533F57" w14:textId="77777777" w:rsidR="00A225B6" w:rsidRDefault="00A225B6" w:rsidP="004C3D38">
            <w:pPr>
              <w:snapToGrid w:val="0"/>
              <w:spacing w:line="400" w:lineRule="exact"/>
              <w:rPr>
                <w:rFonts w:eastAsiaTheme="minorEastAsia"/>
                <w:lang w:eastAsia="zh-CN"/>
              </w:rPr>
            </w:pPr>
            <w:r w:rsidRPr="004A1C42">
              <w:rPr>
                <w:rFonts w:eastAsiaTheme="minorEastAsia"/>
                <w:lang w:eastAsia="zh-CN"/>
              </w:rPr>
              <w:t>——</w:t>
            </w:r>
          </w:p>
        </w:tc>
        <w:tc>
          <w:tcPr>
            <w:tcW w:w="3809" w:type="pct"/>
          </w:tcPr>
          <w:p w14:paraId="24B1C0E7" w14:textId="5EACAB2B" w:rsidR="00A225B6" w:rsidRPr="00265B37" w:rsidRDefault="00A225B6" w:rsidP="004C3D38">
            <w:pPr>
              <w:snapToGrid w:val="0"/>
              <w:spacing w:line="400" w:lineRule="exact"/>
              <w:ind w:rightChars="-273" w:right="-573"/>
              <w:rPr>
                <w:rFonts w:eastAsiaTheme="minorEastAsia"/>
                <w:lang w:eastAsia="zh-CN"/>
              </w:rPr>
            </w:pPr>
            <w:r w:rsidRPr="004A1C42">
              <w:rPr>
                <w:rFonts w:eastAsiaTheme="minorEastAsia"/>
                <w:iCs/>
                <w:lang w:eastAsia="zh-CN"/>
              </w:rPr>
              <w:t>含水层的吸水量（</w:t>
            </w:r>
            <w:r w:rsidRPr="004A1C42">
              <w:rPr>
                <w:rFonts w:eastAsiaTheme="minorEastAsia"/>
                <w:iCs/>
                <w:lang w:eastAsia="zh-CN"/>
              </w:rPr>
              <w:t>cm</w:t>
            </w:r>
            <w:r w:rsidRPr="004A1C42">
              <w:rPr>
                <w:rFonts w:eastAsiaTheme="minorEastAsia"/>
                <w:iCs/>
                <w:vertAlign w:val="superscript"/>
                <w:lang w:eastAsia="zh-CN"/>
              </w:rPr>
              <w:t>3</w:t>
            </w:r>
            <w:r w:rsidRPr="004A1C42">
              <w:rPr>
                <w:rFonts w:eastAsiaTheme="minorEastAsia"/>
                <w:iCs/>
                <w:lang w:eastAsia="zh-CN"/>
              </w:rPr>
              <w:t>/s</w:t>
            </w:r>
            <w:r w:rsidRPr="004A1C42">
              <w:rPr>
                <w:rFonts w:eastAsiaTheme="minorEastAsia"/>
                <w:iCs/>
                <w:lang w:eastAsia="zh-CN"/>
              </w:rPr>
              <w:t>）。</w:t>
            </w:r>
          </w:p>
        </w:tc>
      </w:tr>
    </w:tbl>
    <w:p w14:paraId="65D4D763" w14:textId="0F52A629" w:rsidR="00713C44" w:rsidRPr="00B81909" w:rsidRDefault="00713C44">
      <w:pPr>
        <w:widowControl w:val="0"/>
        <w:numPr>
          <w:ilvl w:val="1"/>
          <w:numId w:val="8"/>
        </w:numPr>
        <w:tabs>
          <w:tab w:val="clear" w:pos="840"/>
        </w:tabs>
        <w:spacing w:line="400" w:lineRule="exact"/>
        <w:ind w:left="0" w:firstLine="0"/>
        <w:jc w:val="both"/>
        <w:rPr>
          <w:rFonts w:eastAsiaTheme="minorEastAsia"/>
          <w:sz w:val="24"/>
          <w:szCs w:val="32"/>
          <w:lang w:eastAsia="zh-CN"/>
        </w:rPr>
      </w:pPr>
      <w:bookmarkStart w:id="565" w:name="_Toc49870146"/>
      <w:bookmarkStart w:id="566" w:name="_Toc57239632"/>
      <w:bookmarkStart w:id="567" w:name="_Toc36052715"/>
      <w:bookmarkStart w:id="568" w:name="_Toc36028529"/>
      <w:bookmarkStart w:id="569" w:name="_Toc59735160"/>
      <w:r w:rsidRPr="009A6C6D">
        <w:rPr>
          <w:rFonts w:eastAsiaTheme="minorEastAsia"/>
          <w:sz w:val="24"/>
          <w:szCs w:val="32"/>
          <w:lang w:eastAsia="zh-CN"/>
        </w:rPr>
        <w:t>承压含水层</w:t>
      </w:r>
      <w:r w:rsidRPr="00B81909">
        <w:rPr>
          <w:rFonts w:eastAsiaTheme="minorEastAsia"/>
          <w:sz w:val="24"/>
          <w:szCs w:val="32"/>
          <w:lang w:eastAsia="zh-CN"/>
        </w:rPr>
        <w:t>的静水头</w:t>
      </w:r>
      <w:bookmarkEnd w:id="565"/>
      <w:bookmarkEnd w:id="566"/>
      <w:bookmarkEnd w:id="567"/>
      <w:bookmarkEnd w:id="568"/>
      <w:bookmarkEnd w:id="569"/>
      <w:r w:rsidR="002F300C" w:rsidRPr="00B81909">
        <w:rPr>
          <w:rFonts w:eastAsiaTheme="minorEastAsia"/>
          <w:sz w:val="24"/>
          <w:szCs w:val="32"/>
          <w:lang w:eastAsia="zh-CN"/>
        </w:rPr>
        <w:t>按</w:t>
      </w:r>
      <w:r w:rsidR="00E32336" w:rsidRPr="00B81909">
        <w:rPr>
          <w:rFonts w:eastAsiaTheme="minorEastAsia" w:hint="eastAsia"/>
          <w:sz w:val="24"/>
          <w:lang w:eastAsia="zh-CN"/>
        </w:rPr>
        <w:t>下式</w:t>
      </w:r>
      <w:r w:rsidR="002F300C" w:rsidRPr="00B81909">
        <w:rPr>
          <w:rFonts w:eastAsiaTheme="minorEastAsia"/>
          <w:sz w:val="24"/>
          <w:szCs w:val="32"/>
          <w:lang w:eastAsia="zh-CN"/>
        </w:rPr>
        <w:t>计算</w:t>
      </w:r>
      <w:r w:rsidRPr="00B81909">
        <w:rPr>
          <w:rFonts w:eastAsiaTheme="minorEastAsia"/>
          <w:sz w:val="24"/>
          <w:szCs w:val="32"/>
          <w:lang w:eastAsia="zh-CN"/>
        </w:rPr>
        <w:t>：</w:t>
      </w:r>
    </w:p>
    <w:p w14:paraId="3157CF4D" w14:textId="49303D66" w:rsidR="00713C44" w:rsidRPr="00B81909" w:rsidRDefault="00713C44" w:rsidP="00713C44">
      <w:pPr>
        <w:ind w:firstLineChars="550" w:firstLine="1155"/>
        <w:jc w:val="right"/>
        <w:rPr>
          <w:rFonts w:eastAsiaTheme="minorEastAsia"/>
          <w:i/>
        </w:rPr>
      </w:pPr>
      <m:oMath>
        <m:r>
          <w:rPr>
            <w:rFonts w:ascii="Cambria Math" w:eastAsiaTheme="minorEastAsia" w:hAnsi="Cambria Math"/>
          </w:rPr>
          <m:t>±δh=</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in</m:t>
                </m:r>
              </m:sub>
            </m:sSub>
          </m:num>
          <m:den>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x</m:t>
                </m:r>
              </m:sub>
            </m:sSub>
            <m:r>
              <w:rPr>
                <w:rFonts w:ascii="Cambria Math" w:eastAsiaTheme="minorEastAsia" w:hAnsi="Cambria Math"/>
              </w:rPr>
              <m:t>πr</m:t>
            </m:r>
          </m:den>
        </m:f>
      </m:oMath>
      <w:r w:rsidR="00265B37" w:rsidRPr="00B81909">
        <w:rPr>
          <w:rFonts w:eastAsiaTheme="minorEastAsia"/>
        </w:rPr>
        <w:t xml:space="preserve">                    </w:t>
      </w:r>
      <w:r w:rsidR="00CC280A">
        <w:rPr>
          <w:rFonts w:eastAsiaTheme="minorEastAsia"/>
        </w:rPr>
        <w:t xml:space="preserve">                      </w:t>
      </w:r>
      <w:r w:rsidR="00265B37" w:rsidRPr="00B81909">
        <w:rPr>
          <w:rFonts w:eastAsiaTheme="minorEastAsia"/>
        </w:rPr>
        <w:t xml:space="preserve">             </w:t>
      </w:r>
      <w:r w:rsidR="00265B37" w:rsidRPr="00B81909">
        <w:rPr>
          <w:rFonts w:eastAsiaTheme="minorEastAsia"/>
          <w:snapToGrid w:val="0"/>
          <w:kern w:val="21"/>
        </w:rPr>
        <w:t xml:space="preserve"> </w:t>
      </w:r>
      <w:r w:rsidRPr="00B81909">
        <w:rPr>
          <w:rFonts w:eastAsiaTheme="minorEastAsia"/>
          <w:snapToGrid w:val="0"/>
          <w:kern w:val="21"/>
        </w:rPr>
        <w:t>(6.2.6)</w:t>
      </w:r>
    </w:p>
    <w:tbl>
      <w:tblPr>
        <w:tblStyle w:val="af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85"/>
        <w:gridCol w:w="593"/>
        <w:gridCol w:w="6328"/>
      </w:tblGrid>
      <w:tr w:rsidR="00B81909" w:rsidRPr="00B81909" w14:paraId="1DDBE712" w14:textId="77777777" w:rsidTr="00692C88">
        <w:tc>
          <w:tcPr>
            <w:tcW w:w="834" w:type="pct"/>
          </w:tcPr>
          <w:p w14:paraId="40841913" w14:textId="4FBB63FE" w:rsidR="00692C88" w:rsidRPr="00B81909" w:rsidRDefault="00692C88" w:rsidP="00CC280A">
            <w:pPr>
              <w:snapToGrid w:val="0"/>
              <w:spacing w:line="400" w:lineRule="exact"/>
              <w:jc w:val="right"/>
              <w:rPr>
                <w:rFonts w:eastAsiaTheme="minorEastAsia"/>
                <w:lang w:eastAsia="zh-CN"/>
              </w:rPr>
            </w:pPr>
            <w:r w:rsidRPr="00B81909">
              <w:rPr>
                <w:rFonts w:eastAsiaTheme="minorEastAsia"/>
                <w:lang w:eastAsia="zh-CN"/>
              </w:rPr>
              <w:t>式中：</w:t>
            </w:r>
            <w:r w:rsidRPr="00B81909">
              <w:rPr>
                <w:rFonts w:eastAsiaTheme="minorEastAsia"/>
                <w:i/>
                <w:lang w:eastAsia="zh-CN"/>
              </w:rPr>
              <w:t>+</w:t>
            </w:r>
            <w:proofErr w:type="spellStart"/>
            <w:r w:rsidRPr="00B81909">
              <w:rPr>
                <w:rFonts w:eastAsiaTheme="minorEastAsia"/>
                <w:i/>
              </w:rPr>
              <w:t>δ</w:t>
            </w:r>
            <w:r w:rsidRPr="00B81909">
              <w:rPr>
                <w:rFonts w:eastAsiaTheme="minorEastAsia"/>
                <w:i/>
                <w:lang w:eastAsia="zh-CN"/>
              </w:rPr>
              <w:t>h</w:t>
            </w:r>
            <w:proofErr w:type="spellEnd"/>
          </w:p>
        </w:tc>
        <w:tc>
          <w:tcPr>
            <w:tcW w:w="357" w:type="pct"/>
          </w:tcPr>
          <w:p w14:paraId="26C2C39F" w14:textId="77777777" w:rsidR="00692C88" w:rsidRPr="00B81909" w:rsidRDefault="00692C88" w:rsidP="004C3D38">
            <w:pPr>
              <w:snapToGrid w:val="0"/>
              <w:spacing w:line="400" w:lineRule="exact"/>
              <w:rPr>
                <w:rFonts w:eastAsiaTheme="minorEastAsia"/>
                <w:lang w:eastAsia="zh-CN"/>
              </w:rPr>
            </w:pPr>
            <w:r w:rsidRPr="00B81909">
              <w:rPr>
                <w:rFonts w:eastAsiaTheme="minorEastAsia"/>
                <w:lang w:eastAsia="zh-CN"/>
              </w:rPr>
              <w:t>——</w:t>
            </w:r>
          </w:p>
        </w:tc>
        <w:tc>
          <w:tcPr>
            <w:tcW w:w="3809" w:type="pct"/>
          </w:tcPr>
          <w:p w14:paraId="18D77CD0" w14:textId="11375531" w:rsidR="00692C88" w:rsidRPr="00B81909" w:rsidRDefault="00692C88" w:rsidP="004C3D38">
            <w:pPr>
              <w:snapToGrid w:val="0"/>
              <w:spacing w:line="400" w:lineRule="exact"/>
              <w:ind w:rightChars="-273" w:right="-573"/>
              <w:rPr>
                <w:rFonts w:eastAsiaTheme="minorEastAsia"/>
                <w:lang w:eastAsia="zh-CN"/>
              </w:rPr>
            </w:pPr>
            <w:r w:rsidRPr="00B81909">
              <w:rPr>
                <w:rFonts w:eastAsiaTheme="minorEastAsia"/>
                <w:iCs/>
                <w:lang w:eastAsia="zh-CN"/>
              </w:rPr>
              <w:t>假定含水层发生涌水的为正；</w:t>
            </w:r>
          </w:p>
        </w:tc>
      </w:tr>
      <w:tr w:rsidR="00B81909" w:rsidRPr="00B81909" w14:paraId="7363A14D" w14:textId="77777777" w:rsidTr="00692C88">
        <w:tc>
          <w:tcPr>
            <w:tcW w:w="834" w:type="pct"/>
          </w:tcPr>
          <w:p w14:paraId="183C5729" w14:textId="70F1FE5E" w:rsidR="00692C88" w:rsidRPr="00B81909" w:rsidRDefault="00692C88" w:rsidP="004C3D38">
            <w:pPr>
              <w:snapToGrid w:val="0"/>
              <w:spacing w:line="400" w:lineRule="exact"/>
              <w:jc w:val="right"/>
              <w:rPr>
                <w:rFonts w:eastAsiaTheme="minorEastAsia"/>
                <w:i/>
                <w:lang w:eastAsia="zh-CN"/>
              </w:rPr>
            </w:pPr>
            <w:r w:rsidRPr="00B81909">
              <w:rPr>
                <w:rFonts w:eastAsiaTheme="minorEastAsia"/>
                <w:i/>
                <w:lang w:eastAsia="zh-CN"/>
              </w:rPr>
              <w:t>-</w:t>
            </w:r>
            <w:proofErr w:type="spellStart"/>
            <w:r w:rsidRPr="00B81909">
              <w:rPr>
                <w:rFonts w:eastAsiaTheme="minorEastAsia"/>
                <w:i/>
              </w:rPr>
              <w:t>δ</w:t>
            </w:r>
            <w:r w:rsidRPr="00B81909">
              <w:rPr>
                <w:rFonts w:eastAsiaTheme="minorEastAsia"/>
                <w:i/>
                <w:lang w:eastAsia="zh-CN"/>
              </w:rPr>
              <w:t>h</w:t>
            </w:r>
            <w:proofErr w:type="spellEnd"/>
          </w:p>
        </w:tc>
        <w:tc>
          <w:tcPr>
            <w:tcW w:w="357" w:type="pct"/>
          </w:tcPr>
          <w:p w14:paraId="5DE88D85" w14:textId="77777777" w:rsidR="00692C88" w:rsidRPr="00B81909" w:rsidRDefault="00692C88" w:rsidP="004C3D38">
            <w:pPr>
              <w:snapToGrid w:val="0"/>
              <w:spacing w:line="400" w:lineRule="exact"/>
              <w:rPr>
                <w:rFonts w:eastAsiaTheme="minorEastAsia"/>
                <w:lang w:eastAsia="zh-CN"/>
              </w:rPr>
            </w:pPr>
            <w:r w:rsidRPr="00B81909">
              <w:rPr>
                <w:rFonts w:eastAsiaTheme="minorEastAsia"/>
                <w:lang w:eastAsia="zh-CN"/>
              </w:rPr>
              <w:t>——</w:t>
            </w:r>
          </w:p>
        </w:tc>
        <w:tc>
          <w:tcPr>
            <w:tcW w:w="3809" w:type="pct"/>
          </w:tcPr>
          <w:p w14:paraId="3D8A080D" w14:textId="5894D3EF" w:rsidR="00692C88" w:rsidRPr="00B81909" w:rsidRDefault="00692C88" w:rsidP="004C3D38">
            <w:pPr>
              <w:snapToGrid w:val="0"/>
              <w:spacing w:line="400" w:lineRule="exact"/>
              <w:rPr>
                <w:rFonts w:eastAsiaTheme="minorEastAsia"/>
                <w:lang w:eastAsia="zh-CN"/>
              </w:rPr>
            </w:pPr>
            <w:r w:rsidRPr="00B81909">
              <w:rPr>
                <w:rFonts w:eastAsiaTheme="minorEastAsia"/>
                <w:iCs/>
                <w:lang w:eastAsia="zh-CN"/>
              </w:rPr>
              <w:t>假定含水层发生吸水的为负。</w:t>
            </w:r>
          </w:p>
        </w:tc>
      </w:tr>
    </w:tbl>
    <w:p w14:paraId="5A0C3D04" w14:textId="311C42A6" w:rsidR="00713C44" w:rsidRPr="00B81909" w:rsidRDefault="00713C44">
      <w:pPr>
        <w:widowControl w:val="0"/>
        <w:numPr>
          <w:ilvl w:val="1"/>
          <w:numId w:val="8"/>
        </w:numPr>
        <w:tabs>
          <w:tab w:val="clear" w:pos="840"/>
        </w:tabs>
        <w:spacing w:line="400" w:lineRule="exact"/>
        <w:ind w:left="0" w:firstLine="0"/>
        <w:jc w:val="both"/>
        <w:rPr>
          <w:rFonts w:eastAsiaTheme="minorEastAsia"/>
          <w:sz w:val="24"/>
          <w:szCs w:val="32"/>
          <w:lang w:eastAsia="zh-CN"/>
        </w:rPr>
      </w:pPr>
      <w:bookmarkStart w:id="570" w:name="_Toc36052716"/>
      <w:bookmarkStart w:id="571" w:name="_Toc49870147"/>
      <w:bookmarkStart w:id="572" w:name="_Toc36028530"/>
      <w:bookmarkStart w:id="573" w:name="_Toc57239633"/>
      <w:bookmarkStart w:id="574" w:name="_Toc59735161"/>
      <w:r w:rsidRPr="00B81909">
        <w:rPr>
          <w:rFonts w:eastAsiaTheme="minorEastAsia"/>
          <w:sz w:val="24"/>
          <w:szCs w:val="32"/>
          <w:lang w:eastAsia="zh-CN"/>
        </w:rPr>
        <w:t>多含水层完整井的涌水量与吸水量平衡</w:t>
      </w:r>
      <w:bookmarkEnd w:id="570"/>
      <w:bookmarkEnd w:id="571"/>
      <w:bookmarkEnd w:id="572"/>
      <w:bookmarkEnd w:id="573"/>
      <w:bookmarkEnd w:id="574"/>
      <w:r w:rsidR="002F300C" w:rsidRPr="00B81909">
        <w:rPr>
          <w:rFonts w:eastAsiaTheme="minorEastAsia"/>
          <w:sz w:val="24"/>
          <w:szCs w:val="32"/>
          <w:lang w:eastAsia="zh-CN"/>
        </w:rPr>
        <w:t>按</w:t>
      </w:r>
      <w:r w:rsidR="00E32336" w:rsidRPr="00B81909">
        <w:rPr>
          <w:rFonts w:eastAsiaTheme="minorEastAsia" w:hint="eastAsia"/>
          <w:sz w:val="24"/>
          <w:lang w:eastAsia="zh-CN"/>
        </w:rPr>
        <w:t>下列公式</w:t>
      </w:r>
      <w:r w:rsidR="002F300C" w:rsidRPr="00B81909">
        <w:rPr>
          <w:rFonts w:eastAsiaTheme="minorEastAsia"/>
          <w:sz w:val="24"/>
          <w:szCs w:val="32"/>
          <w:lang w:eastAsia="zh-CN"/>
        </w:rPr>
        <w:t>计算</w:t>
      </w:r>
      <w:r w:rsidRPr="00B81909">
        <w:rPr>
          <w:rFonts w:eastAsiaTheme="minorEastAsia"/>
          <w:sz w:val="24"/>
          <w:szCs w:val="32"/>
          <w:lang w:eastAsia="zh-CN"/>
        </w:rPr>
        <w:t>：</w:t>
      </w:r>
    </w:p>
    <w:p w14:paraId="228DAC2E" w14:textId="1F6D5E8C" w:rsidR="00713C44" w:rsidRPr="00B81909" w:rsidRDefault="00713C44" w:rsidP="00713C44">
      <w:pPr>
        <w:spacing w:line="400" w:lineRule="exact"/>
        <w:ind w:firstLineChars="550" w:firstLine="1155"/>
        <w:jc w:val="right"/>
        <w:rPr>
          <w:rFonts w:eastAsiaTheme="minorEastAsia"/>
        </w:rPr>
      </w:pPr>
      <m:oMath>
        <m:r>
          <w:rPr>
            <w:rFonts w:ascii="Cambria Math" w:eastAsiaTheme="minorEastAsia" w:hAnsi="Cambria Math"/>
          </w:rPr>
          <m:t>Q=</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x</m:t>
            </m:r>
          </m:sub>
        </m:s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out</m:t>
            </m:r>
          </m:sub>
        </m:sSub>
      </m:oMath>
      <w:r w:rsidR="00265B37" w:rsidRPr="00B81909">
        <w:rPr>
          <w:rFonts w:eastAsiaTheme="minorEastAsia"/>
          <w:snapToGrid w:val="0"/>
          <w:kern w:val="21"/>
        </w:rPr>
        <w:t xml:space="preserve">        </w:t>
      </w:r>
      <w:r w:rsidR="00CC280A">
        <w:rPr>
          <w:rFonts w:eastAsiaTheme="minorEastAsia"/>
        </w:rPr>
        <w:t xml:space="preserve">                      </w:t>
      </w:r>
      <w:r w:rsidR="00265B37" w:rsidRPr="00B81909">
        <w:rPr>
          <w:rFonts w:eastAsiaTheme="minorEastAsia"/>
          <w:snapToGrid w:val="0"/>
          <w:kern w:val="21"/>
        </w:rPr>
        <w:t xml:space="preserve">  </w:t>
      </w:r>
      <w:r w:rsidR="00692C88" w:rsidRPr="00B81909">
        <w:rPr>
          <w:rFonts w:eastAsiaTheme="minorEastAsia"/>
          <w:snapToGrid w:val="0"/>
          <w:kern w:val="21"/>
        </w:rPr>
        <w:t xml:space="preserve">  </w:t>
      </w:r>
      <w:r w:rsidR="00265B37" w:rsidRPr="00B81909">
        <w:rPr>
          <w:rFonts w:eastAsiaTheme="minorEastAsia"/>
          <w:snapToGrid w:val="0"/>
          <w:kern w:val="21"/>
        </w:rPr>
        <w:t xml:space="preserve">        </w:t>
      </w:r>
      <w:r w:rsidRPr="00B81909">
        <w:rPr>
          <w:rFonts w:eastAsiaTheme="minorEastAsia"/>
          <w:snapToGrid w:val="0"/>
          <w:kern w:val="21"/>
        </w:rPr>
        <w:t>(6.2.7-1)</w:t>
      </w:r>
    </w:p>
    <w:p w14:paraId="30131F81" w14:textId="071D8E80" w:rsidR="00713C44" w:rsidRPr="00B81909" w:rsidRDefault="00000000" w:rsidP="00713C44">
      <w:pPr>
        <w:spacing w:line="400" w:lineRule="exact"/>
        <w:ind w:firstLineChars="550" w:firstLine="1100"/>
        <w:jc w:val="right"/>
        <w:rPr>
          <w:rFonts w:eastAsiaTheme="minorEastAsia"/>
        </w:rPr>
      </w:pPr>
      <m:oMath>
        <m:sSub>
          <m:sSubPr>
            <m:ctrlPr>
              <w:rPr>
                <w:rFonts w:ascii="Cambria Math" w:eastAsiaTheme="minorEastAsia" w:hAnsi="Cambria Math"/>
                <w:i/>
                <w:sz w:val="20"/>
              </w:rPr>
            </m:ctrlPr>
          </m:sSubPr>
          <m:e>
            <m:nary>
              <m:naryPr>
                <m:chr m:val="∑"/>
                <m:subHide m:val="1"/>
                <m:supHide m:val="1"/>
                <m:ctrlPr>
                  <w:rPr>
                    <w:rFonts w:ascii="Cambria Math" w:eastAsiaTheme="minorEastAsia" w:hAnsi="Cambria Math"/>
                    <w:i/>
                    <w:sz w:val="20"/>
                  </w:rPr>
                </m:ctrlPr>
              </m:naryPr>
              <m:sub/>
              <m:sup/>
              <m:e>
                <m:r>
                  <w:rPr>
                    <w:rFonts w:ascii="Cambria Math" w:eastAsiaTheme="minorEastAsia" w:hAnsi="Cambria Math"/>
                    <w:sz w:val="20"/>
                  </w:rPr>
                  <m:t>Q</m:t>
                </m:r>
              </m:e>
            </m:nary>
          </m:e>
          <m:sub>
            <m:r>
              <w:rPr>
                <w:rFonts w:ascii="Cambria Math" w:eastAsiaTheme="minorEastAsia" w:hAnsi="Cambria Math"/>
                <w:sz w:val="20"/>
              </w:rPr>
              <m:t>out</m:t>
            </m:r>
          </m:sub>
        </m:sSub>
        <m:r>
          <w:rPr>
            <w:rFonts w:ascii="Cambria Math" w:eastAsiaTheme="minorEastAsia" w:hAnsi="Cambria Math"/>
            <w:sz w:val="20"/>
          </w:rPr>
          <m:t>+</m:t>
        </m:r>
        <m:sSub>
          <m:sSubPr>
            <m:ctrlPr>
              <w:rPr>
                <w:rFonts w:ascii="Cambria Math" w:eastAsiaTheme="minorEastAsia" w:hAnsi="Cambria Math"/>
                <w:i/>
                <w:sz w:val="20"/>
              </w:rPr>
            </m:ctrlPr>
          </m:sSubPr>
          <m:e>
            <m:nary>
              <m:naryPr>
                <m:chr m:val="∑"/>
                <m:subHide m:val="1"/>
                <m:supHide m:val="1"/>
                <m:ctrlPr>
                  <w:rPr>
                    <w:rFonts w:ascii="Cambria Math" w:eastAsiaTheme="minorEastAsia" w:hAnsi="Cambria Math"/>
                    <w:i/>
                    <w:sz w:val="20"/>
                  </w:rPr>
                </m:ctrlPr>
              </m:naryPr>
              <m:sub/>
              <m:sup/>
              <m:e>
                <m:r>
                  <w:rPr>
                    <w:rFonts w:ascii="Cambria Math" w:eastAsiaTheme="minorEastAsia" w:hAnsi="Cambria Math"/>
                    <w:sz w:val="20"/>
                  </w:rPr>
                  <m:t>Q</m:t>
                </m:r>
              </m:e>
            </m:nary>
          </m:e>
          <m:sub>
            <m:r>
              <w:rPr>
                <w:rFonts w:ascii="Cambria Math" w:eastAsiaTheme="minorEastAsia" w:hAnsi="Cambria Math"/>
                <w:sz w:val="20"/>
              </w:rPr>
              <m:t>in</m:t>
            </m:r>
          </m:sub>
        </m:sSub>
        <m:r>
          <w:rPr>
            <w:rFonts w:ascii="Cambria Math" w:eastAsiaTheme="minorEastAsia" w:hAnsi="Cambria Math"/>
            <w:sz w:val="20"/>
          </w:rPr>
          <m:t>=0</m:t>
        </m:r>
      </m:oMath>
      <w:r w:rsidR="00713C44" w:rsidRPr="00B81909">
        <w:rPr>
          <w:rFonts w:eastAsiaTheme="minorEastAsia"/>
          <w:sz w:val="20"/>
        </w:rPr>
        <w:t xml:space="preserve"> </w:t>
      </w:r>
      <w:r w:rsidR="00265B37" w:rsidRPr="00B81909">
        <w:rPr>
          <w:rFonts w:eastAsiaTheme="minorEastAsia"/>
          <w:snapToGrid w:val="0"/>
          <w:kern w:val="21"/>
        </w:rPr>
        <w:t xml:space="preserve">     </w:t>
      </w:r>
      <w:r w:rsidR="00CC280A">
        <w:rPr>
          <w:rFonts w:eastAsiaTheme="minorEastAsia"/>
        </w:rPr>
        <w:t xml:space="preserve">                      </w:t>
      </w:r>
      <w:r w:rsidR="00265B37" w:rsidRPr="00B81909">
        <w:rPr>
          <w:rFonts w:eastAsiaTheme="minorEastAsia"/>
          <w:snapToGrid w:val="0"/>
          <w:kern w:val="21"/>
        </w:rPr>
        <w:t xml:space="preserve">    </w:t>
      </w:r>
      <w:r w:rsidR="00692C88" w:rsidRPr="00B81909">
        <w:rPr>
          <w:rFonts w:eastAsiaTheme="minorEastAsia"/>
          <w:snapToGrid w:val="0"/>
          <w:kern w:val="21"/>
        </w:rPr>
        <w:t xml:space="preserve">  </w:t>
      </w:r>
      <w:r w:rsidR="00265B37" w:rsidRPr="00B81909">
        <w:rPr>
          <w:rFonts w:eastAsiaTheme="minorEastAsia"/>
          <w:snapToGrid w:val="0"/>
          <w:kern w:val="21"/>
        </w:rPr>
        <w:t xml:space="preserve">          </w:t>
      </w:r>
      <w:r w:rsidR="00713C44" w:rsidRPr="00B81909">
        <w:rPr>
          <w:rFonts w:eastAsiaTheme="minorEastAsia"/>
          <w:snapToGrid w:val="0"/>
          <w:kern w:val="21"/>
        </w:rPr>
        <w:t>(6.2.7-2)</w:t>
      </w:r>
    </w:p>
    <w:p w14:paraId="68AC5394" w14:textId="212F7D6B" w:rsidR="00713C44" w:rsidRPr="00B81909" w:rsidRDefault="00713C44">
      <w:pPr>
        <w:widowControl w:val="0"/>
        <w:numPr>
          <w:ilvl w:val="1"/>
          <w:numId w:val="8"/>
        </w:numPr>
        <w:tabs>
          <w:tab w:val="clear" w:pos="840"/>
        </w:tabs>
        <w:spacing w:line="400" w:lineRule="exact"/>
        <w:ind w:left="0" w:firstLine="0"/>
        <w:jc w:val="both"/>
        <w:rPr>
          <w:rFonts w:eastAsiaTheme="minorEastAsia"/>
          <w:sz w:val="24"/>
          <w:szCs w:val="32"/>
          <w:lang w:eastAsia="zh-CN"/>
        </w:rPr>
      </w:pPr>
      <w:bookmarkStart w:id="575" w:name="_Toc36028531"/>
      <w:bookmarkStart w:id="576" w:name="_Toc49870148"/>
      <w:bookmarkStart w:id="577" w:name="_Toc36052717"/>
      <w:bookmarkStart w:id="578" w:name="_Toc57239634"/>
      <w:bookmarkStart w:id="579" w:name="_Toc59735162"/>
      <w:r w:rsidRPr="00B81909">
        <w:rPr>
          <w:rFonts w:eastAsiaTheme="minorEastAsia"/>
          <w:sz w:val="24"/>
          <w:szCs w:val="32"/>
          <w:lang w:eastAsia="zh-CN"/>
        </w:rPr>
        <w:t>潜水含水层的给水度（</w:t>
      </w:r>
      <w:r w:rsidRPr="00B81909">
        <w:rPr>
          <w:rFonts w:eastAsiaTheme="minorEastAsia"/>
          <w:sz w:val="24"/>
          <w:szCs w:val="32"/>
        </w:rPr>
        <w:t>μ</w:t>
      </w:r>
      <w:r w:rsidRPr="00B81909">
        <w:rPr>
          <w:rFonts w:eastAsiaTheme="minorEastAsia"/>
          <w:sz w:val="24"/>
          <w:szCs w:val="32"/>
          <w:lang w:eastAsia="zh-CN"/>
        </w:rPr>
        <w:t>）与承压含水层的弹性释水系数（</w:t>
      </w:r>
      <w:proofErr w:type="spellStart"/>
      <w:r w:rsidRPr="00B81909">
        <w:rPr>
          <w:rFonts w:eastAsiaTheme="minorEastAsia"/>
          <w:sz w:val="24"/>
          <w:szCs w:val="32"/>
        </w:rPr>
        <w:t>μ</w:t>
      </w:r>
      <w:r w:rsidRPr="00B81909">
        <w:rPr>
          <w:rFonts w:eastAsiaTheme="minorEastAsia"/>
          <w:sz w:val="24"/>
          <w:szCs w:val="32"/>
          <w:lang w:eastAsia="zh-CN"/>
        </w:rPr>
        <w:t>e</w:t>
      </w:r>
      <w:proofErr w:type="spellEnd"/>
      <w:r w:rsidRPr="00B81909">
        <w:rPr>
          <w:rFonts w:eastAsiaTheme="minorEastAsia"/>
          <w:sz w:val="24"/>
          <w:szCs w:val="32"/>
          <w:lang w:eastAsia="zh-CN"/>
        </w:rPr>
        <w:t>）</w:t>
      </w:r>
      <w:bookmarkEnd w:id="575"/>
      <w:bookmarkEnd w:id="576"/>
      <w:bookmarkEnd w:id="577"/>
      <w:bookmarkEnd w:id="578"/>
      <w:bookmarkEnd w:id="579"/>
      <w:r w:rsidR="004E460E" w:rsidRPr="00B81909">
        <w:rPr>
          <w:rFonts w:eastAsiaTheme="minorEastAsia"/>
          <w:sz w:val="24"/>
          <w:szCs w:val="32"/>
          <w:lang w:eastAsia="zh-CN"/>
        </w:rPr>
        <w:t>：</w:t>
      </w:r>
    </w:p>
    <w:p w14:paraId="360F4C0D" w14:textId="707E1A88" w:rsidR="00713C44" w:rsidRPr="00B81909" w:rsidRDefault="00E32336" w:rsidP="004E460E">
      <w:pPr>
        <w:spacing w:line="400" w:lineRule="exact"/>
        <w:ind w:firstLine="420"/>
        <w:jc w:val="both"/>
        <w:rPr>
          <w:rFonts w:eastAsiaTheme="minorEastAsia"/>
          <w:sz w:val="24"/>
          <w:szCs w:val="32"/>
          <w:lang w:eastAsia="zh-CN"/>
        </w:rPr>
      </w:pPr>
      <w:r w:rsidRPr="00B81909">
        <w:rPr>
          <w:rFonts w:eastAsiaTheme="minorEastAsia"/>
          <w:sz w:val="24"/>
          <w:szCs w:val="32"/>
          <w:lang w:eastAsia="zh-CN"/>
        </w:rPr>
        <w:t xml:space="preserve">1 </w:t>
      </w:r>
      <w:r w:rsidR="002F300C" w:rsidRPr="00B81909">
        <w:rPr>
          <w:rFonts w:eastAsiaTheme="minorEastAsia"/>
          <w:sz w:val="24"/>
          <w:szCs w:val="32"/>
          <w:lang w:eastAsia="zh-CN"/>
        </w:rPr>
        <w:t>总水头</w:t>
      </w:r>
      <w:r w:rsidR="002F300C" w:rsidRPr="00B81909">
        <w:rPr>
          <w:rFonts w:eastAsiaTheme="minorEastAsia"/>
          <w:sz w:val="24"/>
          <w:szCs w:val="32"/>
          <w:lang w:eastAsia="zh-CN"/>
        </w:rPr>
        <w:t>H</w:t>
      </w:r>
      <w:r w:rsidR="002F300C" w:rsidRPr="00B81909">
        <w:rPr>
          <w:rFonts w:eastAsiaTheme="minorEastAsia"/>
          <w:sz w:val="24"/>
          <w:szCs w:val="32"/>
          <w:lang w:eastAsia="zh-CN"/>
        </w:rPr>
        <w:t>和总出水量</w:t>
      </w:r>
      <w:r w:rsidR="002F300C" w:rsidRPr="00B81909">
        <w:rPr>
          <w:rFonts w:eastAsiaTheme="minorEastAsia"/>
          <w:sz w:val="24"/>
          <w:szCs w:val="32"/>
          <w:lang w:eastAsia="zh-CN"/>
        </w:rPr>
        <w:t>Q</w:t>
      </w:r>
      <w:r w:rsidR="002F300C" w:rsidRPr="00B81909">
        <w:rPr>
          <w:rFonts w:eastAsiaTheme="minorEastAsia"/>
          <w:sz w:val="24"/>
          <w:szCs w:val="32"/>
          <w:lang w:eastAsia="zh-CN"/>
        </w:rPr>
        <w:t>与各分层静水头和流量的对应关系</w:t>
      </w:r>
      <w:r w:rsidR="008820A4" w:rsidRPr="00B81909">
        <w:rPr>
          <w:rFonts w:eastAsiaTheme="minorEastAsia" w:hint="eastAsia"/>
          <w:sz w:val="24"/>
          <w:szCs w:val="32"/>
          <w:lang w:eastAsia="zh-CN"/>
        </w:rPr>
        <w:t>如</w:t>
      </w:r>
      <w:r w:rsidRPr="00B81909">
        <w:rPr>
          <w:rFonts w:eastAsiaTheme="minorEastAsia" w:hint="eastAsia"/>
          <w:sz w:val="24"/>
          <w:lang w:eastAsia="zh-CN"/>
        </w:rPr>
        <w:t>下列公式</w:t>
      </w:r>
      <w:r w:rsidR="008820A4" w:rsidRPr="00B81909">
        <w:rPr>
          <w:rFonts w:eastAsiaTheme="minorEastAsia" w:hint="eastAsia"/>
          <w:sz w:val="24"/>
          <w:szCs w:val="32"/>
          <w:lang w:eastAsia="zh-CN"/>
        </w:rPr>
        <w:t>所示</w:t>
      </w:r>
      <w:r w:rsidR="00713C44" w:rsidRPr="00B81909">
        <w:rPr>
          <w:rFonts w:eastAsiaTheme="minorEastAsia"/>
          <w:sz w:val="24"/>
          <w:szCs w:val="32"/>
          <w:lang w:eastAsia="zh-CN"/>
        </w:rPr>
        <w:t>：</w:t>
      </w:r>
    </w:p>
    <w:p w14:paraId="03E56F29" w14:textId="77777777" w:rsidR="00713C44" w:rsidRPr="00B81909" w:rsidRDefault="00000000" w:rsidP="00713C44">
      <w:pPr>
        <w:ind w:firstLine="420"/>
        <w:jc w:val="center"/>
        <w:rPr>
          <w:rFonts w:eastAsiaTheme="minorEastAsia"/>
        </w:rPr>
      </w:pPr>
      <m:oMathPara>
        <m:oMath>
          <m:nary>
            <m:naryPr>
              <m:chr m:val="∑"/>
              <m:subHide m:val="1"/>
              <m:supHide m:val="1"/>
              <m:ctrlPr>
                <w:rPr>
                  <w:rFonts w:ascii="Cambria Math" w:eastAsiaTheme="minorEastAsia" w:hAnsi="Cambria Math"/>
                  <w:i/>
                </w:rPr>
              </m:ctrlPr>
            </m:naryPr>
            <m:sub/>
            <m:sup/>
            <m:e>
              <m:r>
                <w:rPr>
                  <w:rFonts w:ascii="Cambria Math" w:eastAsiaTheme="minorEastAsia" w:hAnsi="Cambria Math"/>
                </w:rPr>
                <m:t>H=δ</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1</m:t>
                  </m:r>
                </m:sub>
              </m:sSub>
              <m: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3</m:t>
                  </m:r>
                </m:sub>
              </m:sSub>
              <m:r>
                <w:rPr>
                  <w:rFonts w:ascii="Cambria Math" w:eastAsiaTheme="minorEastAsia" w:hAnsi="Cambria Math"/>
                </w:rPr>
                <m:t>+...</m:t>
              </m:r>
            </m:e>
          </m:nary>
        </m:oMath>
      </m:oMathPara>
    </w:p>
    <w:p w14:paraId="13E6229B" w14:textId="649414D6" w:rsidR="00713C44" w:rsidRPr="00B81909" w:rsidRDefault="00713C44" w:rsidP="00713C44">
      <w:pPr>
        <w:spacing w:line="400" w:lineRule="exact"/>
        <w:jc w:val="right"/>
        <w:rPr>
          <w:rFonts w:eastAsiaTheme="minorEastAsia"/>
          <w:snapToGrid w:val="0"/>
          <w:kern w:val="21"/>
          <w:lang w:eastAsia="zh-CN"/>
        </w:rPr>
      </w:pPr>
      <w:r w:rsidRPr="00B81909">
        <w:rPr>
          <w:rFonts w:eastAsiaTheme="minorEastAsia"/>
          <w:lang w:eastAsia="zh-CN"/>
        </w:rPr>
        <w:t>（孔中混合水位等于各分层的静水头之和）</w:t>
      </w:r>
      <w:r w:rsidR="00265B37" w:rsidRPr="00B81909">
        <w:rPr>
          <w:rFonts w:eastAsiaTheme="minorEastAsia"/>
          <w:snapToGrid w:val="0"/>
          <w:kern w:val="21"/>
          <w:lang w:eastAsia="zh-CN"/>
        </w:rPr>
        <w:t xml:space="preserve">       </w:t>
      </w:r>
      <w:r w:rsidRPr="00B81909">
        <w:rPr>
          <w:rFonts w:eastAsiaTheme="minorEastAsia"/>
          <w:snapToGrid w:val="0"/>
          <w:kern w:val="21"/>
          <w:lang w:eastAsia="zh-CN"/>
        </w:rPr>
        <w:t>(</w:t>
      </w:r>
      <w:r w:rsidRPr="00B81909">
        <w:rPr>
          <w:rFonts w:eastAsiaTheme="minorEastAsia"/>
          <w:lang w:eastAsia="zh-CN"/>
        </w:rPr>
        <w:t>6.2.8-1</w:t>
      </w:r>
      <w:r w:rsidRPr="00B81909">
        <w:rPr>
          <w:rFonts w:eastAsiaTheme="minorEastAsia"/>
          <w:snapToGrid w:val="0"/>
          <w:kern w:val="21"/>
          <w:lang w:eastAsia="zh-CN"/>
        </w:rPr>
        <w:t>)</w:t>
      </w:r>
    </w:p>
    <w:p w14:paraId="7ECA5C50" w14:textId="77777777" w:rsidR="00713C44" w:rsidRPr="00B81909" w:rsidRDefault="00000000" w:rsidP="00713C44">
      <w:pPr>
        <w:ind w:firstLine="420"/>
        <w:jc w:val="center"/>
        <w:rPr>
          <w:rFonts w:eastAsiaTheme="minorEastAsia"/>
        </w:rPr>
      </w:pPr>
      <m:oMathPara>
        <m:oMath>
          <m:nary>
            <m:naryPr>
              <m:chr m:val="∑"/>
              <m:subHide m:val="1"/>
              <m:supHide m:val="1"/>
              <m:ctrlPr>
                <w:rPr>
                  <w:rFonts w:ascii="Cambria Math" w:eastAsiaTheme="minorEastAsia" w:hAnsi="Cambria Math"/>
                  <w:i/>
                </w:rPr>
              </m:ctrlPr>
            </m:naryPr>
            <m:sub/>
            <m:sup/>
            <m:e>
              <m:r>
                <w:rPr>
                  <w:rFonts w:ascii="Cambria Math" w:eastAsiaTheme="minorEastAsia" w:hAnsi="Cambria Math"/>
                </w:rPr>
                <m:t>Q=δ</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m:t>
                  </m:r>
                </m:sub>
              </m:sSub>
              <m: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2</m:t>
                  </m:r>
                </m:sub>
              </m:sSub>
              <m: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3</m:t>
                  </m:r>
                </m:sub>
              </m:sSub>
              <m:r>
                <w:rPr>
                  <w:rFonts w:ascii="Cambria Math" w:eastAsiaTheme="minorEastAsia" w:hAnsi="Cambria Math"/>
                </w:rPr>
                <m:t>+</m:t>
              </m:r>
              <m:r>
                <w:rPr>
                  <w:rFonts w:ascii="Cambria Math" w:eastAsia="MS Mincho" w:hAnsi="Cambria Math"/>
                </w:rPr>
                <m:t>⋯</m:t>
              </m:r>
            </m:e>
          </m:nary>
        </m:oMath>
      </m:oMathPara>
    </w:p>
    <w:p w14:paraId="34445842" w14:textId="2DF84731" w:rsidR="00713C44" w:rsidRPr="00B81909" w:rsidRDefault="00713C44" w:rsidP="00713C44">
      <w:pPr>
        <w:spacing w:line="400" w:lineRule="exact"/>
        <w:ind w:firstLine="420"/>
        <w:jc w:val="right"/>
        <w:rPr>
          <w:rFonts w:eastAsiaTheme="minorEastAsia"/>
          <w:snapToGrid w:val="0"/>
          <w:kern w:val="21"/>
          <w:lang w:eastAsia="zh-CN"/>
        </w:rPr>
      </w:pPr>
      <w:r w:rsidRPr="00B81909">
        <w:rPr>
          <w:rFonts w:eastAsiaTheme="minorEastAsia"/>
          <w:lang w:eastAsia="zh-CN"/>
        </w:rPr>
        <w:t>（孔中的总出水量等于各分层流量之和）</w:t>
      </w:r>
      <w:r w:rsidR="00265B37" w:rsidRPr="00B81909">
        <w:rPr>
          <w:rFonts w:eastAsiaTheme="minorEastAsia"/>
          <w:snapToGrid w:val="0"/>
          <w:kern w:val="21"/>
          <w:lang w:eastAsia="zh-CN"/>
        </w:rPr>
        <w:t xml:space="preserve">        </w:t>
      </w:r>
      <w:r w:rsidRPr="00B81909">
        <w:rPr>
          <w:rFonts w:eastAsiaTheme="minorEastAsia"/>
          <w:snapToGrid w:val="0"/>
          <w:kern w:val="21"/>
          <w:lang w:eastAsia="zh-CN"/>
        </w:rPr>
        <w:t>(</w:t>
      </w:r>
      <w:r w:rsidRPr="00B81909">
        <w:rPr>
          <w:rFonts w:eastAsiaTheme="minorEastAsia"/>
          <w:lang w:eastAsia="zh-CN"/>
        </w:rPr>
        <w:t>6.2.8-2</w:t>
      </w:r>
      <w:r w:rsidRPr="00B81909">
        <w:rPr>
          <w:rFonts w:eastAsiaTheme="minorEastAsia"/>
          <w:snapToGrid w:val="0"/>
          <w:kern w:val="21"/>
          <w:lang w:eastAsia="zh-CN"/>
        </w:rPr>
        <w:t>)</w:t>
      </w:r>
    </w:p>
    <w:p w14:paraId="3CFAA4BC" w14:textId="77777777" w:rsidR="00713C44" w:rsidRPr="00B81909" w:rsidRDefault="00713C44" w:rsidP="002F300C">
      <w:pPr>
        <w:spacing w:line="400" w:lineRule="exact"/>
        <w:ind w:left="360" w:hangingChars="200" w:hanging="360"/>
        <w:rPr>
          <w:rFonts w:eastAsiaTheme="minorEastAsia"/>
          <w:sz w:val="18"/>
          <w:szCs w:val="18"/>
          <w:lang w:eastAsia="zh-CN"/>
        </w:rPr>
      </w:pPr>
      <w:r w:rsidRPr="00B81909">
        <w:rPr>
          <w:rFonts w:eastAsiaTheme="minorEastAsia"/>
          <w:sz w:val="18"/>
          <w:szCs w:val="18"/>
          <w:lang w:eastAsia="zh-CN"/>
        </w:rPr>
        <w:t>注</w:t>
      </w:r>
      <w:r w:rsidRPr="00B81909">
        <w:rPr>
          <w:rFonts w:eastAsiaTheme="minorEastAsia"/>
          <w:sz w:val="18"/>
          <w:szCs w:val="18"/>
          <w:lang w:eastAsia="zh-CN"/>
        </w:rPr>
        <w:t>1</w:t>
      </w:r>
      <w:r w:rsidRPr="00B81909">
        <w:rPr>
          <w:rFonts w:eastAsiaTheme="minorEastAsia"/>
          <w:sz w:val="18"/>
          <w:szCs w:val="18"/>
          <w:lang w:eastAsia="zh-CN"/>
        </w:rPr>
        <w:t>：根据总水头</w:t>
      </w:r>
      <w:r w:rsidRPr="00B81909">
        <w:rPr>
          <w:rFonts w:eastAsiaTheme="minorEastAsia"/>
          <w:sz w:val="18"/>
          <w:szCs w:val="18"/>
          <w:lang w:eastAsia="zh-CN"/>
        </w:rPr>
        <w:t>H</w:t>
      </w:r>
      <w:r w:rsidRPr="00B81909">
        <w:rPr>
          <w:rFonts w:eastAsiaTheme="minorEastAsia"/>
          <w:sz w:val="18"/>
          <w:szCs w:val="18"/>
          <w:lang w:eastAsia="zh-CN"/>
        </w:rPr>
        <w:t>和总出水量</w:t>
      </w:r>
      <w:r w:rsidRPr="00B81909">
        <w:rPr>
          <w:rFonts w:eastAsiaTheme="minorEastAsia"/>
          <w:sz w:val="18"/>
          <w:szCs w:val="18"/>
          <w:lang w:eastAsia="zh-CN"/>
        </w:rPr>
        <w:t>Q</w:t>
      </w:r>
      <w:r w:rsidRPr="00B81909">
        <w:rPr>
          <w:rFonts w:eastAsiaTheme="minorEastAsia"/>
          <w:sz w:val="18"/>
          <w:szCs w:val="18"/>
          <w:lang w:eastAsia="zh-CN"/>
        </w:rPr>
        <w:t>与各分层静水头和流量的对应关系，可计算出潜水含水层的给水度（</w:t>
      </w:r>
      <w:r w:rsidRPr="00B81909">
        <w:rPr>
          <w:rFonts w:eastAsiaTheme="minorEastAsia"/>
          <w:i/>
          <w:sz w:val="18"/>
          <w:szCs w:val="18"/>
        </w:rPr>
        <w:t>μ</w:t>
      </w:r>
      <w:r w:rsidRPr="00B81909">
        <w:rPr>
          <w:rFonts w:eastAsiaTheme="minorEastAsia"/>
          <w:sz w:val="18"/>
          <w:szCs w:val="18"/>
          <w:lang w:eastAsia="zh-CN"/>
        </w:rPr>
        <w:t>）和承压含水层弹性释水系数（</w:t>
      </w:r>
      <w:proofErr w:type="spellStart"/>
      <w:r w:rsidRPr="00B81909">
        <w:rPr>
          <w:rFonts w:eastAsiaTheme="minorEastAsia"/>
          <w:i/>
          <w:sz w:val="18"/>
          <w:szCs w:val="18"/>
        </w:rPr>
        <w:t>μ</w:t>
      </w:r>
      <w:r w:rsidRPr="00B81909">
        <w:rPr>
          <w:rFonts w:eastAsiaTheme="minorEastAsia"/>
          <w:i/>
          <w:sz w:val="18"/>
          <w:szCs w:val="18"/>
          <w:vertAlign w:val="subscript"/>
          <w:lang w:eastAsia="zh-CN"/>
        </w:rPr>
        <w:t>e</w:t>
      </w:r>
      <w:proofErr w:type="spellEnd"/>
      <w:r w:rsidRPr="00B81909">
        <w:rPr>
          <w:rFonts w:eastAsiaTheme="minorEastAsia"/>
          <w:sz w:val="18"/>
          <w:szCs w:val="18"/>
          <w:lang w:eastAsia="zh-CN"/>
        </w:rPr>
        <w:t>）。</w:t>
      </w:r>
    </w:p>
    <w:p w14:paraId="768E8215" w14:textId="77777777" w:rsidR="00713C44" w:rsidRPr="00B81909" w:rsidRDefault="00713C44" w:rsidP="004E460E">
      <w:pPr>
        <w:spacing w:line="400" w:lineRule="exact"/>
        <w:ind w:left="360" w:hangingChars="200" w:hanging="360"/>
        <w:rPr>
          <w:rFonts w:eastAsiaTheme="minorEastAsia"/>
          <w:sz w:val="18"/>
          <w:szCs w:val="18"/>
          <w:lang w:eastAsia="zh-CN"/>
        </w:rPr>
      </w:pPr>
      <w:r w:rsidRPr="00B81909">
        <w:rPr>
          <w:rFonts w:eastAsiaTheme="minorEastAsia"/>
          <w:sz w:val="18"/>
          <w:szCs w:val="18"/>
          <w:lang w:eastAsia="zh-CN"/>
        </w:rPr>
        <w:t>注</w:t>
      </w:r>
      <w:r w:rsidRPr="00B81909">
        <w:rPr>
          <w:rFonts w:eastAsiaTheme="minorEastAsia"/>
          <w:sz w:val="18"/>
          <w:szCs w:val="18"/>
          <w:lang w:eastAsia="zh-CN"/>
        </w:rPr>
        <w:t>2</w:t>
      </w:r>
      <w:r w:rsidRPr="00B81909">
        <w:rPr>
          <w:rFonts w:eastAsiaTheme="minorEastAsia"/>
          <w:sz w:val="18"/>
          <w:szCs w:val="18"/>
          <w:lang w:eastAsia="zh-CN"/>
        </w:rPr>
        <w:t>：整</w:t>
      </w:r>
      <w:proofErr w:type="gramStart"/>
      <w:r w:rsidRPr="00B81909">
        <w:rPr>
          <w:rFonts w:eastAsiaTheme="minorEastAsia"/>
          <w:sz w:val="18"/>
          <w:szCs w:val="18"/>
          <w:lang w:eastAsia="zh-CN"/>
        </w:rPr>
        <w:t>孔平均每米降深</w:t>
      </w:r>
      <w:proofErr w:type="gramEnd"/>
      <w:r w:rsidRPr="00B81909">
        <w:rPr>
          <w:rFonts w:eastAsiaTheme="minorEastAsia"/>
          <w:sz w:val="18"/>
          <w:szCs w:val="18"/>
          <w:lang w:eastAsia="zh-CN"/>
        </w:rPr>
        <w:t>的出水量与各分层每米静水头出水量之比，计算出潜水含水层的给水度（</w:t>
      </w:r>
      <w:r w:rsidRPr="00B81909">
        <w:rPr>
          <w:rFonts w:eastAsiaTheme="minorEastAsia"/>
          <w:i/>
          <w:sz w:val="18"/>
          <w:szCs w:val="18"/>
        </w:rPr>
        <w:t>μ</w:t>
      </w:r>
      <w:r w:rsidRPr="00B81909">
        <w:rPr>
          <w:rFonts w:eastAsiaTheme="minorEastAsia"/>
          <w:sz w:val="18"/>
          <w:szCs w:val="18"/>
          <w:lang w:eastAsia="zh-CN"/>
        </w:rPr>
        <w:t>）和承压含水层弹性释水系数（</w:t>
      </w:r>
      <w:proofErr w:type="spellStart"/>
      <w:r w:rsidRPr="00B81909">
        <w:rPr>
          <w:rFonts w:eastAsiaTheme="minorEastAsia"/>
          <w:i/>
          <w:sz w:val="18"/>
          <w:szCs w:val="18"/>
        </w:rPr>
        <w:t>μ</w:t>
      </w:r>
      <w:r w:rsidRPr="00B81909">
        <w:rPr>
          <w:rFonts w:eastAsiaTheme="minorEastAsia"/>
          <w:i/>
          <w:sz w:val="18"/>
          <w:szCs w:val="18"/>
          <w:vertAlign w:val="subscript"/>
          <w:lang w:eastAsia="zh-CN"/>
        </w:rPr>
        <w:t>e</w:t>
      </w:r>
      <w:proofErr w:type="spellEnd"/>
      <w:r w:rsidRPr="00B81909">
        <w:rPr>
          <w:rFonts w:eastAsiaTheme="minorEastAsia"/>
          <w:sz w:val="18"/>
          <w:szCs w:val="18"/>
          <w:lang w:eastAsia="zh-CN"/>
        </w:rPr>
        <w:t>）。</w:t>
      </w:r>
    </w:p>
    <w:p w14:paraId="54214BE6" w14:textId="2EE97565" w:rsidR="00713C44" w:rsidRPr="00B81909" w:rsidRDefault="00E32336" w:rsidP="00713C44">
      <w:pPr>
        <w:spacing w:line="400" w:lineRule="exact"/>
        <w:ind w:firstLine="420"/>
        <w:rPr>
          <w:rFonts w:eastAsiaTheme="minorEastAsia"/>
          <w:sz w:val="24"/>
          <w:szCs w:val="32"/>
          <w:lang w:eastAsia="zh-CN"/>
        </w:rPr>
      </w:pPr>
      <w:r w:rsidRPr="00B81909">
        <w:rPr>
          <w:rFonts w:eastAsiaTheme="minorEastAsia"/>
          <w:sz w:val="24"/>
          <w:szCs w:val="32"/>
          <w:lang w:eastAsia="zh-CN"/>
        </w:rPr>
        <w:t xml:space="preserve">2 </w:t>
      </w:r>
      <w:r w:rsidR="00713C44" w:rsidRPr="00B81909">
        <w:rPr>
          <w:rFonts w:eastAsiaTheme="minorEastAsia"/>
          <w:sz w:val="24"/>
          <w:szCs w:val="32"/>
          <w:lang w:eastAsia="zh-CN"/>
        </w:rPr>
        <w:t>潜水含水层</w:t>
      </w:r>
      <w:r w:rsidR="002F300C" w:rsidRPr="00B81909">
        <w:rPr>
          <w:rFonts w:eastAsiaTheme="minorEastAsia" w:hint="eastAsia"/>
          <w:sz w:val="24"/>
          <w:szCs w:val="32"/>
          <w:lang w:eastAsia="zh-CN"/>
        </w:rPr>
        <w:t>的给水度按</w:t>
      </w:r>
      <w:r w:rsidRPr="00B81909">
        <w:rPr>
          <w:rFonts w:eastAsiaTheme="minorEastAsia" w:hint="eastAsia"/>
          <w:sz w:val="24"/>
          <w:lang w:eastAsia="zh-CN"/>
        </w:rPr>
        <w:t>下列公式</w:t>
      </w:r>
      <w:r w:rsidR="002F300C" w:rsidRPr="00B81909">
        <w:rPr>
          <w:rFonts w:eastAsiaTheme="minorEastAsia"/>
          <w:sz w:val="24"/>
          <w:szCs w:val="32"/>
          <w:lang w:eastAsia="zh-CN"/>
        </w:rPr>
        <w:t>计算</w:t>
      </w:r>
      <w:r w:rsidR="00713C44" w:rsidRPr="00B81909">
        <w:rPr>
          <w:rFonts w:eastAsiaTheme="minorEastAsia"/>
          <w:sz w:val="24"/>
          <w:szCs w:val="32"/>
          <w:lang w:eastAsia="zh-CN"/>
        </w:rPr>
        <w:t>：（多含水层顶层的第一层与大气相通的含水层）。</w:t>
      </w:r>
    </w:p>
    <w:p w14:paraId="1C69A287" w14:textId="78754C32" w:rsidR="00713C44" w:rsidRPr="00B81909" w:rsidRDefault="00713C44" w:rsidP="002F300C">
      <w:pPr>
        <w:snapToGrid w:val="0"/>
        <w:ind w:firstLine="420"/>
        <w:jc w:val="right"/>
        <w:rPr>
          <w:rFonts w:eastAsiaTheme="minorEastAsia"/>
          <w:snapToGrid w:val="0"/>
          <w:kern w:val="21"/>
        </w:rPr>
      </w:pPr>
      <m:oMath>
        <m:r>
          <w:rPr>
            <w:rFonts w:ascii="Cambria Math" w:eastAsiaTheme="minorEastAsia" w:hAnsi="Cambria Math"/>
            <w:szCs w:val="21"/>
          </w:rPr>
          <m:t>μ= </m:t>
        </m:r>
        <m:f>
          <m:fPr>
            <m:ctrlPr>
              <w:rPr>
                <w:rFonts w:ascii="Cambria Math" w:eastAsiaTheme="minorEastAsia" w:hAnsi="Cambria Math"/>
                <w:i/>
                <w:szCs w:val="21"/>
              </w:rPr>
            </m:ctrlPr>
          </m:fPr>
          <m:num>
            <m:r>
              <w:rPr>
                <w:rFonts w:ascii="Cambria Math" w:eastAsiaTheme="minorEastAsia" w:hAnsi="Cambria Math"/>
                <w:szCs w:val="21"/>
              </w:rPr>
              <m:t>δ</m:t>
            </m:r>
            <m:sSub>
              <m:sSubPr>
                <m:ctrlPr>
                  <w:rPr>
                    <w:rFonts w:ascii="Cambria Math" w:eastAsiaTheme="minorEastAsia" w:hAnsi="Cambria Math"/>
                    <w:i/>
                    <w:szCs w:val="21"/>
                  </w:rPr>
                </m:ctrlPr>
              </m:sSubPr>
              <m:e>
                <m:r>
                  <w:rPr>
                    <w:rFonts w:ascii="Cambria Math" w:eastAsiaTheme="minorEastAsia" w:hAnsi="Cambria Math"/>
                    <w:szCs w:val="21"/>
                  </w:rPr>
                  <m:t>q</m:t>
                </m:r>
              </m:e>
              <m:sub>
                <m:r>
                  <w:rPr>
                    <w:rFonts w:ascii="Cambria Math" w:eastAsiaTheme="minorEastAsia" w:hAnsi="Cambria Math"/>
                    <w:szCs w:val="21"/>
                  </w:rPr>
                  <m:t>1</m:t>
                </m:r>
              </m:sub>
            </m:sSub>
          </m:num>
          <m:den>
            <m:r>
              <w:rPr>
                <w:rFonts w:ascii="Cambria Math" w:eastAsiaTheme="minorEastAsia" w:hAnsi="Cambria Math"/>
                <w:szCs w:val="21"/>
              </w:rPr>
              <m:t>δ</m:t>
            </m:r>
            <m:sSub>
              <m:sSubPr>
                <m:ctrlPr>
                  <w:rPr>
                    <w:rFonts w:ascii="Cambria Math" w:eastAsiaTheme="minorEastAsia" w:hAnsi="Cambria Math"/>
                    <w:i/>
                    <w:szCs w:val="21"/>
                  </w:rPr>
                </m:ctrlPr>
              </m:sSubPr>
              <m:e>
                <m:r>
                  <w:rPr>
                    <w:rFonts w:ascii="Cambria Math" w:eastAsiaTheme="minorEastAsia" w:hAnsi="Cambria Math"/>
                    <w:szCs w:val="21"/>
                  </w:rPr>
                  <m:t>h</m:t>
                </m:r>
              </m:e>
              <m:sub>
                <m:r>
                  <w:rPr>
                    <w:rFonts w:ascii="Cambria Math" w:eastAsiaTheme="minorEastAsia" w:hAnsi="Cambria Math"/>
                    <w:szCs w:val="21"/>
                  </w:rPr>
                  <m:t>1</m:t>
                </m:r>
              </m:sub>
            </m:sSub>
          </m:den>
        </m:f>
        <m:r>
          <w:rPr>
            <w:rFonts w:ascii="Cambria Math" w:eastAsiaTheme="minorEastAsia" w:hAnsi="Cambria Math"/>
            <w:szCs w:val="21"/>
          </w:rPr>
          <m:t>: </m:t>
        </m:r>
        <m:f>
          <m:fPr>
            <m:ctrlPr>
              <w:rPr>
                <w:rFonts w:ascii="Cambria Math" w:eastAsiaTheme="minorEastAsia" w:hAnsi="Cambria Math"/>
                <w:i/>
                <w:szCs w:val="21"/>
              </w:rPr>
            </m:ctrlPr>
          </m:fPr>
          <m:num>
            <m:r>
              <w:rPr>
                <w:rFonts w:ascii="Cambria Math" w:eastAsiaTheme="minorEastAsia" w:hAnsi="Cambria Math"/>
                <w:szCs w:val="21"/>
              </w:rPr>
              <m:t>Q</m:t>
            </m:r>
          </m:num>
          <m:den>
            <m:r>
              <w:rPr>
                <w:rFonts w:ascii="Cambria Math" w:eastAsiaTheme="minorEastAsia" w:hAnsi="Cambria Math"/>
                <w:szCs w:val="21"/>
              </w:rPr>
              <m:t>H</m:t>
            </m:r>
          </m:den>
        </m:f>
      </m:oMath>
      <w:r w:rsidR="00265B37" w:rsidRPr="00B81909">
        <w:rPr>
          <w:rFonts w:eastAsiaTheme="minorEastAsia"/>
          <w:szCs w:val="21"/>
        </w:rPr>
        <w:t xml:space="preserve">    </w:t>
      </w:r>
      <w:r w:rsidR="00265B37" w:rsidRPr="00B81909">
        <w:rPr>
          <w:rFonts w:eastAsiaTheme="minorEastAsia"/>
        </w:rPr>
        <w:t xml:space="preserve">     </w:t>
      </w:r>
      <w:r w:rsidR="00CC280A">
        <w:rPr>
          <w:rFonts w:eastAsiaTheme="minorEastAsia"/>
        </w:rPr>
        <w:t xml:space="preserve">               </w:t>
      </w:r>
      <w:r w:rsidR="00265B37" w:rsidRPr="00B81909">
        <w:rPr>
          <w:rFonts w:eastAsiaTheme="minorEastAsia"/>
        </w:rPr>
        <w:t xml:space="preserve">        </w:t>
      </w:r>
      <w:r w:rsidR="00CC280A">
        <w:rPr>
          <w:rFonts w:eastAsiaTheme="minorEastAsia"/>
        </w:rPr>
        <w:t xml:space="preserve">   </w:t>
      </w:r>
      <w:r w:rsidR="00CC280A" w:rsidRPr="00B81909">
        <w:rPr>
          <w:rFonts w:eastAsiaTheme="minorEastAsia"/>
        </w:rPr>
        <w:t xml:space="preserve">  </w:t>
      </w:r>
      <w:r w:rsidR="00265B37" w:rsidRPr="00B81909">
        <w:rPr>
          <w:rFonts w:eastAsiaTheme="minorEastAsia"/>
        </w:rPr>
        <w:t xml:space="preserve">               </w:t>
      </w:r>
      <w:r w:rsidRPr="00B81909">
        <w:rPr>
          <w:rFonts w:eastAsiaTheme="minorEastAsia"/>
          <w:snapToGrid w:val="0"/>
          <w:kern w:val="21"/>
        </w:rPr>
        <w:t>(</w:t>
      </w:r>
      <w:r w:rsidRPr="00B81909">
        <w:rPr>
          <w:rFonts w:eastAsiaTheme="minorEastAsia"/>
        </w:rPr>
        <w:t>6.2.8-3</w:t>
      </w:r>
      <w:r w:rsidRPr="00B81909">
        <w:rPr>
          <w:rFonts w:eastAsiaTheme="minorEastAsia"/>
          <w:snapToGrid w:val="0"/>
          <w:kern w:val="21"/>
        </w:rPr>
        <w:t>）</w:t>
      </w:r>
    </w:p>
    <w:p w14:paraId="1B8CE512" w14:textId="46F90E9A" w:rsidR="00713C44" w:rsidRPr="00B81909" w:rsidRDefault="00000000" w:rsidP="00713C44">
      <w:pPr>
        <w:ind w:firstLine="420"/>
        <w:jc w:val="right"/>
        <w:rPr>
          <w:rFonts w:eastAsiaTheme="minorEastAsia"/>
          <w:snapToGrid w:val="0"/>
          <w:kern w:val="21"/>
        </w:rPr>
      </w:pPr>
      <m:oMath>
        <m:sSub>
          <m:sSubPr>
            <m:ctrlPr>
              <w:rPr>
                <w:rFonts w:ascii="Cambria Math" w:eastAsiaTheme="minorEastAsia" w:hAnsi="Cambria Math"/>
                <w:i/>
                <w:szCs w:val="28"/>
              </w:rPr>
            </m:ctrlPr>
          </m:sSubPr>
          <m:e>
            <m:r>
              <w:rPr>
                <w:rFonts w:ascii="Cambria Math" w:eastAsiaTheme="minorEastAsia" w:hAnsi="Cambria Math"/>
                <w:szCs w:val="28"/>
              </w:rPr>
              <m:t>μ</m:t>
            </m:r>
          </m:e>
          <m:sub>
            <m:r>
              <w:rPr>
                <w:rFonts w:ascii="Cambria Math" w:eastAsiaTheme="minorEastAsia" w:hAnsi="Cambria Math"/>
                <w:szCs w:val="28"/>
              </w:rPr>
              <m:t>e</m:t>
            </m:r>
          </m:sub>
        </m:sSub>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δ</m:t>
            </m:r>
            <m:sSub>
              <m:sSubPr>
                <m:ctrlPr>
                  <w:rPr>
                    <w:rFonts w:ascii="Cambria Math" w:eastAsiaTheme="minorEastAsia" w:hAnsi="Cambria Math"/>
                    <w:i/>
                    <w:szCs w:val="28"/>
                  </w:rPr>
                </m:ctrlPr>
              </m:sSubPr>
              <m:e>
                <m:r>
                  <w:rPr>
                    <w:rFonts w:ascii="Cambria Math" w:eastAsiaTheme="minorEastAsia" w:hAnsi="Cambria Math"/>
                    <w:szCs w:val="28"/>
                  </w:rPr>
                  <m:t>q</m:t>
                </m:r>
              </m:e>
              <m:sub>
                <m:r>
                  <w:rPr>
                    <w:rFonts w:ascii="Cambria Math" w:eastAsiaTheme="minorEastAsia" w:hAnsi="Cambria Math"/>
                    <w:szCs w:val="28"/>
                  </w:rPr>
                  <m:t>2</m:t>
                </m:r>
              </m:sub>
            </m:sSub>
          </m:num>
          <m:den>
            <m:r>
              <w:rPr>
                <w:rFonts w:ascii="Cambria Math" w:eastAsiaTheme="minorEastAsia" w:hAnsi="Cambria Math"/>
                <w:szCs w:val="28"/>
              </w:rPr>
              <m:t>δ</m:t>
            </m:r>
            <m:sSub>
              <m:sSubPr>
                <m:ctrlPr>
                  <w:rPr>
                    <w:rFonts w:ascii="Cambria Math" w:eastAsiaTheme="minorEastAsia" w:hAnsi="Cambria Math"/>
                    <w:i/>
                    <w:szCs w:val="28"/>
                  </w:rPr>
                </m:ctrlPr>
              </m:sSubPr>
              <m:e>
                <m:r>
                  <w:rPr>
                    <w:rFonts w:ascii="Cambria Math" w:eastAsiaTheme="minorEastAsia" w:hAnsi="Cambria Math"/>
                    <w:szCs w:val="28"/>
                  </w:rPr>
                  <m:t>h</m:t>
                </m:r>
              </m:e>
              <m:sub>
                <m:r>
                  <w:rPr>
                    <w:rFonts w:ascii="Cambria Math" w:eastAsiaTheme="minorEastAsia" w:hAnsi="Cambria Math"/>
                    <w:szCs w:val="28"/>
                  </w:rPr>
                  <m:t>2</m:t>
                </m:r>
              </m:sub>
            </m:sSub>
          </m:den>
        </m:f>
        <m:r>
          <w:rPr>
            <w:rFonts w:ascii="Cambria Math" w:eastAsiaTheme="minorEastAsia" w:hAnsi="Cambria Math"/>
            <w:szCs w:val="28"/>
          </w:rPr>
          <m:t>: </m:t>
        </m:r>
        <m:f>
          <m:fPr>
            <m:ctrlPr>
              <w:rPr>
                <w:rFonts w:ascii="Cambria Math" w:eastAsiaTheme="minorEastAsia" w:hAnsi="Cambria Math"/>
                <w:i/>
                <w:szCs w:val="28"/>
              </w:rPr>
            </m:ctrlPr>
          </m:fPr>
          <m:num>
            <m:r>
              <w:rPr>
                <w:rFonts w:ascii="Cambria Math" w:eastAsiaTheme="minorEastAsia" w:hAnsi="Cambria Math"/>
                <w:szCs w:val="28"/>
              </w:rPr>
              <m:t>Q</m:t>
            </m:r>
          </m:num>
          <m:den>
            <m:r>
              <w:rPr>
                <w:rFonts w:ascii="Cambria Math" w:eastAsiaTheme="minorEastAsia" w:hAnsi="Cambria Math"/>
                <w:szCs w:val="28"/>
              </w:rPr>
              <m:t>H</m:t>
            </m:r>
          </m:den>
        </m:f>
      </m:oMath>
      <w:r w:rsidR="00265B37" w:rsidRPr="00B81909">
        <w:rPr>
          <w:rFonts w:eastAsiaTheme="minorEastAsia"/>
          <w:sz w:val="22"/>
          <w:szCs w:val="28"/>
        </w:rPr>
        <w:t xml:space="preserve">  </w:t>
      </w:r>
      <w:r w:rsidR="00265B37" w:rsidRPr="00B81909">
        <w:rPr>
          <w:rFonts w:eastAsiaTheme="minorEastAsia"/>
        </w:rPr>
        <w:t xml:space="preserve">   </w:t>
      </w:r>
      <w:r w:rsidR="00CC280A">
        <w:rPr>
          <w:rFonts w:eastAsiaTheme="minorEastAsia"/>
        </w:rPr>
        <w:t xml:space="preserve">               </w:t>
      </w:r>
      <w:r w:rsidR="00265B37" w:rsidRPr="00B81909">
        <w:rPr>
          <w:rFonts w:eastAsiaTheme="minorEastAsia"/>
        </w:rPr>
        <w:t xml:space="preserve">  </w:t>
      </w:r>
      <w:r w:rsidR="00CC280A">
        <w:rPr>
          <w:rFonts w:eastAsiaTheme="minorEastAsia"/>
        </w:rPr>
        <w:t xml:space="preserve">   </w:t>
      </w:r>
      <w:r w:rsidR="00CC280A" w:rsidRPr="00B81909">
        <w:rPr>
          <w:rFonts w:eastAsiaTheme="minorEastAsia"/>
        </w:rPr>
        <w:t xml:space="preserve">  </w:t>
      </w:r>
      <w:r w:rsidR="00265B37" w:rsidRPr="00B81909">
        <w:rPr>
          <w:rFonts w:eastAsiaTheme="minorEastAsia"/>
        </w:rPr>
        <w:t xml:space="preserve">                        </w:t>
      </w:r>
      <w:r w:rsidR="00265B37" w:rsidRPr="00B81909">
        <w:rPr>
          <w:rFonts w:eastAsiaTheme="minorEastAsia"/>
          <w:snapToGrid w:val="0"/>
          <w:kern w:val="21"/>
        </w:rPr>
        <w:t xml:space="preserve"> </w:t>
      </w:r>
      <w:r w:rsidR="00713C44" w:rsidRPr="00B81909">
        <w:rPr>
          <w:rFonts w:eastAsiaTheme="minorEastAsia"/>
          <w:snapToGrid w:val="0"/>
          <w:kern w:val="21"/>
        </w:rPr>
        <w:t>(</w:t>
      </w:r>
      <w:r w:rsidR="00713C44" w:rsidRPr="00B81909">
        <w:rPr>
          <w:rFonts w:eastAsiaTheme="minorEastAsia"/>
        </w:rPr>
        <w:t>6.2.8-4</w:t>
      </w:r>
      <w:r w:rsidR="00713C44" w:rsidRPr="00B81909">
        <w:rPr>
          <w:rFonts w:eastAsiaTheme="minorEastAsia"/>
          <w:snapToGrid w:val="0"/>
          <w:kern w:val="21"/>
        </w:rPr>
        <w:t>）</w:t>
      </w:r>
    </w:p>
    <w:tbl>
      <w:tblPr>
        <w:tblStyle w:val="afe"/>
        <w:tblW w:w="55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88"/>
        <w:gridCol w:w="593"/>
        <w:gridCol w:w="7515"/>
      </w:tblGrid>
      <w:tr w:rsidR="00B81909" w:rsidRPr="00B81909" w14:paraId="2712921A" w14:textId="77777777" w:rsidTr="00692C88">
        <w:tc>
          <w:tcPr>
            <w:tcW w:w="639" w:type="pct"/>
          </w:tcPr>
          <w:p w14:paraId="1FDFC02B" w14:textId="6CD5B4D9" w:rsidR="00692C88" w:rsidRPr="00B81909" w:rsidRDefault="00692C88" w:rsidP="00CC280A">
            <w:pPr>
              <w:snapToGrid w:val="0"/>
              <w:spacing w:line="400" w:lineRule="exact"/>
              <w:jc w:val="right"/>
              <w:rPr>
                <w:rFonts w:eastAsiaTheme="minorEastAsia"/>
                <w:lang w:eastAsia="zh-CN"/>
              </w:rPr>
            </w:pPr>
            <w:r w:rsidRPr="00B81909">
              <w:rPr>
                <w:rFonts w:eastAsiaTheme="minorEastAsia"/>
                <w:lang w:eastAsia="zh-CN"/>
              </w:rPr>
              <w:t>式中：</w:t>
            </w:r>
            <w:r w:rsidRPr="00B81909">
              <w:rPr>
                <w:rFonts w:eastAsiaTheme="minorEastAsia"/>
                <w:i/>
                <w:lang w:eastAsia="zh-CN"/>
              </w:rPr>
              <w:t>Q</w:t>
            </w:r>
          </w:p>
        </w:tc>
        <w:tc>
          <w:tcPr>
            <w:tcW w:w="319" w:type="pct"/>
          </w:tcPr>
          <w:p w14:paraId="65DC07A3" w14:textId="77777777" w:rsidR="00692C88" w:rsidRPr="00B81909" w:rsidRDefault="00692C88" w:rsidP="004C3D38">
            <w:pPr>
              <w:snapToGrid w:val="0"/>
              <w:spacing w:line="400" w:lineRule="exact"/>
              <w:rPr>
                <w:rFonts w:eastAsiaTheme="minorEastAsia"/>
                <w:lang w:eastAsia="zh-CN"/>
              </w:rPr>
            </w:pPr>
            <w:r w:rsidRPr="00B81909">
              <w:rPr>
                <w:rFonts w:eastAsiaTheme="minorEastAsia"/>
                <w:lang w:eastAsia="zh-CN"/>
              </w:rPr>
              <w:t>——</w:t>
            </w:r>
          </w:p>
        </w:tc>
        <w:tc>
          <w:tcPr>
            <w:tcW w:w="4042" w:type="pct"/>
          </w:tcPr>
          <w:p w14:paraId="451DE622" w14:textId="7BD7C99F" w:rsidR="00692C88" w:rsidRPr="00B81909" w:rsidRDefault="00692C88" w:rsidP="00692C88">
            <w:pPr>
              <w:snapToGrid w:val="0"/>
              <w:spacing w:line="400" w:lineRule="exact"/>
              <w:ind w:rightChars="-270" w:right="-567"/>
              <w:rPr>
                <w:rFonts w:eastAsiaTheme="minorEastAsia"/>
                <w:lang w:eastAsia="zh-CN"/>
              </w:rPr>
            </w:pPr>
            <w:r w:rsidRPr="00B81909">
              <w:rPr>
                <w:rFonts w:eastAsiaTheme="minorEastAsia"/>
                <w:iCs/>
                <w:lang w:eastAsia="zh-CN"/>
              </w:rPr>
              <w:t>多含水层完整井总流量</w:t>
            </w:r>
            <w:r w:rsidRPr="00B81909">
              <w:rPr>
                <w:rFonts w:eastAsiaTheme="minorEastAsia"/>
                <w:lang w:eastAsia="zh-CN"/>
              </w:rPr>
              <w:t>（</w:t>
            </w:r>
            <w:r w:rsidRPr="00B81909">
              <w:rPr>
                <w:rFonts w:eastAsiaTheme="minorEastAsia"/>
                <w:lang w:eastAsia="zh-CN"/>
              </w:rPr>
              <w:t>cm</w:t>
            </w:r>
            <w:r w:rsidRPr="00B81909">
              <w:rPr>
                <w:rFonts w:eastAsiaTheme="minorEastAsia"/>
                <w:vertAlign w:val="superscript"/>
                <w:lang w:eastAsia="zh-CN"/>
              </w:rPr>
              <w:t>3</w:t>
            </w:r>
            <w:r w:rsidRPr="00B81909">
              <w:rPr>
                <w:rFonts w:eastAsiaTheme="minorEastAsia"/>
                <w:lang w:eastAsia="zh-CN"/>
              </w:rPr>
              <w:t>/s</w:t>
            </w:r>
            <w:r w:rsidRPr="00B81909">
              <w:rPr>
                <w:rFonts w:eastAsiaTheme="minorEastAsia"/>
                <w:lang w:eastAsia="zh-CN"/>
              </w:rPr>
              <w:t>）</w:t>
            </w:r>
            <w:r w:rsidRPr="00B81909">
              <w:rPr>
                <w:rFonts w:eastAsiaTheme="minorEastAsia"/>
                <w:iCs/>
                <w:lang w:eastAsia="zh-CN"/>
              </w:rPr>
              <w:t>；</w:t>
            </w:r>
          </w:p>
        </w:tc>
      </w:tr>
      <w:tr w:rsidR="00B81909" w:rsidRPr="00B81909" w14:paraId="5ECBBEE4" w14:textId="77777777" w:rsidTr="00692C88">
        <w:tc>
          <w:tcPr>
            <w:tcW w:w="639" w:type="pct"/>
          </w:tcPr>
          <w:p w14:paraId="0E7BAA91" w14:textId="6C575F21" w:rsidR="00692C88" w:rsidRPr="00B81909" w:rsidRDefault="00692C88" w:rsidP="004C3D38">
            <w:pPr>
              <w:snapToGrid w:val="0"/>
              <w:spacing w:line="400" w:lineRule="exact"/>
              <w:jc w:val="right"/>
              <w:rPr>
                <w:rFonts w:eastAsiaTheme="minorEastAsia"/>
                <w:i/>
                <w:lang w:eastAsia="zh-CN"/>
              </w:rPr>
            </w:pPr>
            <w:r w:rsidRPr="00B81909">
              <w:rPr>
                <w:rFonts w:eastAsiaTheme="minorEastAsia"/>
                <w:i/>
                <w:lang w:eastAsia="zh-CN"/>
              </w:rPr>
              <w:t>H</w:t>
            </w:r>
          </w:p>
        </w:tc>
        <w:tc>
          <w:tcPr>
            <w:tcW w:w="319" w:type="pct"/>
          </w:tcPr>
          <w:p w14:paraId="394B3C37" w14:textId="77777777" w:rsidR="00692C88" w:rsidRPr="00B81909" w:rsidRDefault="00692C88" w:rsidP="004C3D38">
            <w:pPr>
              <w:snapToGrid w:val="0"/>
              <w:spacing w:line="400" w:lineRule="exact"/>
              <w:rPr>
                <w:rFonts w:eastAsiaTheme="minorEastAsia"/>
                <w:lang w:eastAsia="zh-CN"/>
              </w:rPr>
            </w:pPr>
            <w:r w:rsidRPr="00B81909">
              <w:rPr>
                <w:rFonts w:eastAsiaTheme="minorEastAsia"/>
                <w:lang w:eastAsia="zh-CN"/>
              </w:rPr>
              <w:t>——</w:t>
            </w:r>
          </w:p>
        </w:tc>
        <w:tc>
          <w:tcPr>
            <w:tcW w:w="4042" w:type="pct"/>
          </w:tcPr>
          <w:p w14:paraId="1651E505" w14:textId="205EE122" w:rsidR="00692C88" w:rsidRPr="00B81909" w:rsidRDefault="00692C88" w:rsidP="00692C88">
            <w:pPr>
              <w:snapToGrid w:val="0"/>
              <w:spacing w:line="400" w:lineRule="exact"/>
              <w:ind w:rightChars="-270" w:right="-567"/>
              <w:rPr>
                <w:rFonts w:eastAsiaTheme="minorEastAsia"/>
                <w:lang w:eastAsia="zh-CN"/>
              </w:rPr>
            </w:pPr>
            <w:r w:rsidRPr="00B81909">
              <w:rPr>
                <w:rFonts w:eastAsiaTheme="minorEastAsia"/>
                <w:iCs/>
                <w:lang w:eastAsia="zh-CN"/>
              </w:rPr>
              <w:t>多含水层混合井水位（</w:t>
            </w:r>
            <w:r w:rsidRPr="00B81909">
              <w:rPr>
                <w:rFonts w:eastAsiaTheme="minorEastAsia"/>
                <w:iCs/>
                <w:lang w:eastAsia="zh-CN"/>
              </w:rPr>
              <w:t>cm</w:t>
            </w:r>
            <w:r w:rsidRPr="00B81909">
              <w:rPr>
                <w:rFonts w:eastAsiaTheme="minorEastAsia"/>
                <w:iCs/>
                <w:lang w:eastAsia="zh-CN"/>
              </w:rPr>
              <w:t>）；</w:t>
            </w:r>
          </w:p>
        </w:tc>
      </w:tr>
      <w:tr w:rsidR="00B81909" w:rsidRPr="00B81909" w14:paraId="5B9A44EC" w14:textId="77777777" w:rsidTr="00692C88">
        <w:tc>
          <w:tcPr>
            <w:tcW w:w="639" w:type="pct"/>
          </w:tcPr>
          <w:p w14:paraId="49671502" w14:textId="743DD12E" w:rsidR="00692C88" w:rsidRPr="00B81909" w:rsidRDefault="00692C88" w:rsidP="004C3D38">
            <w:pPr>
              <w:snapToGrid w:val="0"/>
              <w:spacing w:line="400" w:lineRule="exact"/>
              <w:jc w:val="right"/>
              <w:rPr>
                <w:i/>
                <w:lang w:eastAsia="zh-CN"/>
              </w:rPr>
            </w:pPr>
            <w:r w:rsidRPr="00B81909">
              <w:rPr>
                <w:rFonts w:eastAsiaTheme="minorEastAsia"/>
                <w:i/>
              </w:rPr>
              <w:t>μ</w:t>
            </w:r>
          </w:p>
        </w:tc>
        <w:tc>
          <w:tcPr>
            <w:tcW w:w="319" w:type="pct"/>
          </w:tcPr>
          <w:p w14:paraId="129DC1F3" w14:textId="77777777" w:rsidR="00692C88" w:rsidRPr="00B81909" w:rsidRDefault="00692C88" w:rsidP="004C3D38">
            <w:pPr>
              <w:snapToGrid w:val="0"/>
              <w:spacing w:line="400" w:lineRule="exact"/>
              <w:rPr>
                <w:rFonts w:eastAsiaTheme="minorEastAsia"/>
                <w:lang w:eastAsia="zh-CN"/>
              </w:rPr>
            </w:pPr>
            <w:r w:rsidRPr="00B81909">
              <w:rPr>
                <w:rFonts w:eastAsiaTheme="minorEastAsia"/>
                <w:iCs/>
                <w:lang w:eastAsia="zh-CN"/>
              </w:rPr>
              <w:t>——</w:t>
            </w:r>
          </w:p>
        </w:tc>
        <w:tc>
          <w:tcPr>
            <w:tcW w:w="4042" w:type="pct"/>
          </w:tcPr>
          <w:p w14:paraId="4926410C" w14:textId="72EF9F4E" w:rsidR="00692C88" w:rsidRPr="00B81909" w:rsidRDefault="00692C88" w:rsidP="00692C88">
            <w:pPr>
              <w:spacing w:line="400" w:lineRule="exact"/>
              <w:ind w:rightChars="-270" w:right="-567"/>
              <w:rPr>
                <w:rFonts w:eastAsiaTheme="minorEastAsia"/>
                <w:iCs/>
                <w:lang w:eastAsia="zh-CN"/>
              </w:rPr>
            </w:pPr>
            <w:r w:rsidRPr="00B81909">
              <w:rPr>
                <w:rFonts w:eastAsiaTheme="minorEastAsia"/>
                <w:iCs/>
                <w:lang w:eastAsia="zh-CN"/>
              </w:rPr>
              <w:t>潜水含水层给水度（</w:t>
            </w:r>
            <w:r w:rsidRPr="00B81909">
              <w:rPr>
                <w:rFonts w:eastAsiaTheme="minorEastAsia"/>
                <w:iCs/>
                <w:lang w:eastAsia="zh-CN"/>
              </w:rPr>
              <w:t>%</w:t>
            </w:r>
            <w:r w:rsidRPr="00B81909">
              <w:rPr>
                <w:rFonts w:eastAsiaTheme="minorEastAsia"/>
                <w:iCs/>
                <w:lang w:eastAsia="zh-CN"/>
              </w:rPr>
              <w:t>）；</w:t>
            </w:r>
          </w:p>
        </w:tc>
      </w:tr>
      <w:tr w:rsidR="00B81909" w:rsidRPr="00B81909" w14:paraId="5AA209D2" w14:textId="77777777" w:rsidTr="00692C88">
        <w:tc>
          <w:tcPr>
            <w:tcW w:w="639" w:type="pct"/>
          </w:tcPr>
          <w:p w14:paraId="4852EA39" w14:textId="68BA4DCD" w:rsidR="00692C88" w:rsidRPr="00B81909" w:rsidRDefault="00692C88" w:rsidP="004C3D38">
            <w:pPr>
              <w:snapToGrid w:val="0"/>
              <w:spacing w:line="400" w:lineRule="exact"/>
              <w:jc w:val="right"/>
              <w:rPr>
                <w:rFonts w:eastAsiaTheme="minorEastAsia"/>
                <w:i/>
                <w:lang w:eastAsia="zh-CN"/>
              </w:rPr>
            </w:pPr>
            <w:r w:rsidRPr="00B81909">
              <w:rPr>
                <w:rFonts w:eastAsiaTheme="minorEastAsia"/>
                <w:i/>
              </w:rPr>
              <w:t>δ</w:t>
            </w:r>
            <w:r w:rsidRPr="00B81909">
              <w:rPr>
                <w:rFonts w:eastAsiaTheme="minorEastAsia"/>
                <w:i/>
                <w:vertAlign w:val="subscript"/>
                <w:lang w:eastAsia="zh-CN"/>
              </w:rPr>
              <w:t>q1</w:t>
            </w:r>
          </w:p>
        </w:tc>
        <w:tc>
          <w:tcPr>
            <w:tcW w:w="319" w:type="pct"/>
          </w:tcPr>
          <w:p w14:paraId="2FF07A67" w14:textId="77777777" w:rsidR="00692C88" w:rsidRPr="00B81909" w:rsidRDefault="00692C88" w:rsidP="004C3D38">
            <w:pPr>
              <w:snapToGrid w:val="0"/>
              <w:spacing w:line="400" w:lineRule="exact"/>
              <w:rPr>
                <w:rFonts w:eastAsiaTheme="minorEastAsia"/>
                <w:iCs/>
                <w:lang w:eastAsia="zh-CN"/>
              </w:rPr>
            </w:pPr>
            <w:r w:rsidRPr="00B81909">
              <w:rPr>
                <w:rFonts w:eastAsiaTheme="minorEastAsia"/>
                <w:iCs/>
                <w:lang w:eastAsia="zh-CN"/>
              </w:rPr>
              <w:t>——</w:t>
            </w:r>
          </w:p>
        </w:tc>
        <w:tc>
          <w:tcPr>
            <w:tcW w:w="4042" w:type="pct"/>
          </w:tcPr>
          <w:p w14:paraId="37949843" w14:textId="6DBF57E3" w:rsidR="00692C88" w:rsidRPr="00B81909" w:rsidRDefault="00692C88" w:rsidP="00692C88">
            <w:pPr>
              <w:snapToGrid w:val="0"/>
              <w:spacing w:line="400" w:lineRule="exact"/>
              <w:ind w:rightChars="-270" w:right="-567"/>
              <w:rPr>
                <w:rFonts w:eastAsiaTheme="minorEastAsia"/>
                <w:iCs/>
                <w:lang w:eastAsia="zh-CN"/>
              </w:rPr>
            </w:pPr>
            <w:r w:rsidRPr="00B81909">
              <w:rPr>
                <w:rFonts w:eastAsiaTheme="minorEastAsia"/>
                <w:iCs/>
                <w:lang w:eastAsia="zh-CN"/>
              </w:rPr>
              <w:t>潜水含水层的水量</w:t>
            </w:r>
            <w:r w:rsidRPr="00B81909">
              <w:rPr>
                <w:rFonts w:eastAsiaTheme="minorEastAsia"/>
                <w:lang w:eastAsia="zh-CN"/>
              </w:rPr>
              <w:t>（</w:t>
            </w:r>
            <w:r w:rsidRPr="00B81909">
              <w:rPr>
                <w:rFonts w:eastAsiaTheme="minorEastAsia"/>
                <w:lang w:eastAsia="zh-CN"/>
              </w:rPr>
              <w:t>cm</w:t>
            </w:r>
            <w:r w:rsidRPr="00B81909">
              <w:rPr>
                <w:rFonts w:eastAsiaTheme="minorEastAsia"/>
                <w:vertAlign w:val="superscript"/>
                <w:lang w:eastAsia="zh-CN"/>
              </w:rPr>
              <w:t>3</w:t>
            </w:r>
            <w:r w:rsidRPr="00B81909">
              <w:rPr>
                <w:rFonts w:eastAsiaTheme="minorEastAsia"/>
                <w:lang w:eastAsia="zh-CN"/>
              </w:rPr>
              <w:t>/s</w:t>
            </w:r>
            <w:r w:rsidRPr="00B81909">
              <w:rPr>
                <w:rFonts w:eastAsiaTheme="minorEastAsia"/>
                <w:lang w:eastAsia="zh-CN"/>
              </w:rPr>
              <w:t>）</w:t>
            </w:r>
            <w:r w:rsidRPr="00B81909">
              <w:rPr>
                <w:rFonts w:eastAsiaTheme="minorEastAsia"/>
                <w:iCs/>
                <w:lang w:eastAsia="zh-CN"/>
              </w:rPr>
              <w:t>；</w:t>
            </w:r>
          </w:p>
        </w:tc>
      </w:tr>
      <w:tr w:rsidR="00B81909" w:rsidRPr="00B81909" w14:paraId="17602A07" w14:textId="77777777" w:rsidTr="00692C88">
        <w:tc>
          <w:tcPr>
            <w:tcW w:w="639" w:type="pct"/>
          </w:tcPr>
          <w:p w14:paraId="73A4C27C" w14:textId="1F511568" w:rsidR="00692C88" w:rsidRPr="00B81909" w:rsidRDefault="00692C88" w:rsidP="004C3D38">
            <w:pPr>
              <w:snapToGrid w:val="0"/>
              <w:spacing w:line="400" w:lineRule="exact"/>
              <w:jc w:val="right"/>
              <w:rPr>
                <w:rFonts w:eastAsiaTheme="minorEastAsia"/>
                <w:i/>
              </w:rPr>
            </w:pPr>
            <w:r w:rsidRPr="00B81909">
              <w:rPr>
                <w:rFonts w:eastAsiaTheme="minorEastAsia"/>
                <w:i/>
              </w:rPr>
              <w:t>δ</w:t>
            </w:r>
            <w:r w:rsidRPr="00B81909">
              <w:rPr>
                <w:rFonts w:eastAsiaTheme="minorEastAsia"/>
                <w:i/>
                <w:vertAlign w:val="subscript"/>
                <w:lang w:eastAsia="zh-CN"/>
              </w:rPr>
              <w:t>q2</w:t>
            </w:r>
          </w:p>
        </w:tc>
        <w:tc>
          <w:tcPr>
            <w:tcW w:w="319" w:type="pct"/>
          </w:tcPr>
          <w:p w14:paraId="12C5F51A" w14:textId="6AC5C05C" w:rsidR="00692C88" w:rsidRPr="00B81909" w:rsidRDefault="00692C88" w:rsidP="00692C88">
            <w:pPr>
              <w:spacing w:line="400" w:lineRule="exact"/>
              <w:rPr>
                <w:rFonts w:eastAsiaTheme="minorEastAsia"/>
                <w:iCs/>
                <w:lang w:eastAsia="zh-CN"/>
              </w:rPr>
            </w:pPr>
            <w:r w:rsidRPr="00B81909">
              <w:rPr>
                <w:rFonts w:eastAsiaTheme="minorEastAsia"/>
                <w:iCs/>
                <w:lang w:eastAsia="zh-CN"/>
              </w:rPr>
              <w:t>——</w:t>
            </w:r>
          </w:p>
        </w:tc>
        <w:tc>
          <w:tcPr>
            <w:tcW w:w="4042" w:type="pct"/>
          </w:tcPr>
          <w:p w14:paraId="4F58A935" w14:textId="609B96AD" w:rsidR="00692C88" w:rsidRPr="00B81909" w:rsidRDefault="00692C88" w:rsidP="00692C88">
            <w:pPr>
              <w:snapToGrid w:val="0"/>
              <w:spacing w:line="400" w:lineRule="exact"/>
              <w:ind w:rightChars="-337" w:right="-708"/>
              <w:rPr>
                <w:rFonts w:eastAsiaTheme="minorEastAsia"/>
                <w:iCs/>
                <w:lang w:eastAsia="zh-CN"/>
              </w:rPr>
            </w:pPr>
            <w:r w:rsidRPr="00B81909">
              <w:rPr>
                <w:rFonts w:eastAsiaTheme="minorEastAsia"/>
                <w:iCs/>
                <w:lang w:eastAsia="zh-CN"/>
              </w:rPr>
              <w:t>承压含水层的涌水量</w:t>
            </w:r>
            <w:r w:rsidRPr="00B81909">
              <w:rPr>
                <w:rFonts w:eastAsiaTheme="minorEastAsia"/>
                <w:lang w:eastAsia="zh-CN"/>
              </w:rPr>
              <w:t>（</w:t>
            </w:r>
            <w:r w:rsidRPr="00B81909">
              <w:rPr>
                <w:rFonts w:eastAsiaTheme="minorEastAsia"/>
                <w:lang w:eastAsia="zh-CN"/>
              </w:rPr>
              <w:t>cm</w:t>
            </w:r>
            <w:r w:rsidRPr="00B81909">
              <w:rPr>
                <w:rFonts w:eastAsiaTheme="minorEastAsia"/>
                <w:vertAlign w:val="superscript"/>
                <w:lang w:eastAsia="zh-CN"/>
              </w:rPr>
              <w:t>3</w:t>
            </w:r>
            <w:r w:rsidRPr="00B81909">
              <w:rPr>
                <w:rFonts w:eastAsiaTheme="minorEastAsia"/>
                <w:lang w:eastAsia="zh-CN"/>
              </w:rPr>
              <w:t>/s</w:t>
            </w:r>
            <w:r w:rsidRPr="00B81909">
              <w:rPr>
                <w:rFonts w:eastAsiaTheme="minorEastAsia"/>
                <w:iCs/>
                <w:lang w:eastAsia="zh-CN"/>
              </w:rPr>
              <w:t>）。</w:t>
            </w:r>
          </w:p>
        </w:tc>
      </w:tr>
    </w:tbl>
    <w:p w14:paraId="5434E6E3" w14:textId="61EE797D" w:rsidR="00713C44" w:rsidRPr="00B81909" w:rsidRDefault="00713C44">
      <w:pPr>
        <w:widowControl w:val="0"/>
        <w:numPr>
          <w:ilvl w:val="1"/>
          <w:numId w:val="8"/>
        </w:numPr>
        <w:tabs>
          <w:tab w:val="clear" w:pos="840"/>
        </w:tabs>
        <w:spacing w:line="400" w:lineRule="exact"/>
        <w:ind w:left="0" w:firstLine="0"/>
        <w:jc w:val="both"/>
        <w:rPr>
          <w:rFonts w:eastAsiaTheme="minorEastAsia"/>
          <w:sz w:val="24"/>
          <w:szCs w:val="32"/>
          <w:lang w:eastAsia="zh-CN"/>
        </w:rPr>
      </w:pPr>
      <w:bookmarkStart w:id="580" w:name="_Toc59735163"/>
      <w:bookmarkStart w:id="581" w:name="_Toc57239635"/>
      <w:bookmarkStart w:id="582" w:name="_Toc36028532"/>
      <w:bookmarkStart w:id="583" w:name="_Toc36052718"/>
      <w:bookmarkStart w:id="584" w:name="_Toc49870149"/>
      <w:r w:rsidRPr="00B81909">
        <w:rPr>
          <w:rFonts w:eastAsiaTheme="minorEastAsia"/>
          <w:sz w:val="24"/>
          <w:szCs w:val="32"/>
          <w:lang w:eastAsia="zh-CN"/>
        </w:rPr>
        <w:t>导压系数</w:t>
      </w:r>
      <w:bookmarkEnd w:id="580"/>
      <w:bookmarkEnd w:id="581"/>
      <w:bookmarkEnd w:id="582"/>
      <w:bookmarkEnd w:id="583"/>
      <w:bookmarkEnd w:id="584"/>
      <w:r w:rsidR="002F300C" w:rsidRPr="00B81909">
        <w:rPr>
          <w:rFonts w:eastAsiaTheme="minorEastAsia"/>
          <w:sz w:val="24"/>
          <w:szCs w:val="32"/>
          <w:lang w:eastAsia="zh-CN"/>
        </w:rPr>
        <w:t>按</w:t>
      </w:r>
      <w:r w:rsidR="00E32336" w:rsidRPr="00B81909">
        <w:rPr>
          <w:rFonts w:eastAsiaTheme="minorEastAsia" w:hint="eastAsia"/>
          <w:sz w:val="24"/>
          <w:lang w:eastAsia="zh-CN"/>
        </w:rPr>
        <w:t>下式</w:t>
      </w:r>
      <w:r w:rsidR="002F300C" w:rsidRPr="00B81909">
        <w:rPr>
          <w:rFonts w:eastAsiaTheme="minorEastAsia"/>
          <w:sz w:val="24"/>
          <w:szCs w:val="32"/>
          <w:lang w:eastAsia="zh-CN"/>
        </w:rPr>
        <w:t>计算</w:t>
      </w:r>
      <w:r w:rsidRPr="00B81909">
        <w:rPr>
          <w:rFonts w:eastAsiaTheme="minorEastAsia"/>
          <w:sz w:val="24"/>
          <w:szCs w:val="32"/>
          <w:lang w:eastAsia="zh-CN"/>
        </w:rPr>
        <w:t>：</w:t>
      </w:r>
    </w:p>
    <w:p w14:paraId="0C8A82F0" w14:textId="360ECCA6" w:rsidR="00713C44" w:rsidRPr="00B81909" w:rsidRDefault="00713C44" w:rsidP="00713C44">
      <w:pPr>
        <w:ind w:firstLine="420"/>
        <w:jc w:val="right"/>
        <w:rPr>
          <w:rFonts w:eastAsiaTheme="minorEastAsia"/>
          <w:snapToGrid w:val="0"/>
          <w:kern w:val="21"/>
          <w:lang w:eastAsia="zh-CN"/>
        </w:rPr>
      </w:pPr>
      <m:oMath>
        <m:r>
          <w:rPr>
            <w:rFonts w:ascii="Cambria Math" w:eastAsiaTheme="minorEastAsia" w:hAnsi="Cambria Math"/>
            <w:szCs w:val="21"/>
            <w:lang w:eastAsia="zh-CN"/>
          </w:rPr>
          <m:t>a=T/μ</m:t>
        </m:r>
      </m:oMath>
      <w:r w:rsidR="00265B37" w:rsidRPr="00B81909">
        <w:rPr>
          <w:rFonts w:eastAsiaTheme="minorEastAsia"/>
          <w:lang w:eastAsia="zh-CN"/>
        </w:rPr>
        <w:t xml:space="preserve">                     </w:t>
      </w:r>
      <w:r w:rsidR="00CC280A" w:rsidRPr="00B81909">
        <w:rPr>
          <w:rFonts w:eastAsiaTheme="minorEastAsia"/>
          <w:lang w:eastAsia="zh-CN"/>
        </w:rPr>
        <w:t xml:space="preserve">                       </w:t>
      </w:r>
      <w:r w:rsidR="00265B37" w:rsidRPr="00B81909">
        <w:rPr>
          <w:rFonts w:eastAsiaTheme="minorEastAsia"/>
          <w:lang w:eastAsia="zh-CN"/>
        </w:rPr>
        <w:t xml:space="preserve">           </w:t>
      </w:r>
      <w:r w:rsidRPr="00B81909">
        <w:rPr>
          <w:rFonts w:eastAsiaTheme="minorEastAsia"/>
          <w:snapToGrid w:val="0"/>
          <w:kern w:val="21"/>
          <w:lang w:eastAsia="zh-CN"/>
        </w:rPr>
        <w:t>(6.2.9-1</w:t>
      </w:r>
      <w:r w:rsidRPr="00B81909">
        <w:rPr>
          <w:rFonts w:eastAsiaTheme="minorEastAsia"/>
          <w:snapToGrid w:val="0"/>
          <w:kern w:val="21"/>
          <w:lang w:eastAsia="zh-CN"/>
        </w:rPr>
        <w:t>）</w:t>
      </w:r>
    </w:p>
    <w:tbl>
      <w:tblPr>
        <w:tblStyle w:val="afe"/>
        <w:tblW w:w="55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88"/>
        <w:gridCol w:w="593"/>
        <w:gridCol w:w="7515"/>
      </w:tblGrid>
      <w:tr w:rsidR="00B81909" w:rsidRPr="00B81909" w14:paraId="2C5AB39C" w14:textId="77777777" w:rsidTr="004C3D38">
        <w:tc>
          <w:tcPr>
            <w:tcW w:w="639" w:type="pct"/>
          </w:tcPr>
          <w:p w14:paraId="4739432C" w14:textId="180E46B7" w:rsidR="00692C88" w:rsidRPr="00B81909" w:rsidRDefault="00692C88" w:rsidP="00CC280A">
            <w:pPr>
              <w:snapToGrid w:val="0"/>
              <w:spacing w:line="400" w:lineRule="exact"/>
              <w:jc w:val="right"/>
              <w:rPr>
                <w:rFonts w:eastAsiaTheme="minorEastAsia"/>
                <w:lang w:eastAsia="zh-CN"/>
              </w:rPr>
            </w:pPr>
            <w:r w:rsidRPr="00B81909">
              <w:rPr>
                <w:rFonts w:eastAsiaTheme="minorEastAsia"/>
                <w:lang w:eastAsia="zh-CN"/>
              </w:rPr>
              <w:lastRenderedPageBreak/>
              <w:t>式中：</w:t>
            </w:r>
            <w:r w:rsidRPr="00B81909">
              <w:rPr>
                <w:rFonts w:eastAsiaTheme="minorEastAsia"/>
                <w:iCs/>
                <w:lang w:eastAsia="zh-CN"/>
              </w:rPr>
              <w:t>a</w:t>
            </w:r>
          </w:p>
        </w:tc>
        <w:tc>
          <w:tcPr>
            <w:tcW w:w="319" w:type="pct"/>
          </w:tcPr>
          <w:p w14:paraId="7AD2D688" w14:textId="77777777" w:rsidR="00692C88" w:rsidRPr="00B81909" w:rsidRDefault="00692C88" w:rsidP="004C3D38">
            <w:pPr>
              <w:snapToGrid w:val="0"/>
              <w:spacing w:line="400" w:lineRule="exact"/>
              <w:rPr>
                <w:rFonts w:eastAsiaTheme="minorEastAsia"/>
                <w:lang w:eastAsia="zh-CN"/>
              </w:rPr>
            </w:pPr>
            <w:r w:rsidRPr="00B81909">
              <w:rPr>
                <w:rFonts w:eastAsiaTheme="minorEastAsia"/>
                <w:lang w:eastAsia="zh-CN"/>
              </w:rPr>
              <w:t>——</w:t>
            </w:r>
          </w:p>
        </w:tc>
        <w:tc>
          <w:tcPr>
            <w:tcW w:w="4042" w:type="pct"/>
          </w:tcPr>
          <w:p w14:paraId="057D20A9" w14:textId="522ED425" w:rsidR="00692C88" w:rsidRPr="00B81909" w:rsidRDefault="00692C88" w:rsidP="00692C88">
            <w:pPr>
              <w:spacing w:line="400" w:lineRule="exact"/>
              <w:rPr>
                <w:rFonts w:eastAsiaTheme="minorEastAsia"/>
                <w:iCs/>
                <w:lang w:eastAsia="zh-CN"/>
              </w:rPr>
            </w:pPr>
            <w:r w:rsidRPr="00B81909">
              <w:rPr>
                <w:rFonts w:eastAsiaTheme="minorEastAsia"/>
                <w:iCs/>
                <w:lang w:eastAsia="zh-CN"/>
              </w:rPr>
              <w:t>导压系数（</w:t>
            </w:r>
            <w:r w:rsidRPr="00B81909">
              <w:rPr>
                <w:rFonts w:eastAsiaTheme="minorEastAsia"/>
                <w:iCs/>
                <w:lang w:eastAsia="zh-CN"/>
              </w:rPr>
              <w:t>cm</w:t>
            </w:r>
            <w:r w:rsidRPr="00B81909">
              <w:rPr>
                <w:rFonts w:eastAsiaTheme="minorEastAsia"/>
                <w:iCs/>
                <w:vertAlign w:val="superscript"/>
                <w:lang w:eastAsia="zh-CN"/>
              </w:rPr>
              <w:t>2</w:t>
            </w:r>
            <w:r w:rsidRPr="00B81909">
              <w:rPr>
                <w:rFonts w:eastAsiaTheme="minorEastAsia"/>
                <w:iCs/>
                <w:lang w:eastAsia="zh-CN"/>
              </w:rPr>
              <w:t>/s</w:t>
            </w:r>
            <w:r w:rsidRPr="00B81909">
              <w:rPr>
                <w:rFonts w:eastAsiaTheme="minorEastAsia"/>
                <w:iCs/>
                <w:lang w:eastAsia="zh-CN"/>
              </w:rPr>
              <w:t>）</w:t>
            </w:r>
            <w:r w:rsidR="0017435D" w:rsidRPr="00B81909">
              <w:rPr>
                <w:rFonts w:eastAsiaTheme="minorEastAsia"/>
                <w:iCs/>
                <w:lang w:eastAsia="zh-CN"/>
              </w:rPr>
              <w:t>。</w:t>
            </w:r>
          </w:p>
        </w:tc>
      </w:tr>
    </w:tbl>
    <w:p w14:paraId="09CEE65D" w14:textId="346356A3" w:rsidR="00713C44" w:rsidRPr="00B81909" w:rsidRDefault="00713C44">
      <w:pPr>
        <w:widowControl w:val="0"/>
        <w:numPr>
          <w:ilvl w:val="1"/>
          <w:numId w:val="8"/>
        </w:numPr>
        <w:tabs>
          <w:tab w:val="clear" w:pos="840"/>
        </w:tabs>
        <w:spacing w:line="400" w:lineRule="exact"/>
        <w:ind w:left="0" w:firstLine="0"/>
        <w:jc w:val="both"/>
        <w:rPr>
          <w:rFonts w:eastAsiaTheme="minorEastAsia"/>
          <w:sz w:val="24"/>
          <w:szCs w:val="32"/>
          <w:lang w:eastAsia="zh-CN"/>
        </w:rPr>
      </w:pPr>
      <w:bookmarkStart w:id="585" w:name="_Toc36028533"/>
      <w:bookmarkStart w:id="586" w:name="_Toc49870150"/>
      <w:bookmarkStart w:id="587" w:name="_Toc57239636"/>
      <w:bookmarkStart w:id="588" w:name="_Toc59735164"/>
      <w:bookmarkStart w:id="589" w:name="_Toc36052719"/>
      <w:r w:rsidRPr="00B81909">
        <w:rPr>
          <w:rFonts w:eastAsiaTheme="minorEastAsia"/>
          <w:sz w:val="24"/>
          <w:szCs w:val="32"/>
          <w:lang w:eastAsia="zh-CN"/>
        </w:rPr>
        <w:t>裂隙渗透系数与水力等效</w:t>
      </w:r>
      <w:proofErr w:type="gramStart"/>
      <w:r w:rsidRPr="00B81909">
        <w:rPr>
          <w:rFonts w:eastAsiaTheme="minorEastAsia"/>
          <w:sz w:val="24"/>
          <w:szCs w:val="32"/>
          <w:lang w:eastAsia="zh-CN"/>
        </w:rPr>
        <w:t>隙宽</w:t>
      </w:r>
      <w:bookmarkEnd w:id="585"/>
      <w:bookmarkEnd w:id="586"/>
      <w:bookmarkEnd w:id="587"/>
      <w:bookmarkEnd w:id="588"/>
      <w:bookmarkEnd w:id="589"/>
      <w:r w:rsidR="008820A4" w:rsidRPr="00B81909">
        <w:rPr>
          <w:rFonts w:eastAsiaTheme="minorEastAsia"/>
          <w:sz w:val="24"/>
          <w:szCs w:val="32"/>
          <w:lang w:eastAsia="zh-CN"/>
        </w:rPr>
        <w:t>按</w:t>
      </w:r>
      <w:proofErr w:type="gramEnd"/>
      <w:r w:rsidR="00E32336" w:rsidRPr="00B81909">
        <w:rPr>
          <w:rFonts w:eastAsiaTheme="minorEastAsia" w:hint="eastAsia"/>
          <w:sz w:val="24"/>
          <w:lang w:eastAsia="zh-CN"/>
        </w:rPr>
        <w:t>下列公式</w:t>
      </w:r>
      <w:r w:rsidR="008820A4" w:rsidRPr="00B81909">
        <w:rPr>
          <w:rFonts w:eastAsiaTheme="minorEastAsia"/>
          <w:sz w:val="24"/>
          <w:szCs w:val="32"/>
          <w:lang w:eastAsia="zh-CN"/>
        </w:rPr>
        <w:t>计算</w:t>
      </w:r>
      <w:r w:rsidRPr="00B81909">
        <w:rPr>
          <w:rFonts w:eastAsiaTheme="minorEastAsia"/>
          <w:sz w:val="24"/>
          <w:szCs w:val="32"/>
          <w:lang w:eastAsia="zh-CN"/>
        </w:rPr>
        <w:t>：</w:t>
      </w:r>
    </w:p>
    <w:p w14:paraId="61682DD0" w14:textId="56412286" w:rsidR="00713C44" w:rsidRPr="00B81909" w:rsidRDefault="00000000" w:rsidP="00713C44">
      <w:pPr>
        <w:ind w:firstLine="420"/>
        <w:jc w:val="right"/>
        <w:rPr>
          <w:rFonts w:eastAsiaTheme="minorEastAsia"/>
          <w:snapToGrid w:val="0"/>
          <w:kern w:val="21"/>
        </w:rPr>
      </w:pP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b</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Q</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k</m:t>
                </m:r>
              </m:sub>
            </m:sSub>
            <m:r>
              <w:rPr>
                <w:rFonts w:ascii="Cambria Math" w:eastAsiaTheme="minorEastAsia" w:hAnsi="Cambria Math"/>
              </w:rPr>
              <m:t>J</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Q</m:t>
            </m:r>
          </m:num>
          <m:den>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K</m:t>
                </m:r>
              </m:sub>
            </m:sSub>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k</m:t>
                </m:r>
              </m:sub>
            </m:sSub>
            <m:r>
              <w:rPr>
                <w:rFonts w:ascii="Cambria Math" w:eastAsiaTheme="minorEastAsia" w:hAnsi="Cambria Math"/>
              </w:rPr>
              <m:t>J</m:t>
            </m:r>
          </m:den>
        </m:f>
      </m:oMath>
      <w:r w:rsidR="00265B37" w:rsidRPr="00B81909">
        <w:rPr>
          <w:rFonts w:eastAsiaTheme="minorEastAsia"/>
        </w:rPr>
        <w:t xml:space="preserve">        </w:t>
      </w:r>
      <w:r w:rsidR="00CC280A" w:rsidRPr="00B81909">
        <w:rPr>
          <w:rFonts w:eastAsiaTheme="minorEastAsia"/>
          <w:lang w:eastAsia="zh-CN"/>
        </w:rPr>
        <w:t xml:space="preserve">                </w:t>
      </w:r>
      <w:r w:rsidR="00265B37" w:rsidRPr="00B81909">
        <w:rPr>
          <w:rFonts w:eastAsiaTheme="minorEastAsia"/>
        </w:rPr>
        <w:t xml:space="preserve">                 </w:t>
      </w:r>
      <w:r w:rsidR="00713C44" w:rsidRPr="00B81909">
        <w:rPr>
          <w:rFonts w:eastAsiaTheme="minorEastAsia"/>
          <w:snapToGrid w:val="0"/>
          <w:kern w:val="21"/>
        </w:rPr>
        <w:t>(6.2.10-1</w:t>
      </w:r>
      <w:r w:rsidR="00713C44" w:rsidRPr="00B81909">
        <w:rPr>
          <w:rFonts w:eastAsiaTheme="minorEastAsia"/>
          <w:snapToGrid w:val="0"/>
          <w:kern w:val="21"/>
        </w:rPr>
        <w:t>）</w:t>
      </w:r>
    </w:p>
    <w:p w14:paraId="74B26EF5" w14:textId="1BD6400E" w:rsidR="00713C44" w:rsidRPr="004A1C42" w:rsidRDefault="00000000" w:rsidP="00713C44">
      <w:pPr>
        <w:ind w:firstLine="420"/>
        <w:jc w:val="right"/>
        <w:rPr>
          <w:rFonts w:eastAsiaTheme="minorEastAsia"/>
        </w:rPr>
      </w:pP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k</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Q</m:t>
            </m:r>
          </m:num>
          <m:den>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K</m:t>
                </m:r>
              </m:sub>
            </m:sSub>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f</m:t>
                </m:r>
              </m:sub>
            </m:sSub>
          </m:den>
        </m:f>
      </m:oMath>
      <w:r w:rsidR="00265B37">
        <w:rPr>
          <w:rFonts w:eastAsiaTheme="minorEastAsia"/>
        </w:rPr>
        <w:t xml:space="preserve">           </w:t>
      </w:r>
      <w:r w:rsidR="00CC280A" w:rsidRPr="00B81909">
        <w:rPr>
          <w:rFonts w:eastAsiaTheme="minorEastAsia"/>
          <w:lang w:eastAsia="zh-CN"/>
        </w:rPr>
        <w:t xml:space="preserve">                </w:t>
      </w:r>
      <w:r w:rsidR="00265B37">
        <w:rPr>
          <w:rFonts w:eastAsiaTheme="minorEastAsia"/>
        </w:rPr>
        <w:t xml:space="preserve">                  </w:t>
      </w:r>
      <w:r w:rsidR="00713C44" w:rsidRPr="004A1C42">
        <w:rPr>
          <w:rFonts w:eastAsiaTheme="minorEastAsia"/>
          <w:snapToGrid w:val="0"/>
          <w:kern w:val="21"/>
        </w:rPr>
        <w:t>(6.2.10-2</w:t>
      </w:r>
      <w:r w:rsidR="00713C44" w:rsidRPr="004A1C42">
        <w:rPr>
          <w:rFonts w:eastAsiaTheme="minorEastAsia"/>
          <w:snapToGrid w:val="0"/>
          <w:kern w:val="21"/>
        </w:rPr>
        <w:t>）</w:t>
      </w:r>
    </w:p>
    <w:tbl>
      <w:tblPr>
        <w:tblStyle w:val="afe"/>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88"/>
        <w:gridCol w:w="593"/>
        <w:gridCol w:w="6527"/>
      </w:tblGrid>
      <w:tr w:rsidR="0017435D" w14:paraId="06A9FA30" w14:textId="77777777" w:rsidTr="0017435D">
        <w:tc>
          <w:tcPr>
            <w:tcW w:w="715" w:type="pct"/>
          </w:tcPr>
          <w:p w14:paraId="61A1C96D" w14:textId="714E6B9F" w:rsidR="0017435D" w:rsidRDefault="0017435D" w:rsidP="00CC280A">
            <w:pPr>
              <w:snapToGrid w:val="0"/>
              <w:spacing w:line="400" w:lineRule="exact"/>
              <w:jc w:val="right"/>
              <w:rPr>
                <w:rFonts w:eastAsiaTheme="minorEastAsia"/>
                <w:lang w:eastAsia="zh-CN"/>
              </w:rPr>
            </w:pPr>
            <w:r w:rsidRPr="004B3735">
              <w:rPr>
                <w:rFonts w:eastAsiaTheme="minorEastAsia"/>
                <w:lang w:eastAsia="zh-CN"/>
              </w:rPr>
              <w:t>式中：</w:t>
            </w:r>
            <w:r w:rsidRPr="004A1C42">
              <w:rPr>
                <w:rFonts w:eastAsiaTheme="minorEastAsia"/>
                <w:i/>
                <w:lang w:eastAsia="zh-CN"/>
              </w:rPr>
              <w:t>A</w:t>
            </w:r>
            <w:r w:rsidRPr="004A1C42">
              <w:rPr>
                <w:rFonts w:eastAsiaTheme="minorEastAsia"/>
                <w:i/>
                <w:vertAlign w:val="subscript"/>
                <w:lang w:eastAsia="zh-CN"/>
              </w:rPr>
              <w:t>k</w:t>
            </w:r>
          </w:p>
        </w:tc>
        <w:tc>
          <w:tcPr>
            <w:tcW w:w="357" w:type="pct"/>
          </w:tcPr>
          <w:p w14:paraId="16B94D8A" w14:textId="77777777" w:rsidR="0017435D" w:rsidRDefault="0017435D" w:rsidP="004C3D38">
            <w:pPr>
              <w:snapToGrid w:val="0"/>
              <w:spacing w:line="400" w:lineRule="exact"/>
              <w:rPr>
                <w:rFonts w:eastAsiaTheme="minorEastAsia"/>
                <w:lang w:eastAsia="zh-CN"/>
              </w:rPr>
            </w:pPr>
            <w:r w:rsidRPr="004A1C42">
              <w:rPr>
                <w:rFonts w:eastAsiaTheme="minorEastAsia"/>
                <w:lang w:eastAsia="zh-CN"/>
              </w:rPr>
              <w:t>——</w:t>
            </w:r>
          </w:p>
        </w:tc>
        <w:tc>
          <w:tcPr>
            <w:tcW w:w="3928" w:type="pct"/>
          </w:tcPr>
          <w:p w14:paraId="5DE07309" w14:textId="6DA6B564" w:rsidR="0017435D" w:rsidRPr="0017435D" w:rsidRDefault="0017435D" w:rsidP="0017435D">
            <w:pPr>
              <w:spacing w:line="400" w:lineRule="exact"/>
              <w:ind w:firstLineChars="1" w:firstLine="2"/>
              <w:rPr>
                <w:rFonts w:eastAsiaTheme="minorEastAsia"/>
                <w:iCs/>
                <w:lang w:eastAsia="zh-CN"/>
              </w:rPr>
            </w:pPr>
            <w:r w:rsidRPr="004A1C42">
              <w:rPr>
                <w:rFonts w:eastAsiaTheme="minorEastAsia"/>
                <w:iCs/>
                <w:lang w:eastAsia="zh-CN"/>
              </w:rPr>
              <w:t>裂隙为矩形面积（</w:t>
            </w:r>
            <w:r w:rsidRPr="004A1C42">
              <w:rPr>
                <w:rFonts w:eastAsiaTheme="minorEastAsia"/>
                <w:iCs/>
                <w:lang w:eastAsia="zh-CN"/>
              </w:rPr>
              <w:t>cm</w:t>
            </w:r>
            <w:r w:rsidRPr="004A1C42">
              <w:rPr>
                <w:rFonts w:eastAsiaTheme="minorEastAsia"/>
                <w:iCs/>
                <w:vertAlign w:val="superscript"/>
                <w:lang w:eastAsia="zh-CN"/>
              </w:rPr>
              <w:t>2</w:t>
            </w:r>
            <w:r w:rsidRPr="004A1C42">
              <w:rPr>
                <w:rFonts w:eastAsiaTheme="minorEastAsia"/>
                <w:iCs/>
                <w:lang w:eastAsia="zh-CN"/>
              </w:rPr>
              <w:t>）</w:t>
            </w:r>
            <w:r>
              <w:rPr>
                <w:rFonts w:eastAsiaTheme="minorEastAsia"/>
                <w:iCs/>
                <w:lang w:eastAsia="zh-CN"/>
              </w:rPr>
              <w:t>；</w:t>
            </w:r>
          </w:p>
        </w:tc>
      </w:tr>
      <w:tr w:rsidR="0017435D" w14:paraId="6CDB9AEC" w14:textId="77777777" w:rsidTr="0017435D">
        <w:tc>
          <w:tcPr>
            <w:tcW w:w="715" w:type="pct"/>
          </w:tcPr>
          <w:p w14:paraId="41EFB5B7" w14:textId="0AAF6BC1" w:rsidR="0017435D" w:rsidRPr="00692C88" w:rsidRDefault="0017435D" w:rsidP="004C3D38">
            <w:pPr>
              <w:snapToGrid w:val="0"/>
              <w:spacing w:line="400" w:lineRule="exact"/>
              <w:jc w:val="right"/>
              <w:rPr>
                <w:rFonts w:eastAsiaTheme="minorEastAsia"/>
                <w:i/>
                <w:lang w:eastAsia="zh-CN"/>
              </w:rPr>
            </w:pPr>
            <w:proofErr w:type="spellStart"/>
            <w:r w:rsidRPr="004A1C42">
              <w:rPr>
                <w:rFonts w:eastAsiaTheme="minorEastAsia"/>
                <w:i/>
                <w:lang w:eastAsia="zh-CN"/>
              </w:rPr>
              <w:t>K</w:t>
            </w:r>
            <w:r w:rsidRPr="004A1C42">
              <w:rPr>
                <w:rFonts w:eastAsiaTheme="minorEastAsia"/>
                <w:i/>
                <w:vertAlign w:val="subscript"/>
                <w:lang w:eastAsia="zh-CN"/>
              </w:rPr>
              <w:t>b</w:t>
            </w:r>
            <w:proofErr w:type="spellEnd"/>
          </w:p>
        </w:tc>
        <w:tc>
          <w:tcPr>
            <w:tcW w:w="357" w:type="pct"/>
          </w:tcPr>
          <w:p w14:paraId="241B02C0" w14:textId="77777777" w:rsidR="0017435D" w:rsidRDefault="0017435D" w:rsidP="004C3D38">
            <w:pPr>
              <w:snapToGrid w:val="0"/>
              <w:spacing w:line="400" w:lineRule="exact"/>
              <w:rPr>
                <w:rFonts w:eastAsiaTheme="minorEastAsia"/>
                <w:lang w:eastAsia="zh-CN"/>
              </w:rPr>
            </w:pPr>
            <w:r w:rsidRPr="004A1C42">
              <w:rPr>
                <w:rFonts w:eastAsiaTheme="minorEastAsia"/>
                <w:lang w:eastAsia="zh-CN"/>
              </w:rPr>
              <w:t>——</w:t>
            </w:r>
          </w:p>
        </w:tc>
        <w:tc>
          <w:tcPr>
            <w:tcW w:w="3928" w:type="pct"/>
          </w:tcPr>
          <w:p w14:paraId="3B454E5A" w14:textId="51A14529" w:rsidR="0017435D" w:rsidRPr="00265B37" w:rsidRDefault="0017435D" w:rsidP="004C3D38">
            <w:pPr>
              <w:snapToGrid w:val="0"/>
              <w:spacing w:line="400" w:lineRule="exact"/>
              <w:ind w:rightChars="-270" w:right="-567"/>
              <w:rPr>
                <w:rFonts w:eastAsiaTheme="minorEastAsia"/>
                <w:lang w:eastAsia="zh-CN"/>
              </w:rPr>
            </w:pPr>
            <w:r w:rsidRPr="004A1C42">
              <w:rPr>
                <w:rFonts w:eastAsiaTheme="minorEastAsia"/>
                <w:iCs/>
                <w:lang w:eastAsia="zh-CN"/>
              </w:rPr>
              <w:t>裂隙渗透系数（</w:t>
            </w:r>
            <w:r w:rsidRPr="004A1C42">
              <w:rPr>
                <w:rFonts w:eastAsiaTheme="minorEastAsia"/>
                <w:iCs/>
                <w:lang w:eastAsia="zh-CN"/>
              </w:rPr>
              <w:t>cm/s</w:t>
            </w:r>
            <w:r w:rsidRPr="004A1C42">
              <w:rPr>
                <w:rFonts w:eastAsiaTheme="minorEastAsia"/>
                <w:iCs/>
                <w:lang w:eastAsia="zh-CN"/>
              </w:rPr>
              <w:t>）；</w:t>
            </w:r>
          </w:p>
        </w:tc>
      </w:tr>
      <w:tr w:rsidR="0017435D" w14:paraId="6857FFB8" w14:textId="77777777" w:rsidTr="0017435D">
        <w:tc>
          <w:tcPr>
            <w:tcW w:w="715" w:type="pct"/>
          </w:tcPr>
          <w:p w14:paraId="3FD353D5" w14:textId="4BD1E75A" w:rsidR="0017435D" w:rsidRPr="00692C88" w:rsidRDefault="0017435D" w:rsidP="004C3D38">
            <w:pPr>
              <w:snapToGrid w:val="0"/>
              <w:spacing w:line="400" w:lineRule="exact"/>
              <w:jc w:val="right"/>
              <w:rPr>
                <w:i/>
                <w:lang w:eastAsia="zh-CN"/>
              </w:rPr>
            </w:pPr>
            <w:proofErr w:type="spellStart"/>
            <w:r w:rsidRPr="004A1C42">
              <w:rPr>
                <w:rFonts w:eastAsiaTheme="minorEastAsia"/>
                <w:i/>
                <w:lang w:eastAsia="zh-CN"/>
              </w:rPr>
              <w:t>h</w:t>
            </w:r>
            <w:r w:rsidRPr="004A1C42">
              <w:rPr>
                <w:rFonts w:eastAsiaTheme="minorEastAsia"/>
                <w:i/>
                <w:vertAlign w:val="subscript"/>
                <w:lang w:eastAsia="zh-CN"/>
              </w:rPr>
              <w:t>K</w:t>
            </w:r>
            <w:proofErr w:type="spellEnd"/>
          </w:p>
        </w:tc>
        <w:tc>
          <w:tcPr>
            <w:tcW w:w="357" w:type="pct"/>
          </w:tcPr>
          <w:p w14:paraId="2943F536" w14:textId="77777777" w:rsidR="0017435D" w:rsidRPr="004A1C42" w:rsidRDefault="0017435D" w:rsidP="004C3D38">
            <w:pPr>
              <w:snapToGrid w:val="0"/>
              <w:spacing w:line="400" w:lineRule="exact"/>
              <w:rPr>
                <w:rFonts w:eastAsiaTheme="minorEastAsia"/>
                <w:lang w:eastAsia="zh-CN"/>
              </w:rPr>
            </w:pPr>
            <w:r w:rsidRPr="004A1C42">
              <w:rPr>
                <w:rFonts w:eastAsiaTheme="minorEastAsia"/>
                <w:iCs/>
                <w:lang w:eastAsia="zh-CN"/>
              </w:rPr>
              <w:t>——</w:t>
            </w:r>
          </w:p>
        </w:tc>
        <w:tc>
          <w:tcPr>
            <w:tcW w:w="3928" w:type="pct"/>
          </w:tcPr>
          <w:p w14:paraId="2F22E27F" w14:textId="0A4EEB1F" w:rsidR="0017435D" w:rsidRPr="00692C88" w:rsidRDefault="0017435D" w:rsidP="004C3D38">
            <w:pPr>
              <w:spacing w:line="400" w:lineRule="exact"/>
              <w:ind w:rightChars="-270" w:right="-567"/>
              <w:rPr>
                <w:rFonts w:eastAsiaTheme="minorEastAsia"/>
                <w:iCs/>
                <w:lang w:eastAsia="zh-CN"/>
              </w:rPr>
            </w:pPr>
            <w:r w:rsidRPr="004A1C42">
              <w:rPr>
                <w:rFonts w:eastAsiaTheme="minorEastAsia"/>
                <w:iCs/>
                <w:lang w:eastAsia="zh-CN"/>
              </w:rPr>
              <w:t>裂隙为矩形面积的高度（</w:t>
            </w:r>
            <w:r w:rsidRPr="004A1C42">
              <w:rPr>
                <w:rFonts w:eastAsiaTheme="minorEastAsia"/>
                <w:iCs/>
                <w:lang w:eastAsia="zh-CN"/>
              </w:rPr>
              <w:t>cm</w:t>
            </w:r>
            <w:r w:rsidRPr="004A1C42">
              <w:rPr>
                <w:rFonts w:eastAsiaTheme="minorEastAsia"/>
                <w:iCs/>
                <w:lang w:eastAsia="zh-CN"/>
              </w:rPr>
              <w:t>）</w:t>
            </w:r>
            <w:r>
              <w:rPr>
                <w:rFonts w:eastAsiaTheme="minorEastAsia"/>
                <w:iCs/>
                <w:lang w:eastAsia="zh-CN"/>
              </w:rPr>
              <w:t>；</w:t>
            </w:r>
          </w:p>
        </w:tc>
      </w:tr>
      <w:tr w:rsidR="0017435D" w14:paraId="6E34AC3F" w14:textId="77777777" w:rsidTr="0017435D">
        <w:tc>
          <w:tcPr>
            <w:tcW w:w="715" w:type="pct"/>
          </w:tcPr>
          <w:p w14:paraId="12FA3107" w14:textId="5B3D48C5" w:rsidR="0017435D" w:rsidRPr="00692C88" w:rsidRDefault="0017435D" w:rsidP="004C3D38">
            <w:pPr>
              <w:snapToGrid w:val="0"/>
              <w:spacing w:line="400" w:lineRule="exact"/>
              <w:jc w:val="right"/>
              <w:rPr>
                <w:rFonts w:eastAsiaTheme="minorEastAsia"/>
                <w:i/>
                <w:lang w:eastAsia="zh-CN"/>
              </w:rPr>
            </w:pPr>
            <w:r w:rsidRPr="004A1C42">
              <w:rPr>
                <w:rFonts w:eastAsiaTheme="minorEastAsia"/>
                <w:i/>
                <w:lang w:eastAsia="zh-CN"/>
              </w:rPr>
              <w:t>B</w:t>
            </w:r>
            <w:r w:rsidRPr="004A1C42">
              <w:rPr>
                <w:rFonts w:eastAsiaTheme="minorEastAsia"/>
                <w:i/>
                <w:vertAlign w:val="subscript"/>
                <w:lang w:eastAsia="zh-CN"/>
              </w:rPr>
              <w:t>k</w:t>
            </w:r>
          </w:p>
        </w:tc>
        <w:tc>
          <w:tcPr>
            <w:tcW w:w="357" w:type="pct"/>
          </w:tcPr>
          <w:p w14:paraId="2337A4B3" w14:textId="77777777" w:rsidR="0017435D" w:rsidRPr="004A1C42" w:rsidRDefault="0017435D" w:rsidP="004C3D38">
            <w:pPr>
              <w:snapToGrid w:val="0"/>
              <w:spacing w:line="400" w:lineRule="exact"/>
              <w:rPr>
                <w:rFonts w:eastAsiaTheme="minorEastAsia"/>
                <w:iCs/>
                <w:lang w:eastAsia="zh-CN"/>
              </w:rPr>
            </w:pPr>
            <w:r w:rsidRPr="004A1C42">
              <w:rPr>
                <w:rFonts w:eastAsiaTheme="minorEastAsia"/>
                <w:iCs/>
                <w:lang w:eastAsia="zh-CN"/>
              </w:rPr>
              <w:t>——</w:t>
            </w:r>
          </w:p>
        </w:tc>
        <w:tc>
          <w:tcPr>
            <w:tcW w:w="3928" w:type="pct"/>
          </w:tcPr>
          <w:p w14:paraId="28B6219F" w14:textId="68CBFF94" w:rsidR="0017435D" w:rsidRPr="0017435D" w:rsidRDefault="0017435D" w:rsidP="0017435D">
            <w:pPr>
              <w:snapToGrid w:val="0"/>
              <w:spacing w:line="400" w:lineRule="exact"/>
              <w:ind w:rightChars="1" w:right="2"/>
              <w:rPr>
                <w:rFonts w:eastAsiaTheme="minorEastAsia"/>
                <w:iCs/>
                <w:lang w:eastAsia="zh-CN"/>
              </w:rPr>
            </w:pPr>
            <w:r w:rsidRPr="004A1C42">
              <w:rPr>
                <w:rFonts w:eastAsiaTheme="minorEastAsia"/>
                <w:iCs/>
                <w:lang w:eastAsia="zh-CN"/>
              </w:rPr>
              <w:t>裂隙水力等效隙宽，单位为厘米（</w:t>
            </w:r>
            <w:r w:rsidRPr="004A1C42">
              <w:rPr>
                <w:rFonts w:eastAsiaTheme="minorEastAsia"/>
                <w:iCs/>
                <w:lang w:eastAsia="zh-CN"/>
              </w:rPr>
              <w:t>cm</w:t>
            </w:r>
            <w:r w:rsidRPr="004A1C42">
              <w:rPr>
                <w:rFonts w:eastAsiaTheme="minorEastAsia"/>
                <w:iCs/>
                <w:lang w:eastAsia="zh-CN"/>
              </w:rPr>
              <w:t>），根据岩心的产状裂隙的大小和此处的裂隙渗透系数就可以根据公式（</w:t>
            </w:r>
            <w:r w:rsidRPr="004A1C42">
              <w:rPr>
                <w:rFonts w:eastAsiaTheme="minorEastAsia"/>
                <w:iCs/>
                <w:lang w:eastAsia="zh-CN"/>
              </w:rPr>
              <w:t>6.2.10-2</w:t>
            </w:r>
            <w:r w:rsidRPr="004A1C42">
              <w:rPr>
                <w:rFonts w:eastAsiaTheme="minorEastAsia"/>
                <w:iCs/>
                <w:lang w:eastAsia="zh-CN"/>
              </w:rPr>
              <w:t>）计算出岩体裂隙的渗透系数张量（裂隙等效隙宽）</w:t>
            </w:r>
            <w:r>
              <w:rPr>
                <w:rFonts w:eastAsiaTheme="minorEastAsia"/>
                <w:iCs/>
                <w:lang w:eastAsia="zh-CN"/>
              </w:rPr>
              <w:t>。</w:t>
            </w:r>
          </w:p>
        </w:tc>
      </w:tr>
    </w:tbl>
    <w:p w14:paraId="6851B9D3" w14:textId="32872557" w:rsidR="00713C44" w:rsidRPr="006A54EF" w:rsidRDefault="004E4E7B">
      <w:pPr>
        <w:widowControl w:val="0"/>
        <w:numPr>
          <w:ilvl w:val="1"/>
          <w:numId w:val="8"/>
        </w:numPr>
        <w:tabs>
          <w:tab w:val="clear" w:pos="840"/>
        </w:tabs>
        <w:spacing w:line="400" w:lineRule="exact"/>
        <w:ind w:left="0" w:firstLine="0"/>
        <w:jc w:val="both"/>
        <w:rPr>
          <w:rFonts w:eastAsiaTheme="minorEastAsia"/>
          <w:sz w:val="24"/>
          <w:szCs w:val="32"/>
          <w:lang w:eastAsia="zh-CN"/>
        </w:rPr>
      </w:pPr>
      <w:bookmarkStart w:id="590" w:name="_Toc36028534"/>
      <w:bookmarkStart w:id="591" w:name="_Toc49870151"/>
      <w:bookmarkStart w:id="592" w:name="_Toc36052720"/>
      <w:bookmarkStart w:id="593" w:name="_Toc59735165"/>
      <w:bookmarkStart w:id="594" w:name="_Toc57239637"/>
      <w:r w:rsidRPr="006A54EF">
        <w:rPr>
          <w:rFonts w:ascii="宋体" w:hAnsi="宋体" w:cs="宋体"/>
          <w:sz w:val="24"/>
          <w:lang w:val="en-US" w:eastAsia="zh-CN"/>
        </w:rPr>
        <w:t>岩溶水</w:t>
      </w:r>
      <w:r w:rsidR="00713C44" w:rsidRPr="006A54EF">
        <w:rPr>
          <w:rFonts w:eastAsiaTheme="minorEastAsia"/>
          <w:sz w:val="24"/>
          <w:szCs w:val="32"/>
          <w:lang w:eastAsia="zh-CN"/>
        </w:rPr>
        <w:t>流速</w:t>
      </w:r>
      <w:bookmarkEnd w:id="590"/>
      <w:bookmarkEnd w:id="591"/>
      <w:bookmarkEnd w:id="592"/>
      <w:bookmarkEnd w:id="593"/>
      <w:bookmarkEnd w:id="594"/>
      <w:r w:rsidR="008820A4" w:rsidRPr="006A54EF">
        <w:rPr>
          <w:rFonts w:eastAsiaTheme="minorEastAsia"/>
          <w:sz w:val="24"/>
          <w:szCs w:val="32"/>
          <w:lang w:eastAsia="zh-CN"/>
        </w:rPr>
        <w:t>按</w:t>
      </w:r>
      <w:r w:rsidR="00E32336" w:rsidRPr="006A54EF">
        <w:rPr>
          <w:rFonts w:eastAsiaTheme="minorEastAsia" w:hint="eastAsia"/>
          <w:sz w:val="24"/>
          <w:lang w:eastAsia="zh-CN"/>
        </w:rPr>
        <w:t>下式</w:t>
      </w:r>
      <w:r w:rsidR="008820A4" w:rsidRPr="006A54EF">
        <w:rPr>
          <w:rFonts w:eastAsiaTheme="minorEastAsia"/>
          <w:sz w:val="24"/>
          <w:szCs w:val="32"/>
          <w:lang w:eastAsia="zh-CN"/>
        </w:rPr>
        <w:t>计算</w:t>
      </w:r>
      <w:r w:rsidR="00713C44" w:rsidRPr="006A54EF">
        <w:rPr>
          <w:rFonts w:eastAsiaTheme="minorEastAsia"/>
          <w:sz w:val="24"/>
          <w:szCs w:val="32"/>
          <w:lang w:eastAsia="zh-CN"/>
        </w:rPr>
        <w:t>：</w:t>
      </w:r>
    </w:p>
    <w:p w14:paraId="2252CACA" w14:textId="56F42749" w:rsidR="00713C44" w:rsidRPr="006A54EF" w:rsidRDefault="00000000" w:rsidP="00713C44">
      <w:pPr>
        <w:ind w:firstLine="420"/>
        <w:jc w:val="right"/>
        <w:rPr>
          <w:rFonts w:eastAsiaTheme="minorEastAsia"/>
          <w:snapToGrid w:val="0"/>
          <w:kern w:val="21"/>
          <w:lang w:eastAsia="zh-CN"/>
        </w:rPr>
      </w:pPr>
      <m:oMath>
        <m:sSub>
          <m:sSubPr>
            <m:ctrlPr>
              <w:rPr>
                <w:rFonts w:ascii="Cambria Math" w:eastAsiaTheme="minorEastAsia" w:hAnsi="Cambria Math"/>
                <w:i/>
              </w:rPr>
            </m:ctrlPr>
          </m:sSubPr>
          <m:e>
            <m:r>
              <w:rPr>
                <w:rFonts w:ascii="Cambria Math" w:eastAsiaTheme="minorEastAsia" w:hAnsi="Cambria Math"/>
                <w:lang w:eastAsia="zh-CN"/>
              </w:rPr>
              <m:t>U</m:t>
            </m:r>
          </m:e>
          <m:sub>
            <m:r>
              <w:rPr>
                <w:rFonts w:ascii="Cambria Math" w:eastAsiaTheme="minorEastAsia" w:hAnsi="Cambria Math"/>
                <w:lang w:eastAsia="zh-CN"/>
              </w:rPr>
              <m:t>r</m:t>
            </m:r>
          </m:sub>
        </m:sSub>
        <m:r>
          <w:rPr>
            <w:rFonts w:ascii="Cambria Math" w:eastAsiaTheme="minorEastAsia" w:hAnsi="Cambria Math"/>
            <w:lang w:eastAsia="zh-CN"/>
          </w:rPr>
          <m:t>=</m:t>
        </m:r>
        <m:sSub>
          <m:sSubPr>
            <m:ctrlPr>
              <w:rPr>
                <w:rFonts w:ascii="Cambria Math" w:eastAsiaTheme="minorEastAsia" w:hAnsi="Cambria Math"/>
                <w:i/>
              </w:rPr>
            </m:ctrlPr>
          </m:sSubPr>
          <m:e>
            <m:r>
              <w:rPr>
                <w:rFonts w:ascii="Cambria Math" w:eastAsiaTheme="minorEastAsia" w:hAnsi="Cambria Math"/>
                <w:lang w:eastAsia="zh-CN"/>
              </w:rPr>
              <m:t>U</m:t>
            </m:r>
          </m:e>
          <m:sub>
            <m:r>
              <w:rPr>
                <w:rFonts w:ascii="Cambria Math" w:eastAsiaTheme="minorEastAsia" w:hAnsi="Cambria Math"/>
                <w:lang w:eastAsia="zh-CN"/>
              </w:rPr>
              <m:t>x</m:t>
            </m:r>
          </m:sub>
        </m:sSub>
      </m:oMath>
      <w:r w:rsidR="00265B37" w:rsidRPr="006A54EF">
        <w:rPr>
          <w:rFonts w:eastAsiaTheme="minorEastAsia"/>
          <w:lang w:eastAsia="zh-CN"/>
        </w:rPr>
        <w:t xml:space="preserve">             </w:t>
      </w:r>
      <w:r w:rsidR="00CC280A" w:rsidRPr="006A54EF">
        <w:rPr>
          <w:rFonts w:eastAsiaTheme="minorEastAsia"/>
          <w:lang w:eastAsia="zh-CN"/>
        </w:rPr>
        <w:t xml:space="preserve">          </w:t>
      </w:r>
      <w:r w:rsidR="00CC280A" w:rsidRPr="006A54EF">
        <w:rPr>
          <w:rFonts w:eastAsiaTheme="minorEastAsia"/>
        </w:rPr>
        <w:t xml:space="preserve">    </w:t>
      </w:r>
      <w:r w:rsidR="00265B37" w:rsidRPr="006A54EF">
        <w:rPr>
          <w:rFonts w:eastAsiaTheme="minorEastAsia"/>
          <w:lang w:eastAsia="zh-CN"/>
        </w:rPr>
        <w:t xml:space="preserve">                          </w:t>
      </w:r>
      <w:r w:rsidR="00713C44" w:rsidRPr="006A54EF">
        <w:rPr>
          <w:rFonts w:eastAsiaTheme="minorEastAsia"/>
          <w:snapToGrid w:val="0"/>
          <w:kern w:val="21"/>
          <w:lang w:eastAsia="zh-CN"/>
        </w:rPr>
        <w:t>(6.2.11</w:t>
      </w:r>
      <w:r w:rsidR="00713C44" w:rsidRPr="006A54EF">
        <w:rPr>
          <w:rFonts w:eastAsiaTheme="minorEastAsia"/>
          <w:snapToGrid w:val="0"/>
          <w:kern w:val="21"/>
          <w:lang w:eastAsia="zh-CN"/>
        </w:rPr>
        <w:t>）</w:t>
      </w:r>
    </w:p>
    <w:tbl>
      <w:tblPr>
        <w:tblStyle w:val="afe"/>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87"/>
        <w:gridCol w:w="592"/>
        <w:gridCol w:w="6329"/>
      </w:tblGrid>
      <w:tr w:rsidR="006A54EF" w:rsidRPr="006A54EF" w14:paraId="1295B64C" w14:textId="77777777" w:rsidTr="0017435D">
        <w:tc>
          <w:tcPr>
            <w:tcW w:w="835" w:type="pct"/>
          </w:tcPr>
          <w:p w14:paraId="025FB8E7" w14:textId="1487807D" w:rsidR="0017435D" w:rsidRPr="006A54EF" w:rsidRDefault="0017435D" w:rsidP="00CC280A">
            <w:pPr>
              <w:snapToGrid w:val="0"/>
              <w:spacing w:line="400" w:lineRule="exact"/>
              <w:jc w:val="right"/>
              <w:rPr>
                <w:rFonts w:eastAsiaTheme="minorEastAsia"/>
                <w:lang w:eastAsia="zh-CN"/>
              </w:rPr>
            </w:pPr>
            <w:r w:rsidRPr="006A54EF">
              <w:rPr>
                <w:rFonts w:eastAsiaTheme="minorEastAsia"/>
                <w:lang w:eastAsia="zh-CN"/>
              </w:rPr>
              <w:t>式中：</w:t>
            </w:r>
            <w:r w:rsidRPr="006A54EF">
              <w:rPr>
                <w:rFonts w:eastAsiaTheme="minorEastAsia"/>
                <w:i/>
                <w:lang w:eastAsia="zh-CN"/>
              </w:rPr>
              <w:t>Ur</w:t>
            </w:r>
          </w:p>
        </w:tc>
        <w:tc>
          <w:tcPr>
            <w:tcW w:w="356" w:type="pct"/>
          </w:tcPr>
          <w:p w14:paraId="2D4537B5" w14:textId="77777777" w:rsidR="0017435D" w:rsidRPr="006A54EF" w:rsidRDefault="0017435D" w:rsidP="004C3D38">
            <w:pPr>
              <w:snapToGrid w:val="0"/>
              <w:spacing w:line="400" w:lineRule="exact"/>
              <w:rPr>
                <w:rFonts w:eastAsiaTheme="minorEastAsia"/>
                <w:lang w:eastAsia="zh-CN"/>
              </w:rPr>
            </w:pPr>
            <w:r w:rsidRPr="006A54EF">
              <w:rPr>
                <w:rFonts w:eastAsiaTheme="minorEastAsia"/>
                <w:lang w:eastAsia="zh-CN"/>
              </w:rPr>
              <w:t>——</w:t>
            </w:r>
          </w:p>
        </w:tc>
        <w:tc>
          <w:tcPr>
            <w:tcW w:w="3809" w:type="pct"/>
          </w:tcPr>
          <w:p w14:paraId="5376E0AA" w14:textId="69A23BA3" w:rsidR="0017435D" w:rsidRPr="006A54EF" w:rsidRDefault="004E4E7B" w:rsidP="004C3D38">
            <w:pPr>
              <w:spacing w:line="400" w:lineRule="exact"/>
              <w:ind w:firstLineChars="1" w:firstLine="2"/>
              <w:rPr>
                <w:rFonts w:eastAsiaTheme="minorEastAsia"/>
                <w:iCs/>
                <w:lang w:eastAsia="zh-CN"/>
              </w:rPr>
            </w:pPr>
            <w:r w:rsidRPr="006A54EF">
              <w:rPr>
                <w:rFonts w:ascii="宋体" w:hAnsi="宋体" w:cs="宋体"/>
                <w:sz w:val="24"/>
                <w:lang w:val="en-US" w:eastAsia="zh-CN"/>
              </w:rPr>
              <w:t>岩溶水</w:t>
            </w:r>
            <w:r w:rsidR="0017435D" w:rsidRPr="006A54EF">
              <w:rPr>
                <w:rFonts w:eastAsiaTheme="minorEastAsia"/>
                <w:iCs/>
                <w:lang w:eastAsia="zh-CN"/>
              </w:rPr>
              <w:t>流速（</w:t>
            </w:r>
            <w:r w:rsidR="0017435D" w:rsidRPr="006A54EF">
              <w:rPr>
                <w:rFonts w:eastAsiaTheme="minorEastAsia"/>
                <w:iCs/>
                <w:lang w:eastAsia="zh-CN"/>
              </w:rPr>
              <w:t>cm/s</w:t>
            </w:r>
            <w:r w:rsidR="0017435D" w:rsidRPr="006A54EF">
              <w:rPr>
                <w:rFonts w:eastAsiaTheme="minorEastAsia"/>
                <w:iCs/>
                <w:lang w:eastAsia="zh-CN"/>
              </w:rPr>
              <w:t>）。</w:t>
            </w:r>
          </w:p>
        </w:tc>
      </w:tr>
    </w:tbl>
    <w:p w14:paraId="09BD8E59" w14:textId="77777777" w:rsidR="00713C44" w:rsidRPr="006A54EF" w:rsidRDefault="00713C44">
      <w:pPr>
        <w:widowControl w:val="0"/>
        <w:numPr>
          <w:ilvl w:val="1"/>
          <w:numId w:val="8"/>
        </w:numPr>
        <w:tabs>
          <w:tab w:val="clear" w:pos="840"/>
        </w:tabs>
        <w:spacing w:line="400" w:lineRule="exact"/>
        <w:ind w:left="0" w:firstLine="0"/>
        <w:jc w:val="both"/>
        <w:rPr>
          <w:rFonts w:eastAsiaTheme="minorEastAsia"/>
          <w:sz w:val="24"/>
          <w:szCs w:val="32"/>
        </w:rPr>
      </w:pPr>
      <w:bookmarkStart w:id="595" w:name="_Toc284791618"/>
      <w:bookmarkStart w:id="596" w:name="_Toc49870152"/>
      <w:bookmarkStart w:id="597" w:name="_Toc57239638"/>
      <w:bookmarkStart w:id="598" w:name="_Toc59735166"/>
      <w:bookmarkStart w:id="599" w:name="_Toc36028535"/>
      <w:bookmarkStart w:id="600" w:name="_Toc36052721"/>
      <w:r w:rsidRPr="006A54EF">
        <w:rPr>
          <w:rFonts w:eastAsiaTheme="minorEastAsia"/>
          <w:sz w:val="24"/>
          <w:szCs w:val="32"/>
        </w:rPr>
        <w:t>基坑涌水量计算</w:t>
      </w:r>
      <w:bookmarkEnd w:id="595"/>
      <w:bookmarkEnd w:id="596"/>
      <w:bookmarkEnd w:id="597"/>
      <w:bookmarkEnd w:id="598"/>
      <w:bookmarkEnd w:id="599"/>
      <w:bookmarkEnd w:id="600"/>
      <w:r w:rsidRPr="006A54EF">
        <w:rPr>
          <w:rFonts w:eastAsiaTheme="minorEastAsia"/>
          <w:sz w:val="24"/>
          <w:szCs w:val="32"/>
        </w:rPr>
        <w:t>：</w:t>
      </w:r>
    </w:p>
    <w:p w14:paraId="480A95D8" w14:textId="69B7E41D" w:rsidR="00713C44" w:rsidRPr="009A6C6D" w:rsidRDefault="00E32336" w:rsidP="009A6C6D">
      <w:pPr>
        <w:spacing w:line="400" w:lineRule="exact"/>
        <w:ind w:firstLine="420"/>
        <w:rPr>
          <w:rFonts w:eastAsiaTheme="minorEastAsia"/>
          <w:sz w:val="24"/>
          <w:szCs w:val="32"/>
          <w:lang w:eastAsia="zh-CN"/>
        </w:rPr>
      </w:pPr>
      <w:r>
        <w:rPr>
          <w:rFonts w:eastAsiaTheme="minorEastAsia"/>
          <w:sz w:val="24"/>
          <w:szCs w:val="32"/>
          <w:lang w:eastAsia="zh-CN"/>
        </w:rPr>
        <w:t xml:space="preserve">1 </w:t>
      </w:r>
      <w:r w:rsidR="00713C44" w:rsidRPr="009A6C6D">
        <w:rPr>
          <w:rFonts w:eastAsiaTheme="minorEastAsia"/>
          <w:sz w:val="24"/>
          <w:szCs w:val="32"/>
          <w:lang w:eastAsia="zh-CN"/>
        </w:rPr>
        <w:t>计算基坑等效半径</w:t>
      </w:r>
      <w:r w:rsidR="00713C44" w:rsidRPr="008820A4">
        <w:rPr>
          <w:rFonts w:eastAsiaTheme="minorEastAsia"/>
          <w:i/>
          <w:iCs/>
          <w:sz w:val="24"/>
          <w:szCs w:val="32"/>
          <w:lang w:eastAsia="zh-CN"/>
        </w:rPr>
        <w:t>r</w:t>
      </w:r>
      <w:r w:rsidR="00713C44" w:rsidRPr="008820A4">
        <w:rPr>
          <w:rFonts w:eastAsiaTheme="minorEastAsia"/>
          <w:i/>
          <w:iCs/>
          <w:sz w:val="24"/>
          <w:szCs w:val="32"/>
          <w:vertAlign w:val="subscript"/>
          <w:lang w:eastAsia="zh-CN"/>
        </w:rPr>
        <w:t>0</w:t>
      </w:r>
    </w:p>
    <w:p w14:paraId="59234B12" w14:textId="77777777" w:rsidR="00713C44" w:rsidRPr="009A6C6D" w:rsidRDefault="00713C44" w:rsidP="009A6C6D">
      <w:pPr>
        <w:spacing w:line="400" w:lineRule="exact"/>
        <w:ind w:firstLine="420"/>
        <w:rPr>
          <w:rFonts w:eastAsiaTheme="minorEastAsia"/>
          <w:sz w:val="24"/>
          <w:szCs w:val="32"/>
          <w:lang w:eastAsia="zh-CN"/>
        </w:rPr>
      </w:pPr>
      <w:r w:rsidRPr="009A6C6D">
        <w:rPr>
          <w:rFonts w:eastAsiaTheme="minorEastAsia"/>
          <w:sz w:val="24"/>
          <w:szCs w:val="32"/>
          <w:lang w:eastAsia="zh-CN"/>
        </w:rPr>
        <w:t>矩形基坑的等效半径可根据下式计算：</w:t>
      </w:r>
    </w:p>
    <w:p w14:paraId="3A03D5F2" w14:textId="6F93F5A8" w:rsidR="00713C44" w:rsidRPr="00B81909" w:rsidRDefault="00000000" w:rsidP="00713C44">
      <w:pPr>
        <w:ind w:firstLine="420"/>
        <w:jc w:val="right"/>
        <w:rPr>
          <w:rFonts w:eastAsiaTheme="minorEastAsia"/>
          <w:bCs/>
          <w:szCs w:val="21"/>
          <w:lang w:eastAsia="zh-CN"/>
        </w:rPr>
      </w:pPr>
      <m:oMath>
        <m:sSub>
          <m:sSubPr>
            <m:ctrlPr>
              <w:rPr>
                <w:rFonts w:ascii="Cambria Math" w:eastAsiaTheme="minorEastAsia" w:hAnsi="Cambria Math"/>
                <w:bCs/>
                <w:i/>
                <w:szCs w:val="21"/>
              </w:rPr>
            </m:ctrlPr>
          </m:sSubPr>
          <m:e>
            <m:r>
              <w:rPr>
                <w:rFonts w:ascii="Cambria Math" w:eastAsiaTheme="minorEastAsia" w:hAnsi="Cambria Math"/>
                <w:szCs w:val="21"/>
                <w:lang w:eastAsia="zh-CN"/>
              </w:rPr>
              <m:t>r</m:t>
            </m:r>
          </m:e>
          <m:sub>
            <m:r>
              <w:rPr>
                <w:rFonts w:ascii="Cambria Math" w:eastAsiaTheme="minorEastAsia" w:hAnsi="Cambria Math"/>
                <w:szCs w:val="21"/>
                <w:lang w:eastAsia="zh-CN"/>
              </w:rPr>
              <m:t>0</m:t>
            </m:r>
          </m:sub>
        </m:sSub>
        <m:r>
          <w:rPr>
            <w:rFonts w:ascii="Cambria Math" w:eastAsiaTheme="minorEastAsia" w:hAnsi="Cambria Math"/>
            <w:szCs w:val="21"/>
            <w:lang w:eastAsia="zh-CN"/>
          </w:rPr>
          <m:t>=0.29</m:t>
        </m:r>
        <m:d>
          <m:dPr>
            <m:ctrlPr>
              <w:rPr>
                <w:rFonts w:ascii="Cambria Math" w:eastAsiaTheme="minorEastAsia" w:hAnsi="Cambria Math"/>
                <w:bCs/>
                <w:i/>
                <w:szCs w:val="21"/>
              </w:rPr>
            </m:ctrlPr>
          </m:dPr>
          <m:e>
            <m:r>
              <w:rPr>
                <w:rFonts w:ascii="Cambria Math" w:eastAsiaTheme="minorEastAsia" w:hAnsi="Cambria Math"/>
                <w:szCs w:val="21"/>
                <w:lang w:eastAsia="zh-CN"/>
              </w:rPr>
              <m:t>a+b</m:t>
            </m:r>
          </m:e>
        </m:d>
      </m:oMath>
      <w:r w:rsidR="00265B37" w:rsidRPr="00B81909">
        <w:rPr>
          <w:rFonts w:eastAsiaTheme="minorEastAsia"/>
          <w:lang w:eastAsia="zh-CN"/>
        </w:rPr>
        <w:t xml:space="preserve">         </w:t>
      </w:r>
      <w:r w:rsidR="00CC280A" w:rsidRPr="00B81909">
        <w:rPr>
          <w:rFonts w:eastAsiaTheme="minorEastAsia"/>
          <w:lang w:eastAsia="zh-CN"/>
        </w:rPr>
        <w:t xml:space="preserve">          </w:t>
      </w:r>
      <w:r w:rsidR="00CC280A">
        <w:rPr>
          <w:rFonts w:eastAsiaTheme="minorEastAsia"/>
        </w:rPr>
        <w:t xml:space="preserve">    </w:t>
      </w:r>
      <w:r w:rsidR="00265B37" w:rsidRPr="00B81909">
        <w:rPr>
          <w:rFonts w:eastAsiaTheme="minorEastAsia"/>
          <w:lang w:eastAsia="zh-CN"/>
        </w:rPr>
        <w:t xml:space="preserve">               </w:t>
      </w:r>
      <w:r w:rsidR="00713C44" w:rsidRPr="00B81909">
        <w:rPr>
          <w:rFonts w:eastAsiaTheme="minorEastAsia"/>
          <w:bCs/>
          <w:snapToGrid w:val="0"/>
          <w:kern w:val="21"/>
          <w:szCs w:val="21"/>
          <w:lang w:eastAsia="zh-CN"/>
        </w:rPr>
        <w:t>(6.2.12-1</w:t>
      </w:r>
      <w:r w:rsidR="00713C44" w:rsidRPr="00B81909">
        <w:rPr>
          <w:rFonts w:eastAsiaTheme="minorEastAsia"/>
          <w:bCs/>
          <w:snapToGrid w:val="0"/>
          <w:kern w:val="21"/>
          <w:szCs w:val="21"/>
          <w:lang w:eastAsia="zh-CN"/>
        </w:rPr>
        <w:t>）</w:t>
      </w:r>
    </w:p>
    <w:tbl>
      <w:tblPr>
        <w:tblStyle w:val="afe"/>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80"/>
        <w:gridCol w:w="597"/>
        <w:gridCol w:w="6131"/>
      </w:tblGrid>
      <w:tr w:rsidR="00B81909" w:rsidRPr="00B81909" w14:paraId="672AB7DA" w14:textId="77777777" w:rsidTr="0017435D">
        <w:tc>
          <w:tcPr>
            <w:tcW w:w="951" w:type="pct"/>
          </w:tcPr>
          <w:p w14:paraId="22B67594" w14:textId="2F381092" w:rsidR="0017435D" w:rsidRPr="00B81909" w:rsidRDefault="0017435D" w:rsidP="00CC280A">
            <w:pPr>
              <w:snapToGrid w:val="0"/>
              <w:spacing w:line="400" w:lineRule="exact"/>
              <w:jc w:val="right"/>
              <w:rPr>
                <w:rFonts w:eastAsiaTheme="minorEastAsia"/>
                <w:lang w:eastAsia="zh-CN"/>
              </w:rPr>
            </w:pPr>
            <w:r w:rsidRPr="00B81909">
              <w:rPr>
                <w:rFonts w:eastAsiaTheme="minorEastAsia"/>
                <w:lang w:eastAsia="zh-CN"/>
              </w:rPr>
              <w:t>式中：</w:t>
            </w:r>
            <w:r w:rsidRPr="00B81909">
              <w:rPr>
                <w:rFonts w:eastAsiaTheme="minorEastAsia"/>
                <w:iCs/>
                <w:lang w:eastAsia="zh-CN"/>
              </w:rPr>
              <w:t>a</w:t>
            </w:r>
            <w:r w:rsidRPr="00B81909">
              <w:rPr>
                <w:rFonts w:eastAsiaTheme="minorEastAsia"/>
                <w:iCs/>
                <w:lang w:eastAsia="zh-CN"/>
              </w:rPr>
              <w:t>、</w:t>
            </w:r>
            <w:r w:rsidRPr="00B81909">
              <w:rPr>
                <w:rFonts w:eastAsiaTheme="minorEastAsia"/>
                <w:iCs/>
                <w:lang w:eastAsia="zh-CN"/>
              </w:rPr>
              <w:t>b</w:t>
            </w:r>
          </w:p>
        </w:tc>
        <w:tc>
          <w:tcPr>
            <w:tcW w:w="359" w:type="pct"/>
          </w:tcPr>
          <w:p w14:paraId="4CC96A42" w14:textId="77777777" w:rsidR="0017435D" w:rsidRPr="00B81909" w:rsidRDefault="0017435D" w:rsidP="004C3D38">
            <w:pPr>
              <w:snapToGrid w:val="0"/>
              <w:spacing w:line="400" w:lineRule="exact"/>
              <w:rPr>
                <w:rFonts w:eastAsiaTheme="minorEastAsia"/>
                <w:lang w:eastAsia="zh-CN"/>
              </w:rPr>
            </w:pPr>
            <w:r w:rsidRPr="00B81909">
              <w:rPr>
                <w:rFonts w:eastAsiaTheme="minorEastAsia"/>
                <w:lang w:eastAsia="zh-CN"/>
              </w:rPr>
              <w:t>——</w:t>
            </w:r>
          </w:p>
        </w:tc>
        <w:tc>
          <w:tcPr>
            <w:tcW w:w="3690" w:type="pct"/>
          </w:tcPr>
          <w:p w14:paraId="65FE485B" w14:textId="54E07BAD" w:rsidR="0017435D" w:rsidRPr="00B81909" w:rsidRDefault="0017435D" w:rsidP="004C3D38">
            <w:pPr>
              <w:spacing w:line="400" w:lineRule="exact"/>
              <w:ind w:firstLineChars="1" w:firstLine="2"/>
              <w:rPr>
                <w:rFonts w:eastAsiaTheme="minorEastAsia"/>
                <w:iCs/>
                <w:lang w:eastAsia="zh-CN"/>
              </w:rPr>
            </w:pPr>
            <w:r w:rsidRPr="00B81909">
              <w:rPr>
                <w:rFonts w:eastAsiaTheme="minorEastAsia"/>
                <w:iCs/>
                <w:lang w:eastAsia="zh-CN"/>
              </w:rPr>
              <w:t>分别为基坑的长和宽。</w:t>
            </w:r>
          </w:p>
        </w:tc>
      </w:tr>
    </w:tbl>
    <w:p w14:paraId="6D1F2915" w14:textId="65EA8690" w:rsidR="00713C44" w:rsidRPr="00B81909" w:rsidRDefault="00E32336" w:rsidP="00713C44">
      <w:pPr>
        <w:adjustRightInd w:val="0"/>
        <w:snapToGrid w:val="0"/>
        <w:spacing w:line="400" w:lineRule="exact"/>
        <w:ind w:firstLine="420"/>
        <w:rPr>
          <w:rFonts w:eastAsiaTheme="minorEastAsia"/>
          <w:iCs/>
          <w:lang w:eastAsia="zh-CN"/>
        </w:rPr>
      </w:pPr>
      <w:r w:rsidRPr="00B81909">
        <w:rPr>
          <w:rFonts w:eastAsiaTheme="minorEastAsia"/>
          <w:sz w:val="24"/>
          <w:szCs w:val="32"/>
          <w:lang w:eastAsia="zh-CN"/>
        </w:rPr>
        <w:t xml:space="preserve">2 </w:t>
      </w:r>
      <w:r w:rsidR="00713C44" w:rsidRPr="00B81909">
        <w:rPr>
          <w:rFonts w:eastAsiaTheme="minorEastAsia"/>
          <w:sz w:val="24"/>
          <w:szCs w:val="32"/>
          <w:lang w:eastAsia="zh-CN"/>
        </w:rPr>
        <w:t>计算基坑降水的影响半径</w:t>
      </w:r>
      <w:r w:rsidR="00713C44" w:rsidRPr="00B81909">
        <w:rPr>
          <w:rFonts w:eastAsiaTheme="minorEastAsia"/>
          <w:sz w:val="24"/>
          <w:szCs w:val="32"/>
          <w:lang w:eastAsia="zh-CN"/>
        </w:rPr>
        <w:t>R</w:t>
      </w:r>
    </w:p>
    <w:p w14:paraId="5F77FEEB" w14:textId="77777777" w:rsidR="00713C44" w:rsidRPr="00B81909" w:rsidRDefault="00713C44" w:rsidP="009A6C6D">
      <w:pPr>
        <w:spacing w:line="400" w:lineRule="exact"/>
        <w:ind w:firstLine="420"/>
        <w:rPr>
          <w:rFonts w:eastAsiaTheme="minorEastAsia"/>
          <w:bCs/>
          <w:szCs w:val="21"/>
          <w:lang w:eastAsia="zh-CN"/>
        </w:rPr>
      </w:pPr>
      <w:r w:rsidRPr="00B81909">
        <w:rPr>
          <w:rFonts w:eastAsiaTheme="minorEastAsia"/>
          <w:sz w:val="24"/>
          <w:szCs w:val="32"/>
          <w:lang w:eastAsia="zh-CN"/>
        </w:rPr>
        <w:t>根据潜水含水层降水井影响半径的经验公式：</w:t>
      </w:r>
    </w:p>
    <w:p w14:paraId="197B539E" w14:textId="1A441B94" w:rsidR="00713C44" w:rsidRPr="00B81909" w:rsidRDefault="00713C44" w:rsidP="00713C44">
      <w:pPr>
        <w:ind w:firstLine="420"/>
        <w:jc w:val="right"/>
        <w:rPr>
          <w:rFonts w:eastAsiaTheme="minorEastAsia"/>
          <w:bCs/>
          <w:szCs w:val="21"/>
        </w:rPr>
      </w:pPr>
      <m:oMath>
        <m:r>
          <w:rPr>
            <w:rFonts w:ascii="Cambria Math" w:eastAsiaTheme="minorEastAsia" w:hAnsi="Cambria Math"/>
            <w:szCs w:val="21"/>
          </w:rPr>
          <m:t>R=2S</m:t>
        </m:r>
        <m:rad>
          <m:radPr>
            <m:degHide m:val="1"/>
            <m:ctrlPr>
              <w:rPr>
                <w:rFonts w:ascii="Cambria Math" w:eastAsiaTheme="minorEastAsia" w:hAnsi="Cambria Math"/>
                <w:bCs/>
                <w:i/>
                <w:szCs w:val="21"/>
              </w:rPr>
            </m:ctrlPr>
          </m:radPr>
          <m:deg/>
          <m:e>
            <m:r>
              <w:rPr>
                <w:rFonts w:ascii="Cambria Math" w:eastAsiaTheme="minorEastAsia" w:hAnsi="Cambria Math"/>
                <w:szCs w:val="21"/>
              </w:rPr>
              <m:t>HK</m:t>
            </m:r>
          </m:e>
        </m:rad>
      </m:oMath>
      <w:r w:rsidR="00265B37" w:rsidRPr="00B81909">
        <w:rPr>
          <w:rFonts w:eastAsiaTheme="minorEastAsia"/>
        </w:rPr>
        <w:t xml:space="preserve">             </w:t>
      </w:r>
      <w:r w:rsidR="00CC280A" w:rsidRPr="00B81909">
        <w:rPr>
          <w:rFonts w:eastAsiaTheme="minorEastAsia"/>
          <w:lang w:eastAsia="zh-CN"/>
        </w:rPr>
        <w:t xml:space="preserve">          </w:t>
      </w:r>
      <w:r w:rsidR="00CC280A">
        <w:rPr>
          <w:rFonts w:eastAsiaTheme="minorEastAsia"/>
        </w:rPr>
        <w:t xml:space="preserve">    </w:t>
      </w:r>
      <w:r w:rsidR="00265B37" w:rsidRPr="00B81909">
        <w:rPr>
          <w:rFonts w:eastAsiaTheme="minorEastAsia"/>
        </w:rPr>
        <w:t xml:space="preserve">               </w:t>
      </w:r>
      <w:r w:rsidRPr="00B81909">
        <w:rPr>
          <w:rFonts w:eastAsiaTheme="minorEastAsia"/>
          <w:bCs/>
          <w:snapToGrid w:val="0"/>
          <w:kern w:val="21"/>
          <w:szCs w:val="21"/>
        </w:rPr>
        <w:t>(6.2.12-2</w:t>
      </w:r>
      <w:r w:rsidRPr="00B81909">
        <w:rPr>
          <w:rFonts w:eastAsiaTheme="minorEastAsia"/>
          <w:bCs/>
          <w:snapToGrid w:val="0"/>
          <w:kern w:val="21"/>
          <w:szCs w:val="21"/>
        </w:rPr>
        <w:t>）</w:t>
      </w:r>
    </w:p>
    <w:tbl>
      <w:tblPr>
        <w:tblStyle w:val="afe"/>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88"/>
        <w:gridCol w:w="593"/>
        <w:gridCol w:w="6527"/>
      </w:tblGrid>
      <w:tr w:rsidR="00B81909" w:rsidRPr="00B81909" w14:paraId="3D651080" w14:textId="77777777" w:rsidTr="0017435D">
        <w:tc>
          <w:tcPr>
            <w:tcW w:w="715" w:type="pct"/>
          </w:tcPr>
          <w:p w14:paraId="5B87C2D1" w14:textId="7E22A968" w:rsidR="0017435D" w:rsidRPr="00B81909" w:rsidRDefault="0017435D" w:rsidP="00CC280A">
            <w:pPr>
              <w:snapToGrid w:val="0"/>
              <w:spacing w:line="400" w:lineRule="exact"/>
              <w:jc w:val="right"/>
              <w:rPr>
                <w:rFonts w:eastAsiaTheme="minorEastAsia"/>
                <w:lang w:eastAsia="zh-CN"/>
              </w:rPr>
            </w:pPr>
            <w:r w:rsidRPr="00B81909">
              <w:rPr>
                <w:rFonts w:eastAsiaTheme="minorEastAsia"/>
                <w:lang w:eastAsia="zh-CN"/>
              </w:rPr>
              <w:t>式中：</w:t>
            </w:r>
            <w:r w:rsidR="001532F1" w:rsidRPr="00B81909">
              <w:rPr>
                <w:rFonts w:eastAsiaTheme="minorEastAsia" w:hint="eastAsia"/>
                <w:lang w:eastAsia="zh-CN"/>
              </w:rPr>
              <w:t xml:space="preserve"> </w:t>
            </w:r>
            <w:r w:rsidR="001532F1" w:rsidRPr="00B81909">
              <w:rPr>
                <w:rFonts w:eastAsiaTheme="minorEastAsia"/>
                <w:lang w:eastAsia="zh-CN"/>
              </w:rPr>
              <w:t xml:space="preserve"> </w:t>
            </w:r>
            <w:r w:rsidRPr="00B81909">
              <w:rPr>
                <w:rFonts w:eastAsiaTheme="minorEastAsia"/>
                <w:i/>
              </w:rPr>
              <w:t>S</w:t>
            </w:r>
          </w:p>
        </w:tc>
        <w:tc>
          <w:tcPr>
            <w:tcW w:w="357" w:type="pct"/>
          </w:tcPr>
          <w:p w14:paraId="0249A3E5" w14:textId="77777777" w:rsidR="0017435D" w:rsidRPr="00B81909" w:rsidRDefault="0017435D" w:rsidP="004C3D38">
            <w:pPr>
              <w:snapToGrid w:val="0"/>
              <w:spacing w:line="400" w:lineRule="exact"/>
              <w:rPr>
                <w:rFonts w:eastAsiaTheme="minorEastAsia"/>
                <w:lang w:eastAsia="zh-CN"/>
              </w:rPr>
            </w:pPr>
            <w:r w:rsidRPr="00B81909">
              <w:rPr>
                <w:rFonts w:eastAsiaTheme="minorEastAsia"/>
                <w:lang w:eastAsia="zh-CN"/>
              </w:rPr>
              <w:t>——</w:t>
            </w:r>
          </w:p>
        </w:tc>
        <w:tc>
          <w:tcPr>
            <w:tcW w:w="3928" w:type="pct"/>
          </w:tcPr>
          <w:p w14:paraId="5E21451B" w14:textId="55056F18" w:rsidR="0017435D" w:rsidRPr="00B81909" w:rsidRDefault="0017435D" w:rsidP="0017435D">
            <w:pPr>
              <w:spacing w:line="400" w:lineRule="exact"/>
              <w:rPr>
                <w:rFonts w:eastAsiaTheme="minorEastAsia"/>
                <w:iCs/>
                <w:lang w:eastAsia="zh-CN"/>
              </w:rPr>
            </w:pPr>
            <w:r w:rsidRPr="00B81909">
              <w:rPr>
                <w:rFonts w:eastAsiaTheme="minorEastAsia"/>
                <w:iCs/>
                <w:lang w:eastAsia="zh-CN"/>
              </w:rPr>
              <w:t>分</w:t>
            </w:r>
            <w:r w:rsidRPr="00B81909">
              <w:rPr>
                <w:rFonts w:eastAsiaTheme="minorEastAsia"/>
                <w:iCs/>
              </w:rPr>
              <w:t>基坑水位降深</w:t>
            </w:r>
            <w:r w:rsidRPr="00B81909">
              <w:rPr>
                <w:rFonts w:eastAsiaTheme="minorEastAsia"/>
                <w:iCs/>
              </w:rPr>
              <w:t>(m)</w:t>
            </w:r>
            <w:r w:rsidR="004E460E" w:rsidRPr="00B81909">
              <w:rPr>
                <w:rFonts w:eastAsiaTheme="minorEastAsia"/>
                <w:iCs/>
              </w:rPr>
              <w:t>；</w:t>
            </w:r>
          </w:p>
        </w:tc>
      </w:tr>
      <w:tr w:rsidR="00B81909" w:rsidRPr="00B81909" w14:paraId="75E54709" w14:textId="77777777" w:rsidTr="0017435D">
        <w:tc>
          <w:tcPr>
            <w:tcW w:w="715" w:type="pct"/>
          </w:tcPr>
          <w:p w14:paraId="5882F175" w14:textId="5BF5F600" w:rsidR="0017435D" w:rsidRPr="00B81909" w:rsidRDefault="0017435D" w:rsidP="0017435D">
            <w:pPr>
              <w:snapToGrid w:val="0"/>
              <w:spacing w:line="400" w:lineRule="exact"/>
              <w:jc w:val="right"/>
              <w:rPr>
                <w:rFonts w:eastAsiaTheme="minorEastAsia"/>
                <w:i/>
                <w:lang w:eastAsia="zh-CN"/>
              </w:rPr>
            </w:pPr>
            <w:r w:rsidRPr="00B81909">
              <w:rPr>
                <w:rFonts w:eastAsiaTheme="minorEastAsia"/>
                <w:i/>
                <w:lang w:eastAsia="zh-CN"/>
              </w:rPr>
              <w:t>H</w:t>
            </w:r>
          </w:p>
        </w:tc>
        <w:tc>
          <w:tcPr>
            <w:tcW w:w="357" w:type="pct"/>
          </w:tcPr>
          <w:p w14:paraId="3275FBA2" w14:textId="2BCB35A6" w:rsidR="0017435D" w:rsidRPr="00B81909" w:rsidRDefault="0017435D" w:rsidP="004C3D38">
            <w:pPr>
              <w:snapToGrid w:val="0"/>
              <w:spacing w:line="400" w:lineRule="exact"/>
              <w:rPr>
                <w:rFonts w:eastAsiaTheme="minorEastAsia"/>
                <w:lang w:eastAsia="zh-CN"/>
              </w:rPr>
            </w:pPr>
            <w:r w:rsidRPr="00B81909">
              <w:rPr>
                <w:rFonts w:eastAsiaTheme="minorEastAsia"/>
                <w:lang w:eastAsia="zh-CN"/>
              </w:rPr>
              <w:t>——</w:t>
            </w:r>
          </w:p>
        </w:tc>
        <w:tc>
          <w:tcPr>
            <w:tcW w:w="3928" w:type="pct"/>
          </w:tcPr>
          <w:p w14:paraId="73433F6E" w14:textId="671DB477" w:rsidR="0017435D" w:rsidRPr="00B81909" w:rsidRDefault="0017435D" w:rsidP="0017435D">
            <w:pPr>
              <w:spacing w:line="400" w:lineRule="exact"/>
              <w:rPr>
                <w:rFonts w:eastAsiaTheme="minorEastAsia"/>
                <w:iCs/>
                <w:lang w:eastAsia="zh-CN"/>
              </w:rPr>
            </w:pPr>
            <w:r w:rsidRPr="00B81909">
              <w:rPr>
                <w:rFonts w:eastAsiaTheme="minorEastAsia"/>
                <w:iCs/>
                <w:lang w:eastAsia="zh-CN"/>
              </w:rPr>
              <w:t>潜水含水层厚度</w:t>
            </w:r>
            <w:r w:rsidRPr="00B81909">
              <w:rPr>
                <w:rFonts w:eastAsiaTheme="minorEastAsia"/>
                <w:iCs/>
                <w:lang w:eastAsia="zh-CN"/>
              </w:rPr>
              <w:t>(m)</w:t>
            </w:r>
            <w:r w:rsidR="008820A4" w:rsidRPr="00B81909">
              <w:rPr>
                <w:rFonts w:eastAsiaTheme="minorEastAsia" w:hint="eastAsia"/>
                <w:iCs/>
                <w:lang w:eastAsia="zh-CN"/>
              </w:rPr>
              <w:t>。</w:t>
            </w:r>
          </w:p>
        </w:tc>
      </w:tr>
    </w:tbl>
    <w:p w14:paraId="721ECE8F" w14:textId="36DDAF18" w:rsidR="00713C44" w:rsidRPr="00B81909" w:rsidRDefault="00E32336" w:rsidP="009A6C6D">
      <w:pPr>
        <w:spacing w:line="400" w:lineRule="exact"/>
        <w:ind w:firstLine="420"/>
        <w:rPr>
          <w:rFonts w:eastAsiaTheme="minorEastAsia"/>
          <w:sz w:val="24"/>
          <w:szCs w:val="32"/>
          <w:lang w:eastAsia="zh-CN"/>
        </w:rPr>
      </w:pPr>
      <w:r w:rsidRPr="00B81909">
        <w:rPr>
          <w:rFonts w:eastAsiaTheme="minorEastAsia"/>
          <w:sz w:val="24"/>
          <w:szCs w:val="32"/>
          <w:lang w:eastAsia="zh-CN"/>
        </w:rPr>
        <w:t xml:space="preserve">3 </w:t>
      </w:r>
      <w:r w:rsidR="00713C44" w:rsidRPr="00B81909">
        <w:rPr>
          <w:rFonts w:eastAsiaTheme="minorEastAsia"/>
          <w:sz w:val="24"/>
          <w:szCs w:val="32"/>
          <w:lang w:eastAsia="zh-CN"/>
        </w:rPr>
        <w:t>基坑涌水量的计算</w:t>
      </w:r>
    </w:p>
    <w:p w14:paraId="22E744FA" w14:textId="168D39ED" w:rsidR="00713C44" w:rsidRPr="00B81909" w:rsidRDefault="00713C44" w:rsidP="009A6C6D">
      <w:pPr>
        <w:spacing w:line="400" w:lineRule="exact"/>
        <w:ind w:firstLine="420"/>
        <w:rPr>
          <w:rFonts w:eastAsiaTheme="minorEastAsia"/>
          <w:sz w:val="24"/>
          <w:szCs w:val="32"/>
          <w:lang w:eastAsia="zh-CN"/>
        </w:rPr>
      </w:pPr>
      <w:r w:rsidRPr="00B81909">
        <w:rPr>
          <w:rFonts w:eastAsiaTheme="minorEastAsia"/>
          <w:sz w:val="24"/>
          <w:szCs w:val="32"/>
          <w:lang w:eastAsia="zh-CN"/>
        </w:rPr>
        <w:t>根据《建筑基坑支护技术规程》</w:t>
      </w:r>
      <w:r w:rsidR="008820A4" w:rsidRPr="00B81909">
        <w:rPr>
          <w:rFonts w:eastAsiaTheme="minorEastAsia" w:hint="eastAsia"/>
          <w:sz w:val="24"/>
          <w:szCs w:val="32"/>
          <w:lang w:eastAsia="zh-CN"/>
        </w:rPr>
        <w:t>J</w:t>
      </w:r>
      <w:r w:rsidR="008820A4" w:rsidRPr="00B81909">
        <w:rPr>
          <w:rFonts w:eastAsiaTheme="minorEastAsia"/>
          <w:sz w:val="24"/>
          <w:szCs w:val="32"/>
          <w:lang w:eastAsia="zh-CN"/>
        </w:rPr>
        <w:t>GJ 120</w:t>
      </w:r>
      <w:r w:rsidRPr="00B81909">
        <w:rPr>
          <w:rFonts w:eastAsiaTheme="minorEastAsia"/>
          <w:sz w:val="24"/>
          <w:szCs w:val="32"/>
          <w:lang w:eastAsia="zh-CN"/>
        </w:rPr>
        <w:t>中含水层承压～潜水非完整井基坑涌水量计算公式：</w:t>
      </w:r>
    </w:p>
    <w:p w14:paraId="1D4DFC92" w14:textId="41E2C5D2" w:rsidR="00713C44" w:rsidRPr="00B81909" w:rsidRDefault="00713C44" w:rsidP="00713C44">
      <w:pPr>
        <w:ind w:firstLine="420"/>
        <w:jc w:val="right"/>
        <w:rPr>
          <w:rFonts w:eastAsiaTheme="minorEastAsia"/>
          <w:bCs/>
          <w:szCs w:val="21"/>
        </w:rPr>
      </w:pPr>
      <m:oMath>
        <m:r>
          <w:rPr>
            <w:rFonts w:ascii="Cambria Math" w:eastAsiaTheme="minorEastAsia" w:hAnsi="Cambria Math"/>
            <w:szCs w:val="21"/>
          </w:rPr>
          <m:t>Q=1.366k</m:t>
        </m:r>
        <m:f>
          <m:fPr>
            <m:ctrlPr>
              <w:rPr>
                <w:rFonts w:ascii="Cambria Math" w:eastAsiaTheme="minorEastAsia" w:hAnsi="Cambria Math"/>
                <w:bCs/>
                <w:i/>
                <w:szCs w:val="21"/>
              </w:rPr>
            </m:ctrlPr>
          </m:fPr>
          <m:num>
            <m:r>
              <w:rPr>
                <w:rFonts w:ascii="Cambria Math" w:eastAsiaTheme="minorEastAsia" w:hAnsi="Cambria Math"/>
                <w:szCs w:val="21"/>
              </w:rPr>
              <m:t>(2H-M)M-</m:t>
            </m:r>
            <m:sSup>
              <m:sSupPr>
                <m:ctrlPr>
                  <w:rPr>
                    <w:rFonts w:ascii="Cambria Math" w:eastAsiaTheme="minorEastAsia" w:hAnsi="Cambria Math"/>
                    <w:bCs/>
                    <w:i/>
                    <w:szCs w:val="21"/>
                  </w:rPr>
                </m:ctrlPr>
              </m:sSupPr>
              <m:e>
                <m:r>
                  <w:rPr>
                    <w:rFonts w:ascii="Cambria Math" w:eastAsiaTheme="minorEastAsia" w:hAnsi="Cambria Math"/>
                    <w:szCs w:val="21"/>
                  </w:rPr>
                  <m:t>h</m:t>
                </m:r>
              </m:e>
              <m:sup>
                <m:r>
                  <w:rPr>
                    <w:rFonts w:ascii="Cambria Math" w:eastAsiaTheme="minorEastAsia" w:hAnsi="Cambria Math"/>
                    <w:szCs w:val="21"/>
                  </w:rPr>
                  <m:t>2</m:t>
                </m:r>
              </m:sup>
            </m:sSup>
          </m:num>
          <m:den>
            <m:func>
              <m:funcPr>
                <m:ctrlPr>
                  <w:rPr>
                    <w:rFonts w:ascii="Cambria Math" w:eastAsiaTheme="minorEastAsia" w:hAnsi="Cambria Math"/>
                    <w:bCs/>
                    <w:i/>
                    <w:szCs w:val="21"/>
                  </w:rPr>
                </m:ctrlPr>
              </m:funcPr>
              <m:fName>
                <m:r>
                  <w:rPr>
                    <w:rFonts w:ascii="Cambria Math" w:eastAsiaTheme="minorEastAsia" w:hAnsi="Cambria Math"/>
                    <w:szCs w:val="21"/>
                  </w:rPr>
                  <m:t>lg</m:t>
                </m:r>
              </m:fName>
              <m:e>
                <m:r>
                  <w:rPr>
                    <w:rFonts w:ascii="Cambria Math" w:eastAsiaTheme="minorEastAsia" w:hAnsi="Cambria Math"/>
                    <w:szCs w:val="21"/>
                  </w:rPr>
                  <m:t>(</m:t>
                </m:r>
              </m:e>
            </m:func>
            <m:r>
              <w:rPr>
                <w:rFonts w:ascii="Cambria Math" w:eastAsiaTheme="minorEastAsia" w:hAnsi="Cambria Math"/>
                <w:szCs w:val="21"/>
              </w:rPr>
              <m:t>1+R/</m:t>
            </m:r>
            <m:func>
              <m:funcPr>
                <m:ctrlPr>
                  <w:rPr>
                    <w:rFonts w:ascii="Cambria Math" w:eastAsiaTheme="minorEastAsia" w:hAnsi="Cambria Math"/>
                    <w:bCs/>
                    <w:i/>
                    <w:szCs w:val="21"/>
                  </w:rPr>
                </m:ctrlPr>
              </m:funcPr>
              <m:fName>
                <m:sSub>
                  <m:sSubPr>
                    <m:ctrlPr>
                      <w:rPr>
                        <w:rFonts w:ascii="Cambria Math" w:eastAsiaTheme="minorEastAsia" w:hAnsi="Cambria Math"/>
                        <w:bCs/>
                        <w:i/>
                        <w:szCs w:val="21"/>
                      </w:rPr>
                    </m:ctrlPr>
                  </m:sSubPr>
                  <m:e>
                    <m:r>
                      <w:rPr>
                        <w:rFonts w:ascii="Cambria Math" w:eastAsiaTheme="minorEastAsia" w:hAnsi="Cambria Math"/>
                        <w:szCs w:val="21"/>
                      </w:rPr>
                      <m:t>r</m:t>
                    </m:r>
                  </m:e>
                  <m:sub>
                    <m:r>
                      <w:rPr>
                        <w:rFonts w:ascii="Cambria Math" w:eastAsiaTheme="minorEastAsia" w:hAnsi="Cambria Math"/>
                        <w:szCs w:val="21"/>
                      </w:rPr>
                      <m:t>0</m:t>
                    </m:r>
                  </m:sub>
                </m:sSub>
              </m:fName>
              <m:e>
                <m:r>
                  <w:rPr>
                    <w:rFonts w:ascii="Cambria Math" w:eastAsiaTheme="minorEastAsia" w:hAnsi="Cambria Math"/>
                    <w:szCs w:val="21"/>
                  </w:rPr>
                  <m:t>)</m:t>
                </m:r>
              </m:e>
            </m:func>
          </m:den>
        </m:f>
      </m:oMath>
      <w:r w:rsidR="00265B37" w:rsidRPr="00B81909">
        <w:rPr>
          <w:rFonts w:eastAsiaTheme="minorEastAsia"/>
        </w:rPr>
        <w:t xml:space="preserve">     </w:t>
      </w:r>
      <w:r w:rsidR="00CC280A" w:rsidRPr="00B81909">
        <w:rPr>
          <w:rFonts w:eastAsiaTheme="minorEastAsia"/>
          <w:lang w:eastAsia="zh-CN"/>
        </w:rPr>
        <w:t xml:space="preserve">          </w:t>
      </w:r>
      <w:r w:rsidR="00CC280A">
        <w:rPr>
          <w:rFonts w:eastAsiaTheme="minorEastAsia"/>
        </w:rPr>
        <w:t xml:space="preserve">    </w:t>
      </w:r>
      <w:r w:rsidR="00265B37" w:rsidRPr="00B81909">
        <w:rPr>
          <w:rFonts w:eastAsiaTheme="minorEastAsia"/>
        </w:rPr>
        <w:t xml:space="preserve">              </w:t>
      </w:r>
      <w:r w:rsidRPr="00B81909">
        <w:rPr>
          <w:rFonts w:eastAsiaTheme="minorEastAsia"/>
          <w:bCs/>
          <w:snapToGrid w:val="0"/>
          <w:kern w:val="21"/>
          <w:szCs w:val="21"/>
        </w:rPr>
        <w:t>(6.2.12-3</w:t>
      </w:r>
      <w:r w:rsidRPr="00B81909">
        <w:rPr>
          <w:rFonts w:eastAsiaTheme="minorEastAsia"/>
          <w:bCs/>
          <w:snapToGrid w:val="0"/>
          <w:kern w:val="21"/>
          <w:szCs w:val="21"/>
        </w:rPr>
        <w:t>）</w:t>
      </w:r>
    </w:p>
    <w:tbl>
      <w:tblPr>
        <w:tblStyle w:val="afe"/>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88"/>
        <w:gridCol w:w="593"/>
        <w:gridCol w:w="6527"/>
      </w:tblGrid>
      <w:tr w:rsidR="00B81909" w:rsidRPr="00B81909" w14:paraId="33326725" w14:textId="77777777" w:rsidTr="004C3D38">
        <w:tc>
          <w:tcPr>
            <w:tcW w:w="715" w:type="pct"/>
          </w:tcPr>
          <w:p w14:paraId="45D250FC" w14:textId="70B6BDF6" w:rsidR="0017435D" w:rsidRPr="00B81909" w:rsidRDefault="0017435D" w:rsidP="004C3D38">
            <w:pPr>
              <w:snapToGrid w:val="0"/>
              <w:spacing w:line="400" w:lineRule="exact"/>
              <w:jc w:val="right"/>
              <w:rPr>
                <w:rFonts w:eastAsiaTheme="minorEastAsia"/>
                <w:i/>
                <w:lang w:eastAsia="zh-CN"/>
              </w:rPr>
            </w:pPr>
            <w:r w:rsidRPr="00B81909">
              <w:rPr>
                <w:rFonts w:eastAsiaTheme="minorEastAsia"/>
                <w:lang w:eastAsia="zh-CN"/>
              </w:rPr>
              <w:t>式中：</w:t>
            </w:r>
            <w:r w:rsidRPr="00B81909">
              <w:rPr>
                <w:rFonts w:eastAsiaTheme="minorEastAsia"/>
                <w:i/>
                <w:lang w:eastAsia="zh-CN"/>
              </w:rPr>
              <w:t>H</w:t>
            </w:r>
          </w:p>
        </w:tc>
        <w:tc>
          <w:tcPr>
            <w:tcW w:w="357" w:type="pct"/>
          </w:tcPr>
          <w:p w14:paraId="3079BAB9" w14:textId="77777777" w:rsidR="0017435D" w:rsidRPr="00B81909" w:rsidRDefault="0017435D" w:rsidP="004C3D38">
            <w:pPr>
              <w:snapToGrid w:val="0"/>
              <w:spacing w:line="400" w:lineRule="exact"/>
              <w:rPr>
                <w:rFonts w:eastAsiaTheme="minorEastAsia"/>
                <w:lang w:eastAsia="zh-CN"/>
              </w:rPr>
            </w:pPr>
            <w:r w:rsidRPr="00B81909">
              <w:rPr>
                <w:rFonts w:eastAsiaTheme="minorEastAsia"/>
                <w:lang w:eastAsia="zh-CN"/>
              </w:rPr>
              <w:t>——</w:t>
            </w:r>
          </w:p>
        </w:tc>
        <w:tc>
          <w:tcPr>
            <w:tcW w:w="3928" w:type="pct"/>
          </w:tcPr>
          <w:p w14:paraId="48FD299E" w14:textId="1BFCCFB2" w:rsidR="0017435D" w:rsidRPr="00B81909" w:rsidRDefault="0017435D" w:rsidP="004C3D38">
            <w:pPr>
              <w:spacing w:line="400" w:lineRule="exact"/>
              <w:rPr>
                <w:rFonts w:eastAsiaTheme="minorEastAsia"/>
                <w:iCs/>
                <w:lang w:eastAsia="zh-CN"/>
              </w:rPr>
            </w:pPr>
            <w:r w:rsidRPr="00B81909">
              <w:rPr>
                <w:rFonts w:eastAsiaTheme="minorEastAsia"/>
                <w:iCs/>
                <w:lang w:eastAsia="zh-CN"/>
              </w:rPr>
              <w:t>地面至含水层底板的距离（</w:t>
            </w:r>
            <w:r w:rsidRPr="00B81909">
              <w:rPr>
                <w:rFonts w:eastAsiaTheme="minorEastAsia"/>
                <w:iCs/>
                <w:lang w:eastAsia="zh-CN"/>
              </w:rPr>
              <w:t>m</w:t>
            </w:r>
            <w:r w:rsidRPr="00B81909">
              <w:rPr>
                <w:rFonts w:eastAsiaTheme="minorEastAsia"/>
                <w:iCs/>
                <w:lang w:eastAsia="zh-CN"/>
              </w:rPr>
              <w:t>）；</w:t>
            </w:r>
          </w:p>
        </w:tc>
      </w:tr>
      <w:tr w:rsidR="00B81909" w:rsidRPr="00B81909" w14:paraId="301139F9" w14:textId="77777777" w:rsidTr="004C3D38">
        <w:tc>
          <w:tcPr>
            <w:tcW w:w="715" w:type="pct"/>
          </w:tcPr>
          <w:p w14:paraId="5B8B0D83" w14:textId="10D87F59" w:rsidR="0017435D" w:rsidRPr="00B81909" w:rsidRDefault="0017435D" w:rsidP="004C3D38">
            <w:pPr>
              <w:snapToGrid w:val="0"/>
              <w:spacing w:line="400" w:lineRule="exact"/>
              <w:jc w:val="right"/>
              <w:rPr>
                <w:rFonts w:eastAsiaTheme="minorEastAsia"/>
                <w:i/>
                <w:lang w:eastAsia="zh-CN"/>
              </w:rPr>
            </w:pPr>
            <w:r w:rsidRPr="00B81909">
              <w:rPr>
                <w:rFonts w:eastAsiaTheme="minorEastAsia"/>
                <w:i/>
                <w:lang w:eastAsia="zh-CN"/>
              </w:rPr>
              <w:t>M</w:t>
            </w:r>
          </w:p>
        </w:tc>
        <w:tc>
          <w:tcPr>
            <w:tcW w:w="357" w:type="pct"/>
          </w:tcPr>
          <w:p w14:paraId="009249DD" w14:textId="6B71A83E" w:rsidR="0017435D" w:rsidRPr="00B81909" w:rsidRDefault="0017435D" w:rsidP="004C3D38">
            <w:pPr>
              <w:snapToGrid w:val="0"/>
              <w:spacing w:line="400" w:lineRule="exact"/>
              <w:rPr>
                <w:rFonts w:eastAsiaTheme="minorEastAsia"/>
                <w:lang w:eastAsia="zh-CN"/>
              </w:rPr>
            </w:pPr>
            <w:r w:rsidRPr="00B81909">
              <w:rPr>
                <w:rFonts w:eastAsiaTheme="minorEastAsia"/>
                <w:lang w:eastAsia="zh-CN"/>
              </w:rPr>
              <w:t>——</w:t>
            </w:r>
          </w:p>
        </w:tc>
        <w:tc>
          <w:tcPr>
            <w:tcW w:w="3928" w:type="pct"/>
          </w:tcPr>
          <w:p w14:paraId="07284CA6" w14:textId="27E51FAC" w:rsidR="0017435D" w:rsidRPr="00B81909" w:rsidRDefault="0017435D" w:rsidP="004C3D38">
            <w:pPr>
              <w:spacing w:line="400" w:lineRule="exact"/>
              <w:rPr>
                <w:rFonts w:eastAsiaTheme="minorEastAsia"/>
                <w:iCs/>
                <w:lang w:eastAsia="zh-CN"/>
              </w:rPr>
            </w:pPr>
            <w:r w:rsidRPr="00B81909">
              <w:rPr>
                <w:rFonts w:eastAsiaTheme="minorEastAsia"/>
                <w:iCs/>
                <w:lang w:eastAsia="zh-CN"/>
              </w:rPr>
              <w:t>含水层厚度（</w:t>
            </w:r>
            <w:r w:rsidRPr="00B81909">
              <w:rPr>
                <w:rFonts w:eastAsiaTheme="minorEastAsia"/>
                <w:iCs/>
                <w:lang w:eastAsia="zh-CN"/>
              </w:rPr>
              <w:t>m</w:t>
            </w:r>
            <w:r w:rsidRPr="00B81909">
              <w:rPr>
                <w:rFonts w:eastAsiaTheme="minorEastAsia"/>
                <w:iCs/>
                <w:lang w:eastAsia="zh-CN"/>
              </w:rPr>
              <w:t>）；</w:t>
            </w:r>
          </w:p>
        </w:tc>
      </w:tr>
      <w:tr w:rsidR="00B81909" w:rsidRPr="00B81909" w14:paraId="54B8E300" w14:textId="77777777" w:rsidTr="004C3D38">
        <w:tc>
          <w:tcPr>
            <w:tcW w:w="715" w:type="pct"/>
          </w:tcPr>
          <w:p w14:paraId="64C92F6F" w14:textId="2BF857EE" w:rsidR="0017435D" w:rsidRPr="00B81909" w:rsidRDefault="0017435D" w:rsidP="004C3D38">
            <w:pPr>
              <w:snapToGrid w:val="0"/>
              <w:spacing w:line="400" w:lineRule="exact"/>
              <w:jc w:val="right"/>
              <w:rPr>
                <w:rFonts w:eastAsiaTheme="minorEastAsia"/>
                <w:i/>
                <w:lang w:eastAsia="zh-CN"/>
              </w:rPr>
            </w:pPr>
            <w:r w:rsidRPr="00B81909">
              <w:rPr>
                <w:rFonts w:eastAsiaTheme="minorEastAsia"/>
                <w:i/>
                <w:lang w:eastAsia="zh-CN"/>
              </w:rPr>
              <w:t>h</w:t>
            </w:r>
          </w:p>
        </w:tc>
        <w:tc>
          <w:tcPr>
            <w:tcW w:w="357" w:type="pct"/>
          </w:tcPr>
          <w:p w14:paraId="152DA39F" w14:textId="02504073" w:rsidR="0017435D" w:rsidRPr="00B81909" w:rsidRDefault="0017435D" w:rsidP="004C3D38">
            <w:pPr>
              <w:snapToGrid w:val="0"/>
              <w:spacing w:line="400" w:lineRule="exact"/>
              <w:rPr>
                <w:rFonts w:eastAsiaTheme="minorEastAsia"/>
                <w:lang w:eastAsia="zh-CN"/>
              </w:rPr>
            </w:pPr>
            <w:r w:rsidRPr="00B81909">
              <w:rPr>
                <w:rFonts w:eastAsiaTheme="minorEastAsia"/>
                <w:lang w:eastAsia="zh-CN"/>
              </w:rPr>
              <w:t>——</w:t>
            </w:r>
          </w:p>
        </w:tc>
        <w:tc>
          <w:tcPr>
            <w:tcW w:w="3928" w:type="pct"/>
          </w:tcPr>
          <w:p w14:paraId="12EACCA0" w14:textId="6A67B705" w:rsidR="0017435D" w:rsidRPr="00B81909" w:rsidRDefault="0017435D" w:rsidP="004C3D38">
            <w:pPr>
              <w:spacing w:line="400" w:lineRule="exact"/>
              <w:rPr>
                <w:rFonts w:eastAsiaTheme="minorEastAsia"/>
                <w:iCs/>
                <w:lang w:eastAsia="zh-CN"/>
              </w:rPr>
            </w:pPr>
            <w:r w:rsidRPr="00B81909">
              <w:rPr>
                <w:rFonts w:eastAsiaTheme="minorEastAsia"/>
                <w:iCs/>
                <w:lang w:eastAsia="zh-CN"/>
              </w:rPr>
              <w:t>基坑基底至含水层底板的距离（</w:t>
            </w:r>
            <w:r w:rsidRPr="00B81909">
              <w:rPr>
                <w:rFonts w:eastAsiaTheme="minorEastAsia"/>
                <w:iCs/>
                <w:lang w:eastAsia="zh-CN"/>
              </w:rPr>
              <w:t>m</w:t>
            </w:r>
            <w:r w:rsidRPr="00B81909">
              <w:rPr>
                <w:rFonts w:eastAsiaTheme="minorEastAsia"/>
                <w:iCs/>
                <w:lang w:eastAsia="zh-CN"/>
              </w:rPr>
              <w:t>）；</w:t>
            </w:r>
          </w:p>
        </w:tc>
      </w:tr>
      <w:tr w:rsidR="00B81909" w:rsidRPr="00B81909" w14:paraId="5BC29050" w14:textId="77777777" w:rsidTr="004C3D38">
        <w:tc>
          <w:tcPr>
            <w:tcW w:w="715" w:type="pct"/>
          </w:tcPr>
          <w:p w14:paraId="484ECEC5" w14:textId="44302983" w:rsidR="0017435D" w:rsidRPr="00B81909" w:rsidRDefault="0017435D" w:rsidP="004C3D38">
            <w:pPr>
              <w:snapToGrid w:val="0"/>
              <w:spacing w:line="400" w:lineRule="exact"/>
              <w:jc w:val="right"/>
              <w:rPr>
                <w:rFonts w:eastAsiaTheme="minorEastAsia"/>
                <w:i/>
                <w:lang w:eastAsia="zh-CN"/>
              </w:rPr>
            </w:pPr>
            <w:r w:rsidRPr="00B81909">
              <w:rPr>
                <w:rFonts w:eastAsiaTheme="minorEastAsia"/>
                <w:i/>
                <w:lang w:eastAsia="zh-CN"/>
              </w:rPr>
              <w:t>R</w:t>
            </w:r>
          </w:p>
        </w:tc>
        <w:tc>
          <w:tcPr>
            <w:tcW w:w="357" w:type="pct"/>
          </w:tcPr>
          <w:p w14:paraId="125F3A5B" w14:textId="5BC51ADF" w:rsidR="0017435D" w:rsidRPr="00B81909" w:rsidRDefault="0017435D" w:rsidP="004C3D38">
            <w:pPr>
              <w:snapToGrid w:val="0"/>
              <w:spacing w:line="400" w:lineRule="exact"/>
              <w:rPr>
                <w:rFonts w:eastAsiaTheme="minorEastAsia"/>
                <w:lang w:eastAsia="zh-CN"/>
              </w:rPr>
            </w:pPr>
            <w:r w:rsidRPr="00B81909">
              <w:rPr>
                <w:rFonts w:eastAsiaTheme="minorEastAsia"/>
                <w:lang w:eastAsia="zh-CN"/>
              </w:rPr>
              <w:t>——</w:t>
            </w:r>
          </w:p>
        </w:tc>
        <w:tc>
          <w:tcPr>
            <w:tcW w:w="3928" w:type="pct"/>
          </w:tcPr>
          <w:p w14:paraId="6A4E5FEA" w14:textId="5C455200" w:rsidR="0017435D" w:rsidRPr="00B81909" w:rsidRDefault="0017435D" w:rsidP="0017435D">
            <w:pPr>
              <w:spacing w:line="400" w:lineRule="exact"/>
              <w:rPr>
                <w:rFonts w:eastAsiaTheme="minorEastAsia"/>
                <w:iCs/>
                <w:lang w:eastAsia="zh-CN"/>
              </w:rPr>
            </w:pPr>
            <w:r w:rsidRPr="00B81909">
              <w:rPr>
                <w:rFonts w:eastAsiaTheme="minorEastAsia"/>
                <w:iCs/>
                <w:lang w:eastAsia="zh-CN"/>
              </w:rPr>
              <w:t>降水影响半径（</w:t>
            </w:r>
            <w:r w:rsidRPr="00B81909">
              <w:rPr>
                <w:rFonts w:eastAsiaTheme="minorEastAsia"/>
                <w:iCs/>
                <w:lang w:eastAsia="zh-CN"/>
              </w:rPr>
              <w:t>m</w:t>
            </w:r>
            <w:r w:rsidRPr="00B81909">
              <w:rPr>
                <w:rFonts w:eastAsiaTheme="minorEastAsia"/>
                <w:iCs/>
                <w:lang w:eastAsia="zh-CN"/>
              </w:rPr>
              <w:t>）；</w:t>
            </w:r>
          </w:p>
        </w:tc>
      </w:tr>
      <w:tr w:rsidR="00B81909" w:rsidRPr="00B81909" w14:paraId="5DAD55BF" w14:textId="77777777" w:rsidTr="004C3D38">
        <w:tc>
          <w:tcPr>
            <w:tcW w:w="715" w:type="pct"/>
          </w:tcPr>
          <w:p w14:paraId="3AE894BD" w14:textId="1A89EE53" w:rsidR="0017435D" w:rsidRPr="00B81909" w:rsidRDefault="0017435D" w:rsidP="004C3D38">
            <w:pPr>
              <w:snapToGrid w:val="0"/>
              <w:spacing w:line="400" w:lineRule="exact"/>
              <w:jc w:val="right"/>
              <w:rPr>
                <w:rFonts w:eastAsiaTheme="minorEastAsia"/>
                <w:i/>
                <w:lang w:eastAsia="zh-CN"/>
              </w:rPr>
            </w:pPr>
            <w:r w:rsidRPr="00B81909">
              <w:rPr>
                <w:rFonts w:eastAsiaTheme="minorEastAsia"/>
                <w:i/>
                <w:lang w:eastAsia="zh-CN"/>
              </w:rPr>
              <w:t>r</w:t>
            </w:r>
            <w:r w:rsidRPr="00B81909">
              <w:rPr>
                <w:rFonts w:eastAsiaTheme="minorEastAsia"/>
                <w:i/>
                <w:vertAlign w:val="subscript"/>
                <w:lang w:eastAsia="zh-CN"/>
              </w:rPr>
              <w:t>0</w:t>
            </w:r>
          </w:p>
        </w:tc>
        <w:tc>
          <w:tcPr>
            <w:tcW w:w="357" w:type="pct"/>
          </w:tcPr>
          <w:p w14:paraId="079EED81" w14:textId="33A4C577" w:rsidR="0017435D" w:rsidRPr="00B81909" w:rsidRDefault="0017435D" w:rsidP="004C3D38">
            <w:pPr>
              <w:snapToGrid w:val="0"/>
              <w:spacing w:line="400" w:lineRule="exact"/>
              <w:rPr>
                <w:rFonts w:eastAsiaTheme="minorEastAsia"/>
                <w:lang w:eastAsia="zh-CN"/>
              </w:rPr>
            </w:pPr>
            <w:r w:rsidRPr="00B81909">
              <w:rPr>
                <w:rFonts w:eastAsiaTheme="minorEastAsia"/>
                <w:lang w:eastAsia="zh-CN"/>
              </w:rPr>
              <w:t>——</w:t>
            </w:r>
          </w:p>
        </w:tc>
        <w:tc>
          <w:tcPr>
            <w:tcW w:w="3928" w:type="pct"/>
          </w:tcPr>
          <w:p w14:paraId="770A3558" w14:textId="6E48071A" w:rsidR="0017435D" w:rsidRPr="00B81909" w:rsidRDefault="0017435D" w:rsidP="004C3D38">
            <w:pPr>
              <w:spacing w:line="400" w:lineRule="exact"/>
              <w:rPr>
                <w:rFonts w:eastAsiaTheme="minorEastAsia"/>
                <w:iCs/>
                <w:lang w:eastAsia="zh-CN"/>
              </w:rPr>
            </w:pPr>
            <w:r w:rsidRPr="00B81909">
              <w:rPr>
                <w:rFonts w:eastAsiaTheme="minorEastAsia"/>
                <w:iCs/>
                <w:lang w:eastAsia="zh-CN"/>
              </w:rPr>
              <w:t>基坑等效半径（</w:t>
            </w:r>
            <w:r w:rsidRPr="00B81909">
              <w:rPr>
                <w:rFonts w:eastAsiaTheme="minorEastAsia"/>
                <w:iCs/>
                <w:lang w:eastAsia="zh-CN"/>
              </w:rPr>
              <w:t>m</w:t>
            </w:r>
            <w:r w:rsidRPr="00B81909">
              <w:rPr>
                <w:rFonts w:eastAsiaTheme="minorEastAsia"/>
                <w:iCs/>
                <w:lang w:eastAsia="zh-CN"/>
              </w:rPr>
              <w:t>）。</w:t>
            </w:r>
          </w:p>
        </w:tc>
      </w:tr>
    </w:tbl>
    <w:p w14:paraId="7E9A588A" w14:textId="74AC2603" w:rsidR="00713C44" w:rsidRPr="00B81909" w:rsidRDefault="00E32336" w:rsidP="009A6C6D">
      <w:pPr>
        <w:spacing w:line="400" w:lineRule="exact"/>
        <w:ind w:firstLine="420"/>
        <w:rPr>
          <w:rFonts w:eastAsiaTheme="minorEastAsia"/>
          <w:sz w:val="24"/>
          <w:szCs w:val="32"/>
          <w:lang w:eastAsia="zh-CN"/>
        </w:rPr>
      </w:pPr>
      <w:r w:rsidRPr="00B81909">
        <w:rPr>
          <w:rFonts w:eastAsiaTheme="minorEastAsia"/>
          <w:sz w:val="24"/>
          <w:szCs w:val="32"/>
          <w:lang w:eastAsia="zh-CN"/>
        </w:rPr>
        <w:t xml:space="preserve">4 </w:t>
      </w:r>
      <w:r w:rsidR="00713C44" w:rsidRPr="00B81909">
        <w:rPr>
          <w:rFonts w:eastAsiaTheme="minorEastAsia"/>
          <w:sz w:val="24"/>
          <w:szCs w:val="32"/>
          <w:lang w:eastAsia="zh-CN"/>
        </w:rPr>
        <w:t>设计单井出水量的计算</w:t>
      </w:r>
      <w:r w:rsidR="003B09BB" w:rsidRPr="00B81909">
        <w:rPr>
          <w:rFonts w:eastAsiaTheme="minorEastAsia" w:hint="eastAsia"/>
          <w:sz w:val="24"/>
          <w:szCs w:val="32"/>
          <w:lang w:eastAsia="zh-CN"/>
        </w:rPr>
        <w:t>按</w:t>
      </w:r>
      <w:r w:rsidRPr="00B81909">
        <w:rPr>
          <w:rFonts w:eastAsiaTheme="minorEastAsia" w:hint="eastAsia"/>
          <w:sz w:val="24"/>
          <w:lang w:eastAsia="zh-CN"/>
        </w:rPr>
        <w:t>下式计算</w:t>
      </w:r>
      <w:r w:rsidR="003B09BB" w:rsidRPr="00B81909">
        <w:rPr>
          <w:rFonts w:eastAsiaTheme="minorEastAsia" w:hint="eastAsia"/>
          <w:sz w:val="24"/>
          <w:szCs w:val="32"/>
          <w:lang w:eastAsia="zh-CN"/>
        </w:rPr>
        <w:t>：</w:t>
      </w:r>
    </w:p>
    <w:p w14:paraId="0243AFDB" w14:textId="33CBE6F3" w:rsidR="00713C44" w:rsidRPr="00B81909" w:rsidRDefault="00713C44" w:rsidP="00713C44">
      <w:pPr>
        <w:ind w:firstLine="420"/>
        <w:jc w:val="right"/>
        <w:rPr>
          <w:rFonts w:eastAsiaTheme="minorEastAsia"/>
          <w:bCs/>
          <w:szCs w:val="21"/>
          <w:lang w:eastAsia="zh-CN"/>
        </w:rPr>
      </w:pPr>
      <m:oMath>
        <m:r>
          <w:rPr>
            <w:rFonts w:ascii="Cambria Math" w:eastAsiaTheme="minorEastAsia" w:hAnsi="Cambria Math"/>
            <w:szCs w:val="21"/>
            <w:lang w:eastAsia="zh-CN"/>
          </w:rPr>
          <m:t>q=120π</m:t>
        </m:r>
        <m:r>
          <w:rPr>
            <w:rFonts w:ascii="Cambria Math" w:eastAsia="MS Mincho" w:hAnsi="Cambria Math"/>
            <w:szCs w:val="21"/>
            <w:lang w:eastAsia="zh-CN"/>
          </w:rPr>
          <m:t>⋅</m:t>
        </m:r>
        <m:sSub>
          <m:sSubPr>
            <m:ctrlPr>
              <w:rPr>
                <w:rFonts w:ascii="Cambria Math" w:eastAsiaTheme="minorEastAsia" w:hAnsi="Cambria Math"/>
                <w:bCs/>
                <w:i/>
                <w:szCs w:val="21"/>
              </w:rPr>
            </m:ctrlPr>
          </m:sSubPr>
          <m:e>
            <m:r>
              <w:rPr>
                <w:rFonts w:ascii="Cambria Math" w:eastAsiaTheme="minorEastAsia" w:hAnsi="Cambria Math"/>
                <w:szCs w:val="21"/>
                <w:lang w:eastAsia="zh-CN"/>
              </w:rPr>
              <m:t>r</m:t>
            </m:r>
          </m:e>
          <m:sub>
            <m:r>
              <w:rPr>
                <w:rFonts w:ascii="Cambria Math" w:eastAsiaTheme="minorEastAsia" w:hAnsi="Cambria Math"/>
                <w:szCs w:val="21"/>
                <w:lang w:eastAsia="zh-CN"/>
              </w:rPr>
              <m:t>s</m:t>
            </m:r>
          </m:sub>
        </m:sSub>
        <m:r>
          <w:rPr>
            <w:rFonts w:ascii="Cambria Math" w:eastAsiaTheme="minorEastAsia" w:hAnsi="Cambria Math"/>
            <w:szCs w:val="21"/>
            <w:lang w:eastAsia="zh-CN"/>
          </w:rPr>
          <m:t>l</m:t>
        </m:r>
        <m:rad>
          <m:radPr>
            <m:ctrlPr>
              <w:rPr>
                <w:rFonts w:ascii="Cambria Math" w:eastAsiaTheme="minorEastAsia" w:hAnsi="Cambria Math"/>
                <w:bCs/>
                <w:i/>
                <w:szCs w:val="21"/>
              </w:rPr>
            </m:ctrlPr>
          </m:radPr>
          <m:deg>
            <m:r>
              <w:rPr>
                <w:rFonts w:ascii="Cambria Math" w:eastAsiaTheme="minorEastAsia" w:hAnsi="Cambria Math"/>
                <w:szCs w:val="21"/>
                <w:lang w:eastAsia="zh-CN"/>
              </w:rPr>
              <m:t>3</m:t>
            </m:r>
          </m:deg>
          <m:e>
            <m:r>
              <w:rPr>
                <w:rFonts w:ascii="Cambria Math" w:eastAsiaTheme="minorEastAsia" w:hAnsi="Cambria Math"/>
                <w:szCs w:val="21"/>
                <w:lang w:eastAsia="zh-CN"/>
              </w:rPr>
              <m:t>K</m:t>
            </m:r>
          </m:e>
        </m:rad>
      </m:oMath>
      <w:r w:rsidR="00265B37" w:rsidRPr="00B81909">
        <w:rPr>
          <w:rFonts w:eastAsiaTheme="minorEastAsia"/>
          <w:lang w:eastAsia="zh-CN"/>
        </w:rPr>
        <w:t xml:space="preserve">            </w:t>
      </w:r>
      <w:r w:rsidR="00CC280A" w:rsidRPr="00B81909">
        <w:rPr>
          <w:rFonts w:eastAsiaTheme="minorEastAsia"/>
          <w:lang w:eastAsia="zh-CN"/>
        </w:rPr>
        <w:t xml:space="preserve">          </w:t>
      </w:r>
      <w:r w:rsidR="00CC280A">
        <w:rPr>
          <w:rFonts w:eastAsiaTheme="minorEastAsia"/>
        </w:rPr>
        <w:t xml:space="preserve">    </w:t>
      </w:r>
      <w:r w:rsidR="00265B37" w:rsidRPr="00B81909">
        <w:rPr>
          <w:rFonts w:eastAsiaTheme="minorEastAsia"/>
          <w:lang w:eastAsia="zh-CN"/>
        </w:rPr>
        <w:t xml:space="preserve">           </w:t>
      </w:r>
      <w:r w:rsidRPr="00B81909">
        <w:rPr>
          <w:rFonts w:eastAsiaTheme="minorEastAsia"/>
          <w:bCs/>
          <w:snapToGrid w:val="0"/>
          <w:kern w:val="21"/>
          <w:szCs w:val="21"/>
          <w:lang w:eastAsia="zh-CN"/>
        </w:rPr>
        <w:t>(6.2.12-4</w:t>
      </w:r>
      <w:r w:rsidRPr="00B81909">
        <w:rPr>
          <w:rFonts w:eastAsiaTheme="minorEastAsia"/>
          <w:bCs/>
          <w:snapToGrid w:val="0"/>
          <w:kern w:val="21"/>
          <w:szCs w:val="21"/>
          <w:lang w:eastAsia="zh-CN"/>
        </w:rPr>
        <w:t>）</w:t>
      </w:r>
    </w:p>
    <w:tbl>
      <w:tblPr>
        <w:tblStyle w:val="afe"/>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88"/>
        <w:gridCol w:w="593"/>
        <w:gridCol w:w="6527"/>
      </w:tblGrid>
      <w:tr w:rsidR="00B81909" w:rsidRPr="00B81909" w14:paraId="1EF29868" w14:textId="77777777" w:rsidTr="004C3D38">
        <w:tc>
          <w:tcPr>
            <w:tcW w:w="715" w:type="pct"/>
          </w:tcPr>
          <w:p w14:paraId="66C630EB" w14:textId="118E9F28" w:rsidR="004E460E" w:rsidRPr="00B81909" w:rsidRDefault="004E460E" w:rsidP="004C3D38">
            <w:pPr>
              <w:snapToGrid w:val="0"/>
              <w:spacing w:line="400" w:lineRule="exact"/>
              <w:jc w:val="right"/>
              <w:rPr>
                <w:rFonts w:eastAsiaTheme="minorEastAsia"/>
                <w:i/>
                <w:lang w:eastAsia="zh-CN"/>
              </w:rPr>
            </w:pPr>
            <w:r w:rsidRPr="00B81909">
              <w:rPr>
                <w:rFonts w:eastAsiaTheme="minorEastAsia"/>
                <w:lang w:eastAsia="zh-CN"/>
              </w:rPr>
              <w:t>式中：</w:t>
            </w:r>
            <w:proofErr w:type="spellStart"/>
            <w:r w:rsidRPr="00B81909">
              <w:rPr>
                <w:rFonts w:eastAsiaTheme="minorEastAsia"/>
                <w:i/>
                <w:lang w:eastAsia="zh-CN"/>
              </w:rPr>
              <w:t>r</w:t>
            </w:r>
            <w:r w:rsidRPr="00B81909">
              <w:rPr>
                <w:rFonts w:eastAsiaTheme="minorEastAsia"/>
                <w:i/>
                <w:vertAlign w:val="subscript"/>
                <w:lang w:eastAsia="zh-CN"/>
              </w:rPr>
              <w:t>s</w:t>
            </w:r>
            <w:proofErr w:type="spellEnd"/>
          </w:p>
        </w:tc>
        <w:tc>
          <w:tcPr>
            <w:tcW w:w="357" w:type="pct"/>
          </w:tcPr>
          <w:p w14:paraId="5C4F9032" w14:textId="77777777" w:rsidR="004E460E" w:rsidRPr="00B81909" w:rsidRDefault="004E460E" w:rsidP="004C3D38">
            <w:pPr>
              <w:snapToGrid w:val="0"/>
              <w:spacing w:line="400" w:lineRule="exact"/>
              <w:rPr>
                <w:rFonts w:eastAsiaTheme="minorEastAsia"/>
                <w:lang w:eastAsia="zh-CN"/>
              </w:rPr>
            </w:pPr>
            <w:r w:rsidRPr="00B81909">
              <w:rPr>
                <w:rFonts w:eastAsiaTheme="minorEastAsia"/>
                <w:lang w:eastAsia="zh-CN"/>
              </w:rPr>
              <w:t>——</w:t>
            </w:r>
          </w:p>
        </w:tc>
        <w:tc>
          <w:tcPr>
            <w:tcW w:w="3928" w:type="pct"/>
          </w:tcPr>
          <w:p w14:paraId="735BAC6C" w14:textId="0A0EC965" w:rsidR="004E460E" w:rsidRPr="00B81909" w:rsidRDefault="004E460E" w:rsidP="004C3D38">
            <w:pPr>
              <w:spacing w:line="400" w:lineRule="exact"/>
              <w:rPr>
                <w:rFonts w:eastAsiaTheme="minorEastAsia"/>
                <w:iCs/>
                <w:lang w:eastAsia="zh-CN"/>
              </w:rPr>
            </w:pPr>
            <w:r w:rsidRPr="00B81909">
              <w:rPr>
                <w:rFonts w:eastAsiaTheme="minorEastAsia"/>
                <w:iCs/>
                <w:lang w:eastAsia="zh-CN"/>
              </w:rPr>
              <w:t>过滤器半径（</w:t>
            </w:r>
            <w:r w:rsidRPr="00B81909">
              <w:rPr>
                <w:rFonts w:eastAsiaTheme="minorEastAsia"/>
                <w:iCs/>
                <w:lang w:eastAsia="zh-CN"/>
              </w:rPr>
              <w:t>m</w:t>
            </w:r>
            <w:r w:rsidRPr="00B81909">
              <w:rPr>
                <w:rFonts w:eastAsiaTheme="minorEastAsia"/>
                <w:iCs/>
                <w:lang w:eastAsia="zh-CN"/>
              </w:rPr>
              <w:t>）；</w:t>
            </w:r>
          </w:p>
        </w:tc>
      </w:tr>
      <w:tr w:rsidR="00B81909" w:rsidRPr="00B81909" w14:paraId="1D22F5B1" w14:textId="77777777" w:rsidTr="004C3D38">
        <w:tc>
          <w:tcPr>
            <w:tcW w:w="715" w:type="pct"/>
          </w:tcPr>
          <w:p w14:paraId="5BCD9A48" w14:textId="3BDB3003" w:rsidR="004E460E" w:rsidRPr="00B81909" w:rsidRDefault="004E460E" w:rsidP="004C3D38">
            <w:pPr>
              <w:snapToGrid w:val="0"/>
              <w:spacing w:line="400" w:lineRule="exact"/>
              <w:jc w:val="right"/>
              <w:rPr>
                <w:rFonts w:eastAsiaTheme="minorEastAsia"/>
                <w:i/>
                <w:lang w:eastAsia="zh-CN"/>
              </w:rPr>
            </w:pPr>
            <w:r w:rsidRPr="00B81909">
              <w:rPr>
                <w:rFonts w:eastAsiaTheme="minorEastAsia"/>
                <w:i/>
                <w:lang w:eastAsia="zh-CN"/>
              </w:rPr>
              <w:t>l</w:t>
            </w:r>
          </w:p>
        </w:tc>
        <w:tc>
          <w:tcPr>
            <w:tcW w:w="357" w:type="pct"/>
          </w:tcPr>
          <w:p w14:paraId="79A4A773" w14:textId="77777777" w:rsidR="004E460E" w:rsidRPr="00B81909" w:rsidRDefault="004E460E" w:rsidP="004C3D38">
            <w:pPr>
              <w:snapToGrid w:val="0"/>
              <w:spacing w:line="400" w:lineRule="exact"/>
              <w:rPr>
                <w:rFonts w:eastAsiaTheme="minorEastAsia"/>
                <w:lang w:eastAsia="zh-CN"/>
              </w:rPr>
            </w:pPr>
            <w:r w:rsidRPr="00B81909">
              <w:rPr>
                <w:rFonts w:eastAsiaTheme="minorEastAsia"/>
                <w:lang w:eastAsia="zh-CN"/>
              </w:rPr>
              <w:t>——</w:t>
            </w:r>
          </w:p>
        </w:tc>
        <w:tc>
          <w:tcPr>
            <w:tcW w:w="3928" w:type="pct"/>
          </w:tcPr>
          <w:p w14:paraId="3CB8EB2D" w14:textId="7450DDA3" w:rsidR="004E460E" w:rsidRPr="00B81909" w:rsidRDefault="004E460E" w:rsidP="004C3D38">
            <w:pPr>
              <w:spacing w:line="400" w:lineRule="exact"/>
              <w:rPr>
                <w:rFonts w:eastAsiaTheme="minorEastAsia"/>
                <w:iCs/>
                <w:lang w:eastAsia="zh-CN"/>
              </w:rPr>
            </w:pPr>
            <w:r w:rsidRPr="00B81909">
              <w:rPr>
                <w:rFonts w:eastAsiaTheme="minorEastAsia"/>
                <w:iCs/>
                <w:lang w:eastAsia="zh-CN"/>
              </w:rPr>
              <w:t>过滤器进水部分长度（</w:t>
            </w:r>
            <w:r w:rsidRPr="00B81909">
              <w:rPr>
                <w:rFonts w:eastAsiaTheme="minorEastAsia"/>
                <w:iCs/>
                <w:lang w:eastAsia="zh-CN"/>
              </w:rPr>
              <w:t>m</w:t>
            </w:r>
            <w:r w:rsidRPr="00B81909">
              <w:rPr>
                <w:rFonts w:eastAsiaTheme="minorEastAsia"/>
                <w:iCs/>
                <w:lang w:eastAsia="zh-CN"/>
              </w:rPr>
              <w:t>）；</w:t>
            </w:r>
          </w:p>
        </w:tc>
      </w:tr>
      <w:tr w:rsidR="00B81909" w:rsidRPr="00B81909" w14:paraId="74C39981" w14:textId="77777777" w:rsidTr="004C3D38">
        <w:tc>
          <w:tcPr>
            <w:tcW w:w="715" w:type="pct"/>
          </w:tcPr>
          <w:p w14:paraId="613840B2" w14:textId="3C069765" w:rsidR="004E460E" w:rsidRPr="00B81909" w:rsidRDefault="004E460E" w:rsidP="004C3D38">
            <w:pPr>
              <w:snapToGrid w:val="0"/>
              <w:spacing w:line="400" w:lineRule="exact"/>
              <w:jc w:val="right"/>
              <w:rPr>
                <w:rFonts w:eastAsiaTheme="minorEastAsia"/>
                <w:i/>
                <w:lang w:eastAsia="zh-CN"/>
              </w:rPr>
            </w:pPr>
            <w:r w:rsidRPr="00B81909">
              <w:rPr>
                <w:rFonts w:eastAsiaTheme="minorEastAsia"/>
                <w:i/>
                <w:lang w:eastAsia="zh-CN"/>
              </w:rPr>
              <w:lastRenderedPageBreak/>
              <w:t>K</w:t>
            </w:r>
          </w:p>
        </w:tc>
        <w:tc>
          <w:tcPr>
            <w:tcW w:w="357" w:type="pct"/>
          </w:tcPr>
          <w:p w14:paraId="4616CBBF" w14:textId="77777777" w:rsidR="004E460E" w:rsidRPr="00B81909" w:rsidRDefault="004E460E" w:rsidP="004C3D38">
            <w:pPr>
              <w:snapToGrid w:val="0"/>
              <w:spacing w:line="400" w:lineRule="exact"/>
              <w:rPr>
                <w:rFonts w:eastAsiaTheme="minorEastAsia"/>
                <w:lang w:eastAsia="zh-CN"/>
              </w:rPr>
            </w:pPr>
            <w:r w:rsidRPr="00B81909">
              <w:rPr>
                <w:rFonts w:eastAsiaTheme="minorEastAsia"/>
                <w:lang w:eastAsia="zh-CN"/>
              </w:rPr>
              <w:t>——</w:t>
            </w:r>
          </w:p>
        </w:tc>
        <w:tc>
          <w:tcPr>
            <w:tcW w:w="3928" w:type="pct"/>
          </w:tcPr>
          <w:p w14:paraId="73934B7B" w14:textId="5D53AE06" w:rsidR="004E460E" w:rsidRPr="00B81909" w:rsidRDefault="004E460E" w:rsidP="004C3D38">
            <w:pPr>
              <w:spacing w:line="400" w:lineRule="exact"/>
              <w:rPr>
                <w:rFonts w:eastAsiaTheme="minorEastAsia"/>
                <w:iCs/>
                <w:lang w:eastAsia="zh-CN"/>
              </w:rPr>
            </w:pPr>
            <w:r w:rsidRPr="00B81909">
              <w:rPr>
                <w:rFonts w:eastAsiaTheme="minorEastAsia"/>
                <w:iCs/>
                <w:lang w:eastAsia="zh-CN"/>
              </w:rPr>
              <w:t>渗透系数（</w:t>
            </w:r>
            <w:r w:rsidRPr="00B81909">
              <w:rPr>
                <w:rFonts w:eastAsiaTheme="minorEastAsia"/>
                <w:iCs/>
                <w:lang w:eastAsia="zh-CN"/>
              </w:rPr>
              <w:t>m/d</w:t>
            </w:r>
            <w:r w:rsidRPr="00B81909">
              <w:rPr>
                <w:rFonts w:eastAsiaTheme="minorEastAsia"/>
                <w:iCs/>
                <w:lang w:eastAsia="zh-CN"/>
              </w:rPr>
              <w:t>）。</w:t>
            </w:r>
          </w:p>
        </w:tc>
      </w:tr>
    </w:tbl>
    <w:p w14:paraId="2D4C60CE" w14:textId="4A2D6684" w:rsidR="00713C44" w:rsidRPr="00B81909" w:rsidRDefault="00E32336" w:rsidP="009A6C6D">
      <w:pPr>
        <w:spacing w:line="400" w:lineRule="exact"/>
        <w:ind w:firstLine="420"/>
        <w:rPr>
          <w:rFonts w:eastAsiaTheme="minorEastAsia"/>
          <w:sz w:val="24"/>
          <w:szCs w:val="32"/>
          <w:lang w:eastAsia="zh-CN"/>
        </w:rPr>
      </w:pPr>
      <w:r w:rsidRPr="00B81909">
        <w:rPr>
          <w:rFonts w:eastAsiaTheme="minorEastAsia"/>
          <w:sz w:val="24"/>
          <w:szCs w:val="32"/>
          <w:lang w:eastAsia="zh-CN"/>
        </w:rPr>
        <w:t xml:space="preserve">5 </w:t>
      </w:r>
      <w:r w:rsidR="00713C44" w:rsidRPr="00B81909">
        <w:rPr>
          <w:rFonts w:eastAsiaTheme="minorEastAsia"/>
          <w:sz w:val="24"/>
          <w:szCs w:val="32"/>
          <w:lang w:eastAsia="zh-CN"/>
        </w:rPr>
        <w:t>降水</w:t>
      </w:r>
      <w:proofErr w:type="gramStart"/>
      <w:r w:rsidR="00713C44" w:rsidRPr="00B81909">
        <w:rPr>
          <w:rFonts w:eastAsiaTheme="minorEastAsia"/>
          <w:sz w:val="24"/>
          <w:szCs w:val="32"/>
          <w:lang w:eastAsia="zh-CN"/>
        </w:rPr>
        <w:t>井数量</w:t>
      </w:r>
      <w:proofErr w:type="gramEnd"/>
      <w:r w:rsidR="00713C44" w:rsidRPr="00B81909">
        <w:rPr>
          <w:rFonts w:eastAsiaTheme="minorEastAsia"/>
          <w:sz w:val="24"/>
          <w:szCs w:val="32"/>
          <w:lang w:eastAsia="zh-CN"/>
        </w:rPr>
        <w:t>的计算</w:t>
      </w:r>
      <w:r w:rsidR="003B09BB" w:rsidRPr="00B81909">
        <w:rPr>
          <w:rFonts w:eastAsiaTheme="minorEastAsia" w:hint="eastAsia"/>
          <w:sz w:val="24"/>
          <w:szCs w:val="32"/>
          <w:lang w:eastAsia="zh-CN"/>
        </w:rPr>
        <w:t>按</w:t>
      </w:r>
      <w:r w:rsidRPr="00B81909">
        <w:rPr>
          <w:rFonts w:eastAsiaTheme="minorEastAsia" w:hint="eastAsia"/>
          <w:sz w:val="24"/>
          <w:lang w:eastAsia="zh-CN"/>
        </w:rPr>
        <w:t>下式计算</w:t>
      </w:r>
      <w:r w:rsidR="003B09BB" w:rsidRPr="00B81909">
        <w:rPr>
          <w:rFonts w:eastAsiaTheme="minorEastAsia" w:hint="eastAsia"/>
          <w:sz w:val="24"/>
          <w:szCs w:val="32"/>
          <w:lang w:eastAsia="zh-CN"/>
        </w:rPr>
        <w:t>：</w:t>
      </w:r>
    </w:p>
    <w:p w14:paraId="662A7E86" w14:textId="6821627B" w:rsidR="00713C44" w:rsidRPr="00B81909" w:rsidRDefault="00713C44" w:rsidP="00713C44">
      <w:pPr>
        <w:ind w:firstLine="420"/>
        <w:jc w:val="right"/>
        <w:rPr>
          <w:rFonts w:eastAsiaTheme="minorEastAsia"/>
          <w:lang w:eastAsia="zh-CN"/>
        </w:rPr>
      </w:pPr>
      <m:oMath>
        <m:r>
          <w:rPr>
            <w:rFonts w:ascii="Cambria Math" w:eastAsiaTheme="minorEastAsia" w:hAnsi="Cambria Math"/>
            <w:lang w:eastAsia="zh-CN"/>
          </w:rPr>
          <m:t>n=1.1</m:t>
        </m:r>
        <m:r>
          <m:rPr>
            <m:nor/>
          </m:rPr>
          <w:rPr>
            <w:rFonts w:eastAsiaTheme="minorEastAsia"/>
            <w:lang w:eastAsia="zh-CN"/>
          </w:rPr>
          <m:t>Q/q</m:t>
        </m:r>
      </m:oMath>
      <w:r w:rsidR="00265B37" w:rsidRPr="00B81909">
        <w:rPr>
          <w:rFonts w:eastAsiaTheme="minorEastAsia"/>
          <w:lang w:eastAsia="zh-CN"/>
        </w:rPr>
        <w:t xml:space="preserve">              </w:t>
      </w:r>
      <w:r w:rsidR="00CC280A" w:rsidRPr="00B81909">
        <w:rPr>
          <w:rFonts w:eastAsiaTheme="minorEastAsia"/>
          <w:lang w:eastAsia="zh-CN"/>
        </w:rPr>
        <w:t xml:space="preserve">    </w:t>
      </w:r>
      <w:r w:rsidR="00702063" w:rsidRPr="00B81909">
        <w:rPr>
          <w:rFonts w:eastAsiaTheme="minorEastAsia"/>
          <w:lang w:eastAsia="zh-CN"/>
        </w:rPr>
        <w:t xml:space="preserve">     </w:t>
      </w:r>
      <w:r w:rsidR="00CC280A" w:rsidRPr="00B81909">
        <w:rPr>
          <w:rFonts w:eastAsiaTheme="minorEastAsia"/>
          <w:lang w:eastAsia="zh-CN"/>
        </w:rPr>
        <w:t xml:space="preserve">      </w:t>
      </w:r>
      <w:r w:rsidR="00CC280A">
        <w:rPr>
          <w:rFonts w:eastAsiaTheme="minorEastAsia"/>
        </w:rPr>
        <w:t xml:space="preserve">    </w:t>
      </w:r>
      <w:r w:rsidR="00265B37" w:rsidRPr="00B81909">
        <w:rPr>
          <w:rFonts w:eastAsiaTheme="minorEastAsia"/>
          <w:lang w:eastAsia="zh-CN"/>
        </w:rPr>
        <w:t xml:space="preserve">            </w:t>
      </w:r>
      <w:r w:rsidRPr="00B81909">
        <w:rPr>
          <w:rFonts w:eastAsiaTheme="minorEastAsia"/>
          <w:lang w:eastAsia="zh-CN"/>
        </w:rPr>
        <w:t>(6.2.12-5</w:t>
      </w:r>
      <w:r w:rsidRPr="00B81909">
        <w:rPr>
          <w:rFonts w:eastAsiaTheme="minorEastAsia"/>
          <w:lang w:eastAsia="zh-CN"/>
        </w:rPr>
        <w:t>）</w:t>
      </w:r>
    </w:p>
    <w:p w14:paraId="0744C3A8" w14:textId="77777777" w:rsidR="00713C44" w:rsidRPr="00B81909" w:rsidRDefault="00713C44" w:rsidP="004E460E">
      <w:pPr>
        <w:spacing w:line="400" w:lineRule="exact"/>
        <w:ind w:leftChars="36" w:left="425" w:hanging="349"/>
        <w:rPr>
          <w:rFonts w:eastAsiaTheme="minorEastAsia"/>
          <w:sz w:val="18"/>
          <w:szCs w:val="18"/>
          <w:lang w:eastAsia="zh-CN"/>
        </w:rPr>
      </w:pPr>
      <w:r w:rsidRPr="00B81909">
        <w:rPr>
          <w:rFonts w:eastAsiaTheme="minorEastAsia"/>
          <w:sz w:val="18"/>
          <w:szCs w:val="18"/>
          <w:lang w:eastAsia="zh-CN"/>
        </w:rPr>
        <w:t>注：上述计算</w:t>
      </w:r>
      <w:proofErr w:type="gramStart"/>
      <w:r w:rsidRPr="00B81909">
        <w:rPr>
          <w:rFonts w:eastAsiaTheme="minorEastAsia"/>
          <w:sz w:val="18"/>
          <w:szCs w:val="18"/>
          <w:lang w:eastAsia="zh-CN"/>
        </w:rPr>
        <w:t>值根据</w:t>
      </w:r>
      <w:proofErr w:type="gramEnd"/>
      <w:r w:rsidRPr="00B81909">
        <w:rPr>
          <w:rFonts w:eastAsiaTheme="minorEastAsia"/>
          <w:sz w:val="18"/>
          <w:szCs w:val="18"/>
          <w:lang w:eastAsia="zh-CN"/>
        </w:rPr>
        <w:t>天然流场时地下水自然边界条件的地下水动力学理论计算值，实际车站基坑降水的深度、范围较单井抽水试验时的深度、影响范围，降水井的实际工作效率无法达到理论水平，建议设计时应考虑当水量较大、降水</w:t>
      </w:r>
      <w:proofErr w:type="gramStart"/>
      <w:r w:rsidRPr="00B81909">
        <w:rPr>
          <w:rFonts w:eastAsiaTheme="minorEastAsia"/>
          <w:sz w:val="18"/>
          <w:szCs w:val="18"/>
          <w:lang w:eastAsia="zh-CN"/>
        </w:rPr>
        <w:t>井数量</w:t>
      </w:r>
      <w:proofErr w:type="gramEnd"/>
      <w:r w:rsidRPr="00B81909">
        <w:rPr>
          <w:rFonts w:eastAsiaTheme="minorEastAsia"/>
          <w:sz w:val="18"/>
          <w:szCs w:val="18"/>
          <w:lang w:eastAsia="zh-CN"/>
        </w:rPr>
        <w:t>不足时增加降水井的数量。</w:t>
      </w:r>
    </w:p>
    <w:p w14:paraId="7412C9DD" w14:textId="59B5C425" w:rsidR="00713C44" w:rsidRPr="00B81909" w:rsidRDefault="00713C44">
      <w:pPr>
        <w:widowControl w:val="0"/>
        <w:numPr>
          <w:ilvl w:val="1"/>
          <w:numId w:val="8"/>
        </w:numPr>
        <w:tabs>
          <w:tab w:val="clear" w:pos="840"/>
        </w:tabs>
        <w:spacing w:line="400" w:lineRule="exact"/>
        <w:ind w:left="0" w:firstLine="0"/>
        <w:jc w:val="both"/>
        <w:rPr>
          <w:rFonts w:eastAsiaTheme="minorEastAsia"/>
          <w:sz w:val="24"/>
          <w:szCs w:val="32"/>
          <w:lang w:eastAsia="zh-CN"/>
        </w:rPr>
      </w:pPr>
      <w:r w:rsidRPr="00B81909">
        <w:rPr>
          <w:rFonts w:eastAsiaTheme="minorEastAsia"/>
          <w:sz w:val="24"/>
          <w:szCs w:val="32"/>
          <w:lang w:eastAsia="zh-CN"/>
        </w:rPr>
        <w:t>固结系数</w:t>
      </w:r>
      <w:r w:rsidR="003B09BB" w:rsidRPr="00B81909">
        <w:rPr>
          <w:rFonts w:eastAsiaTheme="minorEastAsia"/>
          <w:sz w:val="24"/>
          <w:szCs w:val="32"/>
          <w:lang w:eastAsia="zh-CN"/>
        </w:rPr>
        <w:t>按</w:t>
      </w:r>
      <w:r w:rsidR="00E32336" w:rsidRPr="00B81909">
        <w:rPr>
          <w:rFonts w:eastAsiaTheme="minorEastAsia" w:hint="eastAsia"/>
          <w:sz w:val="24"/>
          <w:lang w:eastAsia="zh-CN"/>
        </w:rPr>
        <w:t>下式</w:t>
      </w:r>
      <w:r w:rsidR="003B09BB" w:rsidRPr="00B81909">
        <w:rPr>
          <w:rFonts w:eastAsiaTheme="minorEastAsia"/>
          <w:sz w:val="24"/>
          <w:szCs w:val="32"/>
          <w:lang w:eastAsia="zh-CN"/>
        </w:rPr>
        <w:t>计算</w:t>
      </w:r>
      <w:r w:rsidRPr="00B81909">
        <w:rPr>
          <w:rFonts w:eastAsiaTheme="minorEastAsia"/>
          <w:sz w:val="24"/>
          <w:szCs w:val="32"/>
          <w:lang w:eastAsia="zh-CN"/>
        </w:rPr>
        <w:t>：</w:t>
      </w:r>
    </w:p>
    <w:p w14:paraId="0FD70838" w14:textId="160DC6F3" w:rsidR="00713C44" w:rsidRPr="00B81909" w:rsidRDefault="00713C44" w:rsidP="00713C44">
      <w:pPr>
        <w:ind w:firstLine="420"/>
        <w:jc w:val="right"/>
        <w:rPr>
          <w:rFonts w:eastAsiaTheme="minorEastAsia"/>
          <w:bCs/>
          <w:lang w:eastAsia="zh-CN"/>
        </w:rPr>
      </w:pPr>
      <m:oMath>
        <m:r>
          <w:rPr>
            <w:rFonts w:ascii="Cambria Math" w:eastAsiaTheme="minorEastAsia" w:hAnsi="Cambria Math"/>
            <w:lang w:eastAsia="zh-CN"/>
          </w:rPr>
          <m:t>Cv=</m:t>
        </m:r>
        <m:f>
          <m:fPr>
            <m:ctrlPr>
              <w:rPr>
                <w:rFonts w:ascii="Cambria Math" w:eastAsiaTheme="minorEastAsia" w:hAnsi="Cambria Math"/>
                <w:bCs/>
                <w:i/>
              </w:rPr>
            </m:ctrlPr>
          </m:fPr>
          <m:num>
            <m:r>
              <w:rPr>
                <w:rFonts w:ascii="Cambria Math" w:eastAsiaTheme="minorEastAsia" w:hAnsi="Cambria Math"/>
                <w:lang w:eastAsia="zh-CN"/>
              </w:rPr>
              <m:t>u</m:t>
            </m:r>
            <m:d>
              <m:dPr>
                <m:ctrlPr>
                  <w:rPr>
                    <w:rFonts w:ascii="Cambria Math" w:eastAsiaTheme="minorEastAsia" w:hAnsi="Cambria Math"/>
                    <w:bCs/>
                    <w:i/>
                  </w:rPr>
                </m:ctrlPr>
              </m:dPr>
              <m:e>
                <m:r>
                  <w:rPr>
                    <w:rFonts w:ascii="Cambria Math" w:eastAsiaTheme="minorEastAsia" w:hAnsi="Cambria Math"/>
                    <w:lang w:eastAsia="zh-CN"/>
                  </w:rPr>
                  <m:t>1+e</m:t>
                </m:r>
              </m:e>
            </m:d>
          </m:num>
          <m:den>
            <m:r>
              <w:rPr>
                <w:rFonts w:ascii="Cambria Math" w:eastAsiaTheme="minorEastAsia" w:hAnsi="Cambria Math"/>
                <w:lang w:eastAsia="zh-CN"/>
              </w:rPr>
              <m:t>a·</m:t>
            </m:r>
            <m:sSub>
              <m:sSubPr>
                <m:ctrlPr>
                  <w:rPr>
                    <w:rFonts w:ascii="Cambria Math" w:eastAsiaTheme="minorEastAsia" w:hAnsi="Cambria Math"/>
                    <w:bCs/>
                    <w:i/>
                    <w:kern w:val="2"/>
                    <w:szCs w:val="22"/>
                    <w:lang w:val="en-US" w:eastAsia="zh-CN"/>
                  </w:rPr>
                </m:ctrlPr>
              </m:sSubPr>
              <m:e>
                <m:r>
                  <w:rPr>
                    <w:rFonts w:ascii="Cambria Math" w:eastAsiaTheme="minorEastAsia" w:hAnsi="Cambria Math"/>
                    <w:lang w:eastAsia="zh-CN"/>
                  </w:rPr>
                  <m:t>γ</m:t>
                </m:r>
              </m:e>
              <m:sub>
                <m:r>
                  <w:rPr>
                    <w:rFonts w:ascii="Cambria Math" w:eastAsiaTheme="minorEastAsia" w:hAnsi="Cambria Math"/>
                    <w:lang w:eastAsia="zh-CN"/>
                  </w:rPr>
                  <m:t>w</m:t>
                </m:r>
              </m:sub>
            </m:sSub>
          </m:den>
        </m:f>
      </m:oMath>
      <w:r w:rsidR="00265B37" w:rsidRPr="00B81909">
        <w:rPr>
          <w:rFonts w:eastAsiaTheme="minorEastAsia"/>
          <w:lang w:eastAsia="zh-CN"/>
        </w:rPr>
        <w:t xml:space="preserve">       </w:t>
      </w:r>
      <w:r w:rsidR="00702063" w:rsidRPr="00B81909">
        <w:rPr>
          <w:rFonts w:eastAsiaTheme="minorEastAsia"/>
          <w:lang w:eastAsia="zh-CN"/>
        </w:rPr>
        <w:t xml:space="preserve">       </w:t>
      </w:r>
      <w:r w:rsidR="00265B37" w:rsidRPr="00B81909">
        <w:rPr>
          <w:rFonts w:eastAsiaTheme="minorEastAsia"/>
          <w:lang w:eastAsia="zh-CN"/>
        </w:rPr>
        <w:t xml:space="preserve">     </w:t>
      </w:r>
      <w:r w:rsidR="00CC280A" w:rsidRPr="00B81909">
        <w:rPr>
          <w:rFonts w:eastAsiaTheme="minorEastAsia"/>
          <w:lang w:eastAsia="zh-CN"/>
        </w:rPr>
        <w:t xml:space="preserve">          </w:t>
      </w:r>
      <w:r w:rsidR="00CC280A">
        <w:rPr>
          <w:rFonts w:eastAsiaTheme="minorEastAsia"/>
        </w:rPr>
        <w:t xml:space="preserve">    </w:t>
      </w:r>
      <w:r w:rsidR="00265B37" w:rsidRPr="00B81909">
        <w:rPr>
          <w:rFonts w:eastAsiaTheme="minorEastAsia"/>
          <w:lang w:eastAsia="zh-CN"/>
        </w:rPr>
        <w:t xml:space="preserve">                </w:t>
      </w:r>
      <w:r w:rsidRPr="00B81909">
        <w:rPr>
          <w:rFonts w:eastAsiaTheme="minorEastAsia"/>
          <w:bCs/>
          <w:snapToGrid w:val="0"/>
          <w:kern w:val="21"/>
          <w:lang w:eastAsia="zh-CN"/>
        </w:rPr>
        <w:t>(6.2.13</w:t>
      </w:r>
      <w:r w:rsidRPr="00B81909">
        <w:rPr>
          <w:rFonts w:eastAsiaTheme="minorEastAsia"/>
          <w:bCs/>
          <w:snapToGrid w:val="0"/>
          <w:kern w:val="21"/>
          <w:lang w:eastAsia="zh-CN"/>
        </w:rPr>
        <w:t>）</w:t>
      </w:r>
    </w:p>
    <w:tbl>
      <w:tblPr>
        <w:tblStyle w:val="afe"/>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86"/>
        <w:gridCol w:w="593"/>
        <w:gridCol w:w="6329"/>
      </w:tblGrid>
      <w:tr w:rsidR="00B81909" w:rsidRPr="00B81909" w14:paraId="6670CF55" w14:textId="77777777" w:rsidTr="00C00BE8">
        <w:tc>
          <w:tcPr>
            <w:tcW w:w="834" w:type="pct"/>
          </w:tcPr>
          <w:p w14:paraId="477823BD" w14:textId="1B4C86F8" w:rsidR="004E460E" w:rsidRPr="00B81909" w:rsidRDefault="004E460E" w:rsidP="00926A8E">
            <w:pPr>
              <w:snapToGrid w:val="0"/>
              <w:spacing w:line="400" w:lineRule="exact"/>
              <w:jc w:val="right"/>
              <w:rPr>
                <w:rFonts w:eastAsiaTheme="minorEastAsia"/>
                <w:i/>
                <w:lang w:eastAsia="zh-CN"/>
              </w:rPr>
            </w:pPr>
            <w:r w:rsidRPr="00B81909">
              <w:rPr>
                <w:rFonts w:eastAsiaTheme="minorEastAsia"/>
                <w:lang w:eastAsia="zh-CN"/>
              </w:rPr>
              <w:t>式中：</w:t>
            </w:r>
            <w:proofErr w:type="spellStart"/>
            <w:r w:rsidRPr="00B81909">
              <w:rPr>
                <w:rFonts w:eastAsiaTheme="minorEastAsia"/>
                <w:bCs/>
                <w:i/>
                <w:szCs w:val="21"/>
                <w:lang w:eastAsia="zh-CN"/>
              </w:rPr>
              <w:t>Cv</w:t>
            </w:r>
            <w:proofErr w:type="spellEnd"/>
          </w:p>
        </w:tc>
        <w:tc>
          <w:tcPr>
            <w:tcW w:w="357" w:type="pct"/>
          </w:tcPr>
          <w:p w14:paraId="66FFD3C3" w14:textId="77777777" w:rsidR="004E460E" w:rsidRPr="00B81909" w:rsidRDefault="004E460E" w:rsidP="004C3D38">
            <w:pPr>
              <w:snapToGrid w:val="0"/>
              <w:spacing w:line="400" w:lineRule="exact"/>
              <w:rPr>
                <w:rFonts w:eastAsiaTheme="minorEastAsia"/>
                <w:lang w:eastAsia="zh-CN"/>
              </w:rPr>
            </w:pPr>
            <w:r w:rsidRPr="00B81909">
              <w:rPr>
                <w:rFonts w:eastAsiaTheme="minorEastAsia"/>
                <w:lang w:eastAsia="zh-CN"/>
              </w:rPr>
              <w:t>——</w:t>
            </w:r>
          </w:p>
        </w:tc>
        <w:tc>
          <w:tcPr>
            <w:tcW w:w="3809" w:type="pct"/>
          </w:tcPr>
          <w:p w14:paraId="7F6BD254" w14:textId="3D664220" w:rsidR="004E460E" w:rsidRPr="00B81909" w:rsidRDefault="004E460E" w:rsidP="004C3D38">
            <w:pPr>
              <w:spacing w:line="400" w:lineRule="exact"/>
              <w:rPr>
                <w:rFonts w:eastAsiaTheme="minorEastAsia"/>
                <w:iCs/>
                <w:lang w:eastAsia="zh-CN"/>
              </w:rPr>
            </w:pPr>
            <w:r w:rsidRPr="00B81909">
              <w:rPr>
                <w:rFonts w:eastAsiaTheme="minorEastAsia"/>
                <w:iCs/>
                <w:lang w:eastAsia="zh-CN"/>
              </w:rPr>
              <w:t>固结系数（</w:t>
            </w:r>
            <w:r w:rsidRPr="00B81909">
              <w:rPr>
                <w:rFonts w:eastAsiaTheme="minorEastAsia"/>
                <w:iCs/>
                <w:lang w:eastAsia="zh-CN"/>
              </w:rPr>
              <w:t>m</w:t>
            </w:r>
            <w:r w:rsidRPr="00B81909">
              <w:rPr>
                <w:rFonts w:eastAsiaTheme="minorEastAsia"/>
                <w:iCs/>
                <w:vertAlign w:val="superscript"/>
                <w:lang w:eastAsia="zh-CN"/>
              </w:rPr>
              <w:t>2</w:t>
            </w:r>
            <w:r w:rsidRPr="00B81909">
              <w:rPr>
                <w:rFonts w:eastAsiaTheme="minorEastAsia"/>
                <w:iCs/>
                <w:lang w:eastAsia="zh-CN"/>
              </w:rPr>
              <w:t>/s</w:t>
            </w:r>
            <w:r w:rsidRPr="00B81909">
              <w:rPr>
                <w:rFonts w:eastAsiaTheme="minorEastAsia"/>
                <w:iCs/>
                <w:lang w:eastAsia="zh-CN"/>
              </w:rPr>
              <w:t>）；</w:t>
            </w:r>
          </w:p>
        </w:tc>
      </w:tr>
      <w:tr w:rsidR="00B81909" w:rsidRPr="00B81909" w14:paraId="616EEF96" w14:textId="77777777" w:rsidTr="00C00BE8">
        <w:tc>
          <w:tcPr>
            <w:tcW w:w="834" w:type="pct"/>
          </w:tcPr>
          <w:p w14:paraId="10CEE299" w14:textId="6A3B97FF" w:rsidR="004E460E" w:rsidRPr="00B81909" w:rsidRDefault="004E460E" w:rsidP="004C3D38">
            <w:pPr>
              <w:snapToGrid w:val="0"/>
              <w:spacing w:line="400" w:lineRule="exact"/>
              <w:jc w:val="right"/>
              <w:rPr>
                <w:rFonts w:eastAsiaTheme="minorEastAsia"/>
                <w:i/>
                <w:lang w:eastAsia="zh-CN"/>
              </w:rPr>
            </w:pPr>
            <w:r w:rsidRPr="00B81909">
              <w:rPr>
                <w:rFonts w:eastAsiaTheme="minorEastAsia"/>
                <w:bCs/>
                <w:i/>
                <w:szCs w:val="21"/>
                <w:lang w:eastAsia="zh-CN"/>
              </w:rPr>
              <w:t>u</w:t>
            </w:r>
          </w:p>
        </w:tc>
        <w:tc>
          <w:tcPr>
            <w:tcW w:w="357" w:type="pct"/>
          </w:tcPr>
          <w:p w14:paraId="6BD7BE94" w14:textId="77777777" w:rsidR="004E460E" w:rsidRPr="00B81909" w:rsidRDefault="004E460E" w:rsidP="004C3D38">
            <w:pPr>
              <w:snapToGrid w:val="0"/>
              <w:spacing w:line="400" w:lineRule="exact"/>
              <w:rPr>
                <w:rFonts w:eastAsiaTheme="minorEastAsia"/>
                <w:lang w:eastAsia="zh-CN"/>
              </w:rPr>
            </w:pPr>
            <w:r w:rsidRPr="00B81909">
              <w:rPr>
                <w:rFonts w:eastAsiaTheme="minorEastAsia"/>
                <w:lang w:eastAsia="zh-CN"/>
              </w:rPr>
              <w:t>——</w:t>
            </w:r>
          </w:p>
        </w:tc>
        <w:tc>
          <w:tcPr>
            <w:tcW w:w="3809" w:type="pct"/>
          </w:tcPr>
          <w:p w14:paraId="4EB71A0B" w14:textId="1EC8C658" w:rsidR="004E460E" w:rsidRPr="00B81909" w:rsidRDefault="004E460E" w:rsidP="004C3D38">
            <w:pPr>
              <w:spacing w:line="400" w:lineRule="exact"/>
              <w:rPr>
                <w:rFonts w:eastAsiaTheme="minorEastAsia"/>
                <w:iCs/>
                <w:lang w:eastAsia="zh-CN"/>
              </w:rPr>
            </w:pPr>
            <w:r w:rsidRPr="00B81909">
              <w:rPr>
                <w:rFonts w:eastAsiaTheme="minorEastAsia"/>
                <w:iCs/>
                <w:lang w:eastAsia="zh-CN"/>
              </w:rPr>
              <w:t>渗透流速（</w:t>
            </w:r>
            <w:r w:rsidRPr="00B81909">
              <w:rPr>
                <w:rFonts w:eastAsiaTheme="minorEastAsia"/>
                <w:iCs/>
                <w:lang w:eastAsia="zh-CN"/>
              </w:rPr>
              <w:t>m/d</w:t>
            </w:r>
            <w:r w:rsidRPr="00B81909">
              <w:rPr>
                <w:rFonts w:eastAsiaTheme="minorEastAsia"/>
                <w:iCs/>
                <w:lang w:eastAsia="zh-CN"/>
              </w:rPr>
              <w:t>）；</w:t>
            </w:r>
          </w:p>
        </w:tc>
      </w:tr>
      <w:tr w:rsidR="00B81909" w:rsidRPr="00B81909" w14:paraId="3E1E7B49" w14:textId="77777777" w:rsidTr="00C00BE8">
        <w:tc>
          <w:tcPr>
            <w:tcW w:w="834" w:type="pct"/>
          </w:tcPr>
          <w:p w14:paraId="77EA344A" w14:textId="038DCB01" w:rsidR="004E460E" w:rsidRPr="00B81909" w:rsidRDefault="004E460E" w:rsidP="004C3D38">
            <w:pPr>
              <w:snapToGrid w:val="0"/>
              <w:spacing w:line="400" w:lineRule="exact"/>
              <w:jc w:val="right"/>
              <w:rPr>
                <w:rFonts w:eastAsiaTheme="minorEastAsia"/>
                <w:i/>
                <w:lang w:eastAsia="zh-CN"/>
              </w:rPr>
            </w:pPr>
            <w:r w:rsidRPr="00B81909">
              <w:rPr>
                <w:rFonts w:eastAsiaTheme="minorEastAsia"/>
                <w:bCs/>
                <w:i/>
                <w:szCs w:val="21"/>
                <w:lang w:eastAsia="zh-CN"/>
              </w:rPr>
              <w:t>e</w:t>
            </w:r>
          </w:p>
        </w:tc>
        <w:tc>
          <w:tcPr>
            <w:tcW w:w="357" w:type="pct"/>
          </w:tcPr>
          <w:p w14:paraId="6EE5032D" w14:textId="77777777" w:rsidR="004E460E" w:rsidRPr="00B81909" w:rsidRDefault="004E460E" w:rsidP="004C3D38">
            <w:pPr>
              <w:snapToGrid w:val="0"/>
              <w:spacing w:line="400" w:lineRule="exact"/>
              <w:rPr>
                <w:rFonts w:eastAsiaTheme="minorEastAsia"/>
                <w:lang w:eastAsia="zh-CN"/>
              </w:rPr>
            </w:pPr>
            <w:r w:rsidRPr="00B81909">
              <w:rPr>
                <w:rFonts w:eastAsiaTheme="minorEastAsia"/>
                <w:lang w:eastAsia="zh-CN"/>
              </w:rPr>
              <w:t>——</w:t>
            </w:r>
          </w:p>
        </w:tc>
        <w:tc>
          <w:tcPr>
            <w:tcW w:w="3809" w:type="pct"/>
          </w:tcPr>
          <w:p w14:paraId="62B7BEC5" w14:textId="589D1F5B" w:rsidR="004E460E" w:rsidRPr="00B81909" w:rsidRDefault="004E460E" w:rsidP="004C3D38">
            <w:pPr>
              <w:spacing w:line="400" w:lineRule="exact"/>
              <w:rPr>
                <w:rFonts w:eastAsiaTheme="minorEastAsia"/>
                <w:iCs/>
                <w:lang w:eastAsia="zh-CN"/>
              </w:rPr>
            </w:pPr>
            <w:r w:rsidRPr="00B81909">
              <w:rPr>
                <w:rFonts w:eastAsiaTheme="minorEastAsia"/>
                <w:iCs/>
                <w:lang w:eastAsia="zh-CN"/>
              </w:rPr>
              <w:t>天然孔隙比（</w:t>
            </w:r>
            <w:r w:rsidRPr="00B81909">
              <w:rPr>
                <w:rFonts w:eastAsiaTheme="minorEastAsia"/>
                <w:iCs/>
                <w:lang w:eastAsia="zh-CN"/>
              </w:rPr>
              <w:t>%</w:t>
            </w:r>
            <w:r w:rsidRPr="00B81909">
              <w:rPr>
                <w:rFonts w:eastAsiaTheme="minorEastAsia"/>
                <w:iCs/>
                <w:lang w:eastAsia="zh-CN"/>
              </w:rPr>
              <w:t>）；</w:t>
            </w:r>
          </w:p>
        </w:tc>
      </w:tr>
      <w:tr w:rsidR="00B81909" w:rsidRPr="00B81909" w14:paraId="5A7C9D24" w14:textId="77777777" w:rsidTr="00C00BE8">
        <w:tc>
          <w:tcPr>
            <w:tcW w:w="834" w:type="pct"/>
          </w:tcPr>
          <w:p w14:paraId="4136DD5B" w14:textId="3125944C" w:rsidR="004E460E" w:rsidRPr="00B81909" w:rsidRDefault="004E460E" w:rsidP="004C3D38">
            <w:pPr>
              <w:snapToGrid w:val="0"/>
              <w:spacing w:line="400" w:lineRule="exact"/>
              <w:jc w:val="right"/>
              <w:rPr>
                <w:rFonts w:eastAsiaTheme="minorEastAsia"/>
                <w:bCs/>
                <w:i/>
                <w:szCs w:val="21"/>
                <w:lang w:eastAsia="zh-CN"/>
              </w:rPr>
            </w:pPr>
            <w:r w:rsidRPr="00B81909">
              <w:rPr>
                <w:rFonts w:eastAsiaTheme="minorEastAsia"/>
                <w:bCs/>
                <w:i/>
                <w:szCs w:val="21"/>
                <w:lang w:eastAsia="zh-CN"/>
              </w:rPr>
              <w:t>a</w:t>
            </w:r>
          </w:p>
        </w:tc>
        <w:tc>
          <w:tcPr>
            <w:tcW w:w="357" w:type="pct"/>
          </w:tcPr>
          <w:p w14:paraId="70D6BEA0" w14:textId="10288533" w:rsidR="004E460E" w:rsidRPr="00B81909" w:rsidRDefault="004E460E" w:rsidP="004C3D38">
            <w:pPr>
              <w:snapToGrid w:val="0"/>
              <w:spacing w:line="400" w:lineRule="exact"/>
              <w:rPr>
                <w:rFonts w:eastAsiaTheme="minorEastAsia"/>
                <w:lang w:eastAsia="zh-CN"/>
              </w:rPr>
            </w:pPr>
            <w:r w:rsidRPr="00B81909">
              <w:rPr>
                <w:rFonts w:eastAsiaTheme="minorEastAsia"/>
                <w:lang w:eastAsia="zh-CN"/>
              </w:rPr>
              <w:t>——</w:t>
            </w:r>
          </w:p>
        </w:tc>
        <w:tc>
          <w:tcPr>
            <w:tcW w:w="3809" w:type="pct"/>
          </w:tcPr>
          <w:p w14:paraId="795C06C5" w14:textId="2A4970D5" w:rsidR="004E460E" w:rsidRPr="00B81909" w:rsidRDefault="004E460E" w:rsidP="004C3D38">
            <w:pPr>
              <w:spacing w:line="400" w:lineRule="exact"/>
              <w:rPr>
                <w:rFonts w:eastAsiaTheme="minorEastAsia"/>
                <w:iCs/>
                <w:lang w:eastAsia="zh-CN"/>
              </w:rPr>
            </w:pPr>
            <w:r w:rsidRPr="00B81909">
              <w:rPr>
                <w:rFonts w:eastAsiaTheme="minorEastAsia"/>
                <w:iCs/>
                <w:lang w:eastAsia="zh-CN"/>
              </w:rPr>
              <w:t>压缩系数（</w:t>
            </w:r>
            <w:r w:rsidRPr="00B81909">
              <w:rPr>
                <w:rFonts w:eastAsiaTheme="minorEastAsia"/>
                <w:iCs/>
                <w:lang w:eastAsia="zh-CN"/>
              </w:rPr>
              <w:t>m</w:t>
            </w:r>
            <w:r w:rsidRPr="00B81909">
              <w:rPr>
                <w:rFonts w:eastAsiaTheme="minorEastAsia"/>
                <w:iCs/>
                <w:lang w:eastAsia="zh-CN"/>
              </w:rPr>
              <w:t>）；</w:t>
            </w:r>
          </w:p>
        </w:tc>
      </w:tr>
      <w:tr w:rsidR="00B81909" w:rsidRPr="00B81909" w14:paraId="5FAABEEF" w14:textId="77777777" w:rsidTr="00C00BE8">
        <w:tc>
          <w:tcPr>
            <w:tcW w:w="834" w:type="pct"/>
          </w:tcPr>
          <w:p w14:paraId="17A3B706" w14:textId="221C9F5D" w:rsidR="004E460E" w:rsidRPr="00B81909" w:rsidRDefault="004E460E" w:rsidP="004C3D38">
            <w:pPr>
              <w:snapToGrid w:val="0"/>
              <w:spacing w:line="400" w:lineRule="exact"/>
              <w:jc w:val="right"/>
              <w:rPr>
                <w:rFonts w:eastAsiaTheme="minorEastAsia"/>
                <w:bCs/>
                <w:i/>
                <w:szCs w:val="21"/>
                <w:lang w:eastAsia="zh-CN"/>
              </w:rPr>
            </w:pPr>
            <w:proofErr w:type="spellStart"/>
            <w:r w:rsidRPr="00B81909">
              <w:rPr>
                <w:rFonts w:eastAsiaTheme="minorEastAsia"/>
                <w:i/>
              </w:rPr>
              <w:t>γ</w:t>
            </w:r>
            <w:r w:rsidRPr="00B81909">
              <w:rPr>
                <w:rFonts w:eastAsiaTheme="minorEastAsia"/>
                <w:i/>
                <w:vertAlign w:val="subscript"/>
                <w:lang w:eastAsia="zh-CN"/>
              </w:rPr>
              <w:t>w</w:t>
            </w:r>
            <w:proofErr w:type="spellEnd"/>
          </w:p>
        </w:tc>
        <w:tc>
          <w:tcPr>
            <w:tcW w:w="357" w:type="pct"/>
          </w:tcPr>
          <w:p w14:paraId="7EB11E3E" w14:textId="7D8AA361" w:rsidR="004E460E" w:rsidRPr="00B81909" w:rsidRDefault="004E460E" w:rsidP="004C3D38">
            <w:pPr>
              <w:snapToGrid w:val="0"/>
              <w:spacing w:line="400" w:lineRule="exact"/>
              <w:rPr>
                <w:rFonts w:eastAsiaTheme="minorEastAsia"/>
                <w:lang w:eastAsia="zh-CN"/>
              </w:rPr>
            </w:pPr>
            <w:r w:rsidRPr="00B81909">
              <w:rPr>
                <w:rFonts w:eastAsiaTheme="minorEastAsia"/>
                <w:lang w:eastAsia="zh-CN"/>
              </w:rPr>
              <w:t>——</w:t>
            </w:r>
          </w:p>
        </w:tc>
        <w:tc>
          <w:tcPr>
            <w:tcW w:w="3809" w:type="pct"/>
          </w:tcPr>
          <w:p w14:paraId="6BE23226" w14:textId="57DBDD39" w:rsidR="004E460E" w:rsidRPr="00B81909" w:rsidRDefault="004E460E" w:rsidP="004C3D38">
            <w:pPr>
              <w:spacing w:line="400" w:lineRule="exact"/>
              <w:rPr>
                <w:rFonts w:eastAsiaTheme="minorEastAsia"/>
                <w:iCs/>
                <w:lang w:eastAsia="zh-CN"/>
              </w:rPr>
            </w:pPr>
            <w:r w:rsidRPr="00B81909">
              <w:rPr>
                <w:rFonts w:eastAsiaTheme="minorEastAsia"/>
                <w:iCs/>
              </w:rPr>
              <w:t>水的重度，一般近似值等于</w:t>
            </w:r>
            <w:r w:rsidRPr="00B81909">
              <w:rPr>
                <w:rFonts w:eastAsiaTheme="minorEastAsia"/>
                <w:iCs/>
              </w:rPr>
              <w:t>10.0</w:t>
            </w:r>
            <w:r w:rsidRPr="00B81909">
              <w:rPr>
                <w:rFonts w:eastAsiaTheme="minorEastAsia"/>
                <w:iCs/>
              </w:rPr>
              <w:t>（</w:t>
            </w:r>
            <w:proofErr w:type="spellStart"/>
            <w:r w:rsidRPr="00B81909">
              <w:rPr>
                <w:rFonts w:eastAsiaTheme="minorEastAsia"/>
                <w:iCs/>
              </w:rPr>
              <w:t>kN</w:t>
            </w:r>
            <w:proofErr w:type="spellEnd"/>
            <w:r w:rsidRPr="00B81909">
              <w:rPr>
                <w:rFonts w:eastAsiaTheme="minorEastAsia"/>
                <w:iCs/>
              </w:rPr>
              <w:t>/m</w:t>
            </w:r>
            <w:r w:rsidRPr="00B81909">
              <w:rPr>
                <w:rFonts w:eastAsiaTheme="minorEastAsia"/>
                <w:iCs/>
                <w:vertAlign w:val="superscript"/>
              </w:rPr>
              <w:t>3</w:t>
            </w:r>
            <w:r w:rsidRPr="00B81909">
              <w:rPr>
                <w:rFonts w:eastAsiaTheme="minorEastAsia"/>
                <w:iCs/>
              </w:rPr>
              <w:t>）。</w:t>
            </w:r>
          </w:p>
        </w:tc>
      </w:tr>
    </w:tbl>
    <w:p w14:paraId="0ED489F5" w14:textId="26EFBC7B" w:rsidR="00713C44" w:rsidRPr="00B81909" w:rsidRDefault="00713C44">
      <w:pPr>
        <w:widowControl w:val="0"/>
        <w:numPr>
          <w:ilvl w:val="1"/>
          <w:numId w:val="8"/>
        </w:numPr>
        <w:tabs>
          <w:tab w:val="clear" w:pos="840"/>
        </w:tabs>
        <w:spacing w:line="400" w:lineRule="exact"/>
        <w:ind w:left="0" w:firstLine="0"/>
        <w:jc w:val="both"/>
        <w:rPr>
          <w:rFonts w:eastAsiaTheme="minorEastAsia"/>
          <w:sz w:val="24"/>
          <w:szCs w:val="32"/>
          <w:lang w:eastAsia="zh-CN"/>
        </w:rPr>
      </w:pPr>
      <w:r w:rsidRPr="00B81909">
        <w:rPr>
          <w:rFonts w:eastAsiaTheme="minorEastAsia"/>
          <w:sz w:val="24"/>
          <w:szCs w:val="32"/>
          <w:lang w:eastAsia="zh-CN"/>
        </w:rPr>
        <w:t>声纳无损检测渗漏水面流流量</w:t>
      </w:r>
      <w:r w:rsidR="004E460E" w:rsidRPr="00B81909">
        <w:rPr>
          <w:rFonts w:eastAsiaTheme="minorEastAsia"/>
          <w:sz w:val="24"/>
          <w:szCs w:val="32"/>
          <w:lang w:eastAsia="zh-CN"/>
        </w:rPr>
        <w:t>（地下空间表面微渗漏无损检测算法）</w:t>
      </w:r>
      <w:r w:rsidR="003B09BB" w:rsidRPr="00B81909">
        <w:rPr>
          <w:rFonts w:eastAsiaTheme="minorEastAsia"/>
          <w:sz w:val="24"/>
          <w:szCs w:val="32"/>
          <w:lang w:eastAsia="zh-CN"/>
        </w:rPr>
        <w:t>按</w:t>
      </w:r>
      <w:r w:rsidR="00E32336" w:rsidRPr="00B81909">
        <w:rPr>
          <w:rFonts w:eastAsiaTheme="minorEastAsia" w:hint="eastAsia"/>
          <w:sz w:val="24"/>
          <w:lang w:eastAsia="zh-CN"/>
        </w:rPr>
        <w:t>下式</w:t>
      </w:r>
      <w:r w:rsidR="003B09BB" w:rsidRPr="00B81909">
        <w:rPr>
          <w:rFonts w:eastAsiaTheme="minorEastAsia"/>
          <w:sz w:val="24"/>
          <w:szCs w:val="32"/>
          <w:lang w:eastAsia="zh-CN"/>
        </w:rPr>
        <w:t>计算</w:t>
      </w:r>
      <w:r w:rsidR="009A6C6D" w:rsidRPr="00B81909">
        <w:rPr>
          <w:rFonts w:eastAsiaTheme="minorEastAsia" w:hint="eastAsia"/>
          <w:sz w:val="24"/>
          <w:szCs w:val="32"/>
          <w:lang w:eastAsia="zh-CN"/>
        </w:rPr>
        <w:t>：</w:t>
      </w:r>
    </w:p>
    <w:p w14:paraId="0ABD3C4C" w14:textId="7574BBA7" w:rsidR="00713C44" w:rsidRPr="00B81909" w:rsidRDefault="00000000" w:rsidP="00713C44">
      <w:pPr>
        <w:ind w:firstLine="420"/>
        <w:jc w:val="right"/>
        <w:rPr>
          <w:rFonts w:eastAsiaTheme="minorEastAsia"/>
          <w:kern w:val="2"/>
          <w:sz w:val="24"/>
          <w:szCs w:val="21"/>
        </w:rPr>
      </w:pPr>
      <m:oMath>
        <m:sSub>
          <m:sSubPr>
            <m:ctrlPr>
              <w:rPr>
                <w:rFonts w:ascii="Cambria Math" w:eastAsiaTheme="minorEastAsia" w:hAnsi="Cambria Math"/>
                <w:kern w:val="2"/>
                <w:sz w:val="24"/>
                <w:szCs w:val="21"/>
              </w:rPr>
            </m:ctrlPr>
          </m:sSubPr>
          <m:e>
            <m:r>
              <w:rPr>
                <w:rFonts w:ascii="Cambria Math" w:eastAsiaTheme="minorEastAsia" w:hAnsi="Cambria Math"/>
                <w:kern w:val="2"/>
                <w:sz w:val="24"/>
                <w:szCs w:val="21"/>
              </w:rPr>
              <m:t>q</m:t>
            </m:r>
          </m:e>
          <m:sub>
            <m:r>
              <w:rPr>
                <w:rFonts w:ascii="Cambria Math" w:eastAsiaTheme="minorEastAsia" w:hAnsi="Cambria Math"/>
                <w:kern w:val="2"/>
                <w:sz w:val="24"/>
                <w:szCs w:val="21"/>
              </w:rPr>
              <m:t>u</m:t>
            </m:r>
          </m:sub>
        </m:sSub>
        <m:r>
          <m:rPr>
            <m:sty m:val="p"/>
          </m:rPr>
          <w:rPr>
            <w:rFonts w:ascii="Cambria Math" w:eastAsiaTheme="minorEastAsia" w:hAnsi="Cambria Math"/>
            <w:kern w:val="2"/>
            <w:sz w:val="24"/>
            <w:szCs w:val="21"/>
          </w:rPr>
          <m:t>=</m:t>
        </m:r>
        <m:r>
          <w:rPr>
            <w:rFonts w:ascii="Cambria Math" w:eastAsiaTheme="minorEastAsia" w:hAnsi="Cambria Math"/>
            <w:kern w:val="2"/>
            <w:sz w:val="24"/>
            <w:szCs w:val="21"/>
          </w:rPr>
          <m:t>u</m:t>
        </m:r>
        <m:r>
          <m:rPr>
            <m:sty m:val="p"/>
          </m:rPr>
          <w:rPr>
            <w:rFonts w:ascii="Cambria Math" w:eastAsia="MS Mincho" w:hAnsi="Cambria Math"/>
            <w:kern w:val="2"/>
            <w:sz w:val="24"/>
            <w:szCs w:val="21"/>
          </w:rPr>
          <m:t>⋅</m:t>
        </m:r>
        <m:r>
          <w:rPr>
            <w:rFonts w:ascii="Cambria Math" w:eastAsiaTheme="minorEastAsia" w:hAnsi="Cambria Math"/>
            <w:kern w:val="2"/>
            <w:sz w:val="24"/>
            <w:szCs w:val="21"/>
          </w:rPr>
          <m:t>w</m:t>
        </m:r>
      </m:oMath>
      <w:r w:rsidR="00265B37" w:rsidRPr="00B81909">
        <w:rPr>
          <w:rFonts w:eastAsiaTheme="minorEastAsia"/>
        </w:rPr>
        <w:t xml:space="preserve">             </w:t>
      </w:r>
      <w:r w:rsidR="00CC280A" w:rsidRPr="00B81909">
        <w:rPr>
          <w:rFonts w:eastAsiaTheme="minorEastAsia"/>
          <w:lang w:eastAsia="zh-CN"/>
        </w:rPr>
        <w:t xml:space="preserve">   </w:t>
      </w:r>
      <w:r w:rsidR="00702063" w:rsidRPr="00B81909">
        <w:rPr>
          <w:rFonts w:eastAsiaTheme="minorEastAsia"/>
          <w:lang w:eastAsia="zh-CN"/>
        </w:rPr>
        <w:t xml:space="preserve">   </w:t>
      </w:r>
      <w:r w:rsidR="00CC280A" w:rsidRPr="00B81909">
        <w:rPr>
          <w:rFonts w:eastAsiaTheme="minorEastAsia"/>
          <w:lang w:eastAsia="zh-CN"/>
        </w:rPr>
        <w:t xml:space="preserve">       </w:t>
      </w:r>
      <w:r w:rsidR="00CC280A">
        <w:rPr>
          <w:rFonts w:eastAsiaTheme="minorEastAsia"/>
        </w:rPr>
        <w:t xml:space="preserve">    </w:t>
      </w:r>
      <w:r w:rsidR="00265B37" w:rsidRPr="00B81909">
        <w:rPr>
          <w:rFonts w:eastAsiaTheme="minorEastAsia"/>
        </w:rPr>
        <w:t xml:space="preserve">                </w:t>
      </w:r>
      <w:r w:rsidR="00265B37" w:rsidRPr="00926A8E">
        <w:rPr>
          <w:rFonts w:eastAsiaTheme="minorEastAsia"/>
          <w:szCs w:val="21"/>
        </w:rPr>
        <w:t xml:space="preserve"> </w:t>
      </w:r>
      <w:r w:rsidR="00713C44" w:rsidRPr="00926A8E">
        <w:rPr>
          <w:rFonts w:eastAsiaTheme="minorEastAsia"/>
          <w:kern w:val="2"/>
          <w:szCs w:val="21"/>
        </w:rPr>
        <w:t>(6.2.14</w:t>
      </w:r>
      <w:r w:rsidR="00713C44" w:rsidRPr="00926A8E">
        <w:rPr>
          <w:rFonts w:eastAsiaTheme="minorEastAsia"/>
          <w:kern w:val="2"/>
          <w:szCs w:val="21"/>
        </w:rPr>
        <w:t>）</w:t>
      </w:r>
    </w:p>
    <w:tbl>
      <w:tblPr>
        <w:tblStyle w:val="afe"/>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88"/>
        <w:gridCol w:w="593"/>
        <w:gridCol w:w="6527"/>
      </w:tblGrid>
      <w:tr w:rsidR="00B81909" w:rsidRPr="00B81909" w14:paraId="2A051AC5" w14:textId="77777777" w:rsidTr="004E460E">
        <w:tc>
          <w:tcPr>
            <w:tcW w:w="715" w:type="pct"/>
          </w:tcPr>
          <w:p w14:paraId="073BD4A9" w14:textId="627DCB3D" w:rsidR="004E460E" w:rsidRPr="00B81909" w:rsidRDefault="004E460E" w:rsidP="00926A8E">
            <w:pPr>
              <w:snapToGrid w:val="0"/>
              <w:spacing w:line="400" w:lineRule="exact"/>
              <w:jc w:val="right"/>
              <w:rPr>
                <w:rFonts w:eastAsiaTheme="minorEastAsia"/>
                <w:i/>
                <w:lang w:eastAsia="zh-CN"/>
              </w:rPr>
            </w:pPr>
            <w:r w:rsidRPr="00B81909">
              <w:rPr>
                <w:rFonts w:eastAsiaTheme="minorEastAsia"/>
                <w:lang w:eastAsia="zh-CN"/>
              </w:rPr>
              <w:t>式中：</w:t>
            </w:r>
            <w:proofErr w:type="spellStart"/>
            <w:r w:rsidRPr="00B81909">
              <w:rPr>
                <w:rFonts w:eastAsiaTheme="minorEastAsia"/>
                <w:i/>
                <w:lang w:eastAsia="zh-CN"/>
              </w:rPr>
              <w:t>q</w:t>
            </w:r>
            <w:r w:rsidRPr="00B81909">
              <w:rPr>
                <w:rFonts w:eastAsiaTheme="minorEastAsia"/>
                <w:i/>
                <w:vertAlign w:val="subscript"/>
                <w:lang w:eastAsia="zh-CN"/>
              </w:rPr>
              <w:t>u</w:t>
            </w:r>
            <w:proofErr w:type="spellEnd"/>
          </w:p>
        </w:tc>
        <w:tc>
          <w:tcPr>
            <w:tcW w:w="357" w:type="pct"/>
          </w:tcPr>
          <w:p w14:paraId="1D59F931" w14:textId="77777777" w:rsidR="004E460E" w:rsidRPr="00B81909" w:rsidRDefault="004E460E" w:rsidP="004C3D38">
            <w:pPr>
              <w:snapToGrid w:val="0"/>
              <w:spacing w:line="400" w:lineRule="exact"/>
              <w:rPr>
                <w:rFonts w:eastAsiaTheme="minorEastAsia"/>
                <w:lang w:eastAsia="zh-CN"/>
              </w:rPr>
            </w:pPr>
            <w:r w:rsidRPr="00B81909">
              <w:rPr>
                <w:rFonts w:eastAsiaTheme="minorEastAsia"/>
                <w:lang w:eastAsia="zh-CN"/>
              </w:rPr>
              <w:t>——</w:t>
            </w:r>
          </w:p>
        </w:tc>
        <w:tc>
          <w:tcPr>
            <w:tcW w:w="3928" w:type="pct"/>
          </w:tcPr>
          <w:p w14:paraId="1FB97D35" w14:textId="732FF1A2" w:rsidR="004E460E" w:rsidRPr="00B81909" w:rsidRDefault="004E460E" w:rsidP="004C3D38">
            <w:pPr>
              <w:spacing w:line="400" w:lineRule="exact"/>
              <w:rPr>
                <w:rFonts w:eastAsiaTheme="minorEastAsia"/>
                <w:iCs/>
                <w:lang w:eastAsia="zh-CN"/>
              </w:rPr>
            </w:pPr>
            <w:proofErr w:type="gramStart"/>
            <w:r w:rsidRPr="00B81909">
              <w:rPr>
                <w:rFonts w:eastAsiaTheme="minorEastAsia"/>
                <w:iCs/>
                <w:lang w:eastAsia="zh-CN"/>
              </w:rPr>
              <w:t>面域渗漏</w:t>
            </w:r>
            <w:proofErr w:type="gramEnd"/>
            <w:r w:rsidRPr="00B81909">
              <w:rPr>
                <w:rFonts w:eastAsiaTheme="minorEastAsia"/>
                <w:iCs/>
                <w:lang w:eastAsia="zh-CN"/>
              </w:rPr>
              <w:t>量（</w:t>
            </w:r>
            <w:r w:rsidRPr="00B81909">
              <w:rPr>
                <w:rFonts w:eastAsiaTheme="minorEastAsia"/>
                <w:iCs/>
                <w:lang w:eastAsia="zh-CN"/>
              </w:rPr>
              <w:t>L/m</w:t>
            </w:r>
            <w:r w:rsidRPr="00B81909">
              <w:rPr>
                <w:rFonts w:eastAsiaTheme="minorEastAsia"/>
                <w:iCs/>
                <w:vertAlign w:val="superscript"/>
                <w:lang w:eastAsia="zh-CN"/>
              </w:rPr>
              <w:t>2</w:t>
            </w:r>
            <w:r w:rsidRPr="00B81909">
              <w:rPr>
                <w:rFonts w:eastAsiaTheme="minorEastAsia"/>
                <w:iCs/>
                <w:lang w:eastAsia="zh-CN"/>
              </w:rPr>
              <w:t>.d</w:t>
            </w:r>
            <w:r w:rsidRPr="00B81909">
              <w:rPr>
                <w:rFonts w:eastAsiaTheme="minorEastAsia"/>
                <w:iCs/>
                <w:lang w:eastAsia="zh-CN"/>
              </w:rPr>
              <w:t>）；</w:t>
            </w:r>
          </w:p>
        </w:tc>
      </w:tr>
      <w:tr w:rsidR="00B81909" w:rsidRPr="00B81909" w14:paraId="152D2393" w14:textId="77777777" w:rsidTr="004E460E">
        <w:tc>
          <w:tcPr>
            <w:tcW w:w="715" w:type="pct"/>
          </w:tcPr>
          <w:p w14:paraId="20E0BA1B" w14:textId="77777777" w:rsidR="004E460E" w:rsidRPr="00B81909" w:rsidRDefault="004E460E" w:rsidP="004C3D38">
            <w:pPr>
              <w:snapToGrid w:val="0"/>
              <w:spacing w:line="400" w:lineRule="exact"/>
              <w:jc w:val="right"/>
              <w:rPr>
                <w:rFonts w:eastAsiaTheme="minorEastAsia"/>
                <w:i/>
                <w:lang w:eastAsia="zh-CN"/>
              </w:rPr>
            </w:pPr>
            <w:r w:rsidRPr="00B81909">
              <w:rPr>
                <w:rFonts w:eastAsiaTheme="minorEastAsia"/>
                <w:bCs/>
                <w:i/>
                <w:szCs w:val="21"/>
                <w:lang w:eastAsia="zh-CN"/>
              </w:rPr>
              <w:t>u</w:t>
            </w:r>
          </w:p>
        </w:tc>
        <w:tc>
          <w:tcPr>
            <w:tcW w:w="357" w:type="pct"/>
          </w:tcPr>
          <w:p w14:paraId="68505CAC" w14:textId="77777777" w:rsidR="004E460E" w:rsidRPr="00B81909" w:rsidRDefault="004E460E" w:rsidP="004C3D38">
            <w:pPr>
              <w:snapToGrid w:val="0"/>
              <w:spacing w:line="400" w:lineRule="exact"/>
              <w:rPr>
                <w:rFonts w:eastAsiaTheme="minorEastAsia"/>
                <w:lang w:eastAsia="zh-CN"/>
              </w:rPr>
            </w:pPr>
            <w:r w:rsidRPr="00B81909">
              <w:rPr>
                <w:rFonts w:eastAsiaTheme="minorEastAsia"/>
                <w:lang w:eastAsia="zh-CN"/>
              </w:rPr>
              <w:t>——</w:t>
            </w:r>
          </w:p>
        </w:tc>
        <w:tc>
          <w:tcPr>
            <w:tcW w:w="3928" w:type="pct"/>
          </w:tcPr>
          <w:p w14:paraId="6E001B88" w14:textId="59357756" w:rsidR="004E460E" w:rsidRPr="00B81909" w:rsidRDefault="004E460E" w:rsidP="004C3D38">
            <w:pPr>
              <w:spacing w:line="400" w:lineRule="exact"/>
              <w:rPr>
                <w:rFonts w:eastAsiaTheme="minorEastAsia"/>
                <w:iCs/>
                <w:lang w:eastAsia="zh-CN"/>
              </w:rPr>
            </w:pPr>
            <w:r w:rsidRPr="00B81909">
              <w:rPr>
                <w:rFonts w:eastAsiaTheme="minorEastAsia"/>
                <w:iCs/>
                <w:lang w:eastAsia="zh-CN"/>
              </w:rPr>
              <w:t>单位平均渗透流速（</w:t>
            </w:r>
            <w:r w:rsidRPr="00B81909">
              <w:rPr>
                <w:rFonts w:eastAsiaTheme="minorEastAsia"/>
                <w:iCs/>
                <w:lang w:eastAsia="zh-CN"/>
              </w:rPr>
              <w:t>cm/s</w:t>
            </w:r>
            <w:r w:rsidRPr="00B81909">
              <w:rPr>
                <w:rFonts w:eastAsiaTheme="minorEastAsia"/>
                <w:iCs/>
                <w:lang w:eastAsia="zh-CN"/>
              </w:rPr>
              <w:t>）；</w:t>
            </w:r>
          </w:p>
        </w:tc>
      </w:tr>
      <w:tr w:rsidR="004E460E" w14:paraId="1C41B00F" w14:textId="77777777" w:rsidTr="004E460E">
        <w:tc>
          <w:tcPr>
            <w:tcW w:w="715" w:type="pct"/>
          </w:tcPr>
          <w:p w14:paraId="7FBA78EB" w14:textId="33AACFFA" w:rsidR="004E460E" w:rsidRPr="003B09BB" w:rsidRDefault="004E460E" w:rsidP="004C3D38">
            <w:pPr>
              <w:snapToGrid w:val="0"/>
              <w:spacing w:line="400" w:lineRule="exact"/>
              <w:jc w:val="right"/>
              <w:rPr>
                <w:rFonts w:eastAsiaTheme="minorEastAsia"/>
                <w:i/>
                <w:lang w:eastAsia="zh-CN"/>
              </w:rPr>
            </w:pPr>
            <w:r w:rsidRPr="003B09BB">
              <w:rPr>
                <w:rFonts w:eastAsiaTheme="minorEastAsia"/>
                <w:i/>
                <w:lang w:eastAsia="zh-CN"/>
              </w:rPr>
              <w:t>w</w:t>
            </w:r>
          </w:p>
        </w:tc>
        <w:tc>
          <w:tcPr>
            <w:tcW w:w="357" w:type="pct"/>
          </w:tcPr>
          <w:p w14:paraId="2FBDCA41" w14:textId="77777777" w:rsidR="004E460E" w:rsidRPr="004A1C42" w:rsidRDefault="004E460E" w:rsidP="004C3D38">
            <w:pPr>
              <w:snapToGrid w:val="0"/>
              <w:spacing w:line="400" w:lineRule="exact"/>
              <w:rPr>
                <w:rFonts w:eastAsiaTheme="minorEastAsia"/>
                <w:lang w:eastAsia="zh-CN"/>
              </w:rPr>
            </w:pPr>
            <w:r w:rsidRPr="004A1C42">
              <w:rPr>
                <w:rFonts w:eastAsiaTheme="minorEastAsia"/>
                <w:lang w:eastAsia="zh-CN"/>
              </w:rPr>
              <w:t>——</w:t>
            </w:r>
          </w:p>
        </w:tc>
        <w:tc>
          <w:tcPr>
            <w:tcW w:w="3928" w:type="pct"/>
          </w:tcPr>
          <w:p w14:paraId="1F04F542" w14:textId="4F390303" w:rsidR="004E460E" w:rsidRPr="004A1C42" w:rsidRDefault="004E460E" w:rsidP="004C3D38">
            <w:pPr>
              <w:spacing w:line="400" w:lineRule="exact"/>
              <w:rPr>
                <w:rFonts w:eastAsiaTheme="minorEastAsia"/>
                <w:iCs/>
                <w:lang w:eastAsia="zh-CN"/>
              </w:rPr>
            </w:pPr>
            <w:proofErr w:type="gramStart"/>
            <w:r w:rsidRPr="004A1C42">
              <w:rPr>
                <w:rFonts w:eastAsiaTheme="minorEastAsia"/>
                <w:iCs/>
                <w:lang w:eastAsia="zh-CN"/>
              </w:rPr>
              <w:t>面域测量</w:t>
            </w:r>
            <w:proofErr w:type="gramEnd"/>
            <w:r w:rsidRPr="004A1C42">
              <w:rPr>
                <w:rFonts w:eastAsiaTheme="minorEastAsia"/>
                <w:iCs/>
                <w:lang w:eastAsia="zh-CN"/>
              </w:rPr>
              <w:t>面积（</w:t>
            </w:r>
            <w:r w:rsidRPr="004A1C42">
              <w:rPr>
                <w:rFonts w:eastAsiaTheme="minorEastAsia"/>
                <w:iCs/>
                <w:lang w:eastAsia="zh-CN"/>
              </w:rPr>
              <w:t>m</w:t>
            </w:r>
            <w:r w:rsidRPr="004A1C42">
              <w:rPr>
                <w:rFonts w:eastAsiaTheme="minorEastAsia"/>
                <w:iCs/>
                <w:vertAlign w:val="superscript"/>
                <w:lang w:eastAsia="zh-CN"/>
              </w:rPr>
              <w:t>2</w:t>
            </w:r>
            <w:r w:rsidRPr="004A1C42">
              <w:rPr>
                <w:rFonts w:eastAsiaTheme="minorEastAsia"/>
                <w:iCs/>
                <w:lang w:eastAsia="zh-CN"/>
              </w:rPr>
              <w:t>）</w:t>
            </w:r>
            <w:r>
              <w:rPr>
                <w:rFonts w:eastAsiaTheme="minorEastAsia"/>
                <w:iCs/>
                <w:lang w:eastAsia="zh-CN"/>
              </w:rPr>
              <w:t>。</w:t>
            </w:r>
          </w:p>
        </w:tc>
      </w:tr>
    </w:tbl>
    <w:p w14:paraId="5A5EF076" w14:textId="72B1FD4C" w:rsidR="00CC280A" w:rsidRDefault="00CC280A" w:rsidP="00713C44">
      <w:pPr>
        <w:spacing w:line="400" w:lineRule="exact"/>
        <w:ind w:firstLineChars="202" w:firstLine="424"/>
        <w:rPr>
          <w:rFonts w:eastAsiaTheme="minorEastAsia"/>
          <w:iCs/>
          <w:lang w:eastAsia="zh-CN"/>
        </w:rPr>
      </w:pPr>
      <w:r>
        <w:rPr>
          <w:rFonts w:eastAsiaTheme="minorEastAsia"/>
          <w:iCs/>
          <w:lang w:eastAsia="zh-CN"/>
        </w:rPr>
        <w:br w:type="page"/>
      </w:r>
    </w:p>
    <w:p w14:paraId="1051BA34" w14:textId="381C93D0" w:rsidR="00623D8C" w:rsidRPr="00E404F6" w:rsidRDefault="008B06E9" w:rsidP="0024592D">
      <w:pPr>
        <w:pStyle w:val="1"/>
        <w:spacing w:before="120" w:after="240"/>
        <w:rPr>
          <w:rFonts w:ascii="Times New Roman" w:eastAsiaTheme="minorEastAsia" w:hAnsi="Times New Roman"/>
          <w:b/>
          <w:bCs/>
          <w:color w:val="auto"/>
          <w:sz w:val="30"/>
          <w:szCs w:val="30"/>
          <w:lang w:eastAsia="zh-CN"/>
        </w:rPr>
      </w:pPr>
      <w:bookmarkStart w:id="601" w:name="_Toc108197082"/>
      <w:bookmarkStart w:id="602" w:name="_Toc140041270"/>
      <w:bookmarkStart w:id="603" w:name="_Toc140054888"/>
      <w:bookmarkStart w:id="604" w:name="_Toc140055204"/>
      <w:bookmarkStart w:id="605" w:name="_Toc140228795"/>
      <w:bookmarkStart w:id="606" w:name="_Toc140228983"/>
      <w:bookmarkStart w:id="607" w:name="_Toc172732873"/>
      <w:bookmarkStart w:id="608" w:name="_Toc172732997"/>
      <w:bookmarkStart w:id="609" w:name="_Toc172817873"/>
      <w:bookmarkStart w:id="610" w:name="_Hlk514784451"/>
      <w:r>
        <w:rPr>
          <w:rFonts w:ascii="Times New Roman" w:eastAsiaTheme="minorEastAsia" w:hAnsi="Times New Roman" w:hint="eastAsia"/>
          <w:b/>
          <w:bCs/>
          <w:color w:val="auto"/>
          <w:sz w:val="30"/>
          <w:szCs w:val="30"/>
          <w:lang w:eastAsia="zh-CN"/>
        </w:rPr>
        <w:lastRenderedPageBreak/>
        <w:t>7</w:t>
      </w:r>
      <w:r w:rsidR="00712EF1" w:rsidRPr="00E404F6">
        <w:rPr>
          <w:rFonts w:ascii="Times New Roman" w:eastAsiaTheme="minorEastAsia" w:hAnsi="Times New Roman"/>
          <w:b/>
          <w:bCs/>
          <w:color w:val="auto"/>
          <w:sz w:val="30"/>
          <w:szCs w:val="30"/>
          <w:lang w:eastAsia="zh-CN"/>
        </w:rPr>
        <w:t xml:space="preserve">　</w:t>
      </w:r>
      <w:bookmarkEnd w:id="601"/>
      <w:r w:rsidR="00712EF1" w:rsidRPr="00E404F6">
        <w:rPr>
          <w:rFonts w:ascii="Times New Roman" w:eastAsiaTheme="minorEastAsia" w:hAnsi="Times New Roman"/>
          <w:b/>
          <w:bCs/>
          <w:color w:val="auto"/>
          <w:sz w:val="30"/>
          <w:szCs w:val="30"/>
          <w:lang w:eastAsia="zh-CN"/>
        </w:rPr>
        <w:t>检测成果与报告</w:t>
      </w:r>
      <w:bookmarkEnd w:id="602"/>
      <w:bookmarkEnd w:id="603"/>
      <w:bookmarkEnd w:id="604"/>
      <w:bookmarkEnd w:id="605"/>
      <w:bookmarkEnd w:id="606"/>
      <w:bookmarkEnd w:id="607"/>
      <w:bookmarkEnd w:id="608"/>
      <w:bookmarkEnd w:id="609"/>
    </w:p>
    <w:p w14:paraId="2A61044E" w14:textId="6A803E83" w:rsidR="00713C44" w:rsidRPr="004A1C42" w:rsidRDefault="00713C44">
      <w:pPr>
        <w:numPr>
          <w:ilvl w:val="0"/>
          <w:numId w:val="9"/>
        </w:numPr>
        <w:spacing w:line="400" w:lineRule="exact"/>
        <w:jc w:val="both"/>
        <w:rPr>
          <w:rFonts w:eastAsiaTheme="minorEastAsia"/>
          <w:sz w:val="24"/>
          <w:lang w:eastAsia="zh-CN"/>
        </w:rPr>
      </w:pPr>
      <w:bookmarkStart w:id="611" w:name="_Toc446575533"/>
      <w:bookmarkStart w:id="612" w:name="_Toc446576526"/>
      <w:bookmarkStart w:id="613" w:name="_Toc381258451"/>
      <w:bookmarkStart w:id="614" w:name="_Toc381190270"/>
      <w:bookmarkStart w:id="615" w:name="_Toc28702262"/>
      <w:bookmarkStart w:id="616" w:name="_Toc446576225"/>
      <w:bookmarkEnd w:id="138"/>
      <w:bookmarkEnd w:id="139"/>
      <w:bookmarkEnd w:id="140"/>
      <w:bookmarkEnd w:id="141"/>
      <w:bookmarkEnd w:id="142"/>
      <w:bookmarkEnd w:id="610"/>
      <w:r w:rsidRPr="004A1C42">
        <w:rPr>
          <w:rFonts w:eastAsiaTheme="minorEastAsia"/>
          <w:sz w:val="24"/>
          <w:lang w:eastAsia="zh-CN"/>
        </w:rPr>
        <w:t>检测成果资料应完整、清晰、签字齐全，检测成果应包括现场检测资料、软件分析反馈资料、图表、报告等。</w:t>
      </w:r>
    </w:p>
    <w:p w14:paraId="66EEECA4" w14:textId="23CF0946" w:rsidR="00713C44" w:rsidRPr="004A1C42" w:rsidRDefault="00713C44">
      <w:pPr>
        <w:numPr>
          <w:ilvl w:val="0"/>
          <w:numId w:val="9"/>
        </w:numPr>
        <w:spacing w:line="400" w:lineRule="exact"/>
        <w:jc w:val="both"/>
        <w:rPr>
          <w:rFonts w:eastAsiaTheme="minorEastAsia"/>
          <w:sz w:val="24"/>
          <w:lang w:eastAsia="zh-CN"/>
        </w:rPr>
      </w:pPr>
      <w:r w:rsidRPr="004A1C42">
        <w:rPr>
          <w:rFonts w:eastAsiaTheme="minorEastAsia"/>
          <w:sz w:val="24"/>
          <w:lang w:eastAsia="zh-CN"/>
        </w:rPr>
        <w:t>声纳渗流检测应实施现场记录，检测记录表格应采用附录</w:t>
      </w:r>
      <w:r w:rsidR="000C7689">
        <w:rPr>
          <w:rFonts w:eastAsiaTheme="minorEastAsia"/>
          <w:sz w:val="24"/>
          <w:lang w:eastAsia="zh-CN"/>
        </w:rPr>
        <w:t>B</w:t>
      </w:r>
      <w:r w:rsidRPr="004A1C42">
        <w:rPr>
          <w:rFonts w:eastAsiaTheme="minorEastAsia"/>
          <w:sz w:val="24"/>
          <w:lang w:eastAsia="zh-CN"/>
        </w:rPr>
        <w:t>样式，检测记录表格中应有相应的工况描述。</w:t>
      </w:r>
    </w:p>
    <w:p w14:paraId="76F93447" w14:textId="54EB228C" w:rsidR="00713C44" w:rsidRPr="004A1C42" w:rsidRDefault="00713C44">
      <w:pPr>
        <w:numPr>
          <w:ilvl w:val="0"/>
          <w:numId w:val="9"/>
        </w:numPr>
        <w:spacing w:line="400" w:lineRule="exact"/>
        <w:jc w:val="both"/>
        <w:rPr>
          <w:rFonts w:eastAsiaTheme="minorEastAsia"/>
          <w:sz w:val="24"/>
          <w:lang w:eastAsia="zh-CN"/>
        </w:rPr>
      </w:pPr>
      <w:r w:rsidRPr="004A1C42">
        <w:rPr>
          <w:rFonts w:eastAsiaTheme="minorEastAsia"/>
          <w:sz w:val="24"/>
          <w:lang w:eastAsia="zh-CN"/>
        </w:rPr>
        <w:t>在完成现场检测后，应及时对现场检测资料进行整理、分析和校对，检测数据出现异常时，应分析异常，必要时进行再次检测。</w:t>
      </w:r>
    </w:p>
    <w:p w14:paraId="51578CCA" w14:textId="5B993178" w:rsidR="00713C44" w:rsidRPr="004A1C42" w:rsidRDefault="00713C44">
      <w:pPr>
        <w:numPr>
          <w:ilvl w:val="0"/>
          <w:numId w:val="9"/>
        </w:numPr>
        <w:spacing w:line="400" w:lineRule="exact"/>
        <w:jc w:val="both"/>
        <w:rPr>
          <w:rFonts w:eastAsiaTheme="minorEastAsia"/>
          <w:sz w:val="24"/>
          <w:lang w:eastAsia="zh-CN"/>
        </w:rPr>
      </w:pPr>
      <w:r w:rsidRPr="004A1C42">
        <w:rPr>
          <w:rFonts w:eastAsiaTheme="minorEastAsia"/>
          <w:sz w:val="24"/>
          <w:lang w:eastAsia="zh-CN"/>
        </w:rPr>
        <w:t>检测数据的处理与信息反馈宜采用专业软件，专业软件的功能和参数应符合本</w:t>
      </w:r>
      <w:r w:rsidR="009E7C89">
        <w:rPr>
          <w:rFonts w:eastAsiaTheme="minorEastAsia"/>
          <w:sz w:val="24"/>
          <w:lang w:eastAsia="zh-CN"/>
        </w:rPr>
        <w:t>标准</w:t>
      </w:r>
      <w:r w:rsidRPr="004A1C42">
        <w:rPr>
          <w:rFonts w:eastAsiaTheme="minorEastAsia"/>
          <w:sz w:val="24"/>
          <w:lang w:eastAsia="zh-CN"/>
        </w:rPr>
        <w:t>的有关规定，并宜具备数据采集、传输、处理、分析、查询和管理一体化以及检测成果可视化的功能。</w:t>
      </w:r>
    </w:p>
    <w:p w14:paraId="26C10B1C" w14:textId="77777777" w:rsidR="00713C44" w:rsidRPr="004A1C42" w:rsidRDefault="00713C44">
      <w:pPr>
        <w:numPr>
          <w:ilvl w:val="0"/>
          <w:numId w:val="9"/>
        </w:numPr>
        <w:spacing w:line="400" w:lineRule="exact"/>
        <w:jc w:val="both"/>
        <w:rPr>
          <w:rFonts w:eastAsiaTheme="minorEastAsia"/>
          <w:sz w:val="24"/>
          <w:lang w:eastAsia="zh-CN"/>
        </w:rPr>
      </w:pPr>
      <w:r w:rsidRPr="004A1C42">
        <w:rPr>
          <w:rFonts w:eastAsiaTheme="minorEastAsia"/>
          <w:sz w:val="24"/>
          <w:lang w:eastAsia="zh-CN"/>
        </w:rPr>
        <w:t>检测报告应包括预警快报、中间结果报告和正式检测报告。</w:t>
      </w:r>
    </w:p>
    <w:p w14:paraId="56D3EFF6" w14:textId="1F0BB5EB" w:rsidR="00713C44" w:rsidRPr="004A1C42" w:rsidRDefault="00713C44">
      <w:pPr>
        <w:numPr>
          <w:ilvl w:val="0"/>
          <w:numId w:val="9"/>
        </w:numPr>
        <w:spacing w:line="400" w:lineRule="exact"/>
        <w:jc w:val="both"/>
        <w:rPr>
          <w:rFonts w:eastAsiaTheme="minorEastAsia"/>
          <w:sz w:val="24"/>
          <w:lang w:eastAsia="zh-CN"/>
        </w:rPr>
      </w:pPr>
      <w:r w:rsidRPr="004A1C42">
        <w:rPr>
          <w:rFonts w:eastAsiaTheme="minorEastAsia"/>
          <w:sz w:val="24"/>
          <w:lang w:eastAsia="zh-CN"/>
        </w:rPr>
        <w:t>当发生安全预警、突发事件等情况时，应随测随报，并及时向相关单位提交预警快报，预警快报可包括下列内容：</w:t>
      </w:r>
    </w:p>
    <w:p w14:paraId="1BA99273" w14:textId="77777777" w:rsidR="00713C44" w:rsidRPr="00713C44" w:rsidRDefault="00713C44" w:rsidP="00340A15">
      <w:pPr>
        <w:pStyle w:val="a0"/>
        <w:numPr>
          <w:ilvl w:val="1"/>
          <w:numId w:val="22"/>
        </w:numPr>
        <w:tabs>
          <w:tab w:val="clear" w:pos="1192"/>
          <w:tab w:val="left" w:pos="737"/>
        </w:tabs>
        <w:rPr>
          <w:rFonts w:eastAsiaTheme="minorEastAsia" w:hAnsi="Times New Roman"/>
          <w:sz w:val="24"/>
          <w:szCs w:val="24"/>
          <w:lang w:val="en-GB"/>
        </w:rPr>
      </w:pPr>
      <w:r w:rsidRPr="00713C44">
        <w:rPr>
          <w:rFonts w:eastAsiaTheme="minorEastAsia" w:hAnsi="Times New Roman"/>
          <w:sz w:val="24"/>
          <w:szCs w:val="24"/>
          <w:lang w:val="en-GB"/>
        </w:rPr>
        <w:t>预警发生的时间、平面位置和标高；</w:t>
      </w:r>
    </w:p>
    <w:p w14:paraId="536416B3" w14:textId="77777777" w:rsidR="00713C44" w:rsidRPr="004A1C42" w:rsidRDefault="00713C44" w:rsidP="00713C44">
      <w:pPr>
        <w:pStyle w:val="a0"/>
        <w:numPr>
          <w:ilvl w:val="1"/>
          <w:numId w:val="7"/>
        </w:numPr>
        <w:tabs>
          <w:tab w:val="clear" w:pos="1192"/>
          <w:tab w:val="left" w:pos="737"/>
        </w:tabs>
        <w:rPr>
          <w:rFonts w:eastAsiaTheme="minorEastAsia" w:hAnsi="Times New Roman"/>
          <w:sz w:val="24"/>
          <w:szCs w:val="24"/>
          <w:lang w:val="en-GB"/>
        </w:rPr>
      </w:pPr>
      <w:r w:rsidRPr="004A1C42">
        <w:rPr>
          <w:rFonts w:eastAsiaTheme="minorEastAsia" w:hAnsi="Times New Roman"/>
          <w:sz w:val="24"/>
          <w:szCs w:val="24"/>
          <w:lang w:val="en-GB"/>
        </w:rPr>
        <w:t>预警情况及施工工况描述；</w:t>
      </w:r>
    </w:p>
    <w:p w14:paraId="41C7B176" w14:textId="77777777" w:rsidR="00713C44" w:rsidRPr="004A1C42" w:rsidRDefault="00713C44" w:rsidP="00713C44">
      <w:pPr>
        <w:pStyle w:val="a0"/>
        <w:numPr>
          <w:ilvl w:val="1"/>
          <w:numId w:val="7"/>
        </w:numPr>
        <w:tabs>
          <w:tab w:val="clear" w:pos="1192"/>
          <w:tab w:val="left" w:pos="737"/>
        </w:tabs>
        <w:rPr>
          <w:rFonts w:eastAsiaTheme="minorEastAsia" w:hAnsi="Times New Roman"/>
          <w:sz w:val="24"/>
          <w:szCs w:val="24"/>
          <w:lang w:val="en-GB"/>
        </w:rPr>
      </w:pPr>
      <w:r w:rsidRPr="004A1C42">
        <w:rPr>
          <w:rFonts w:eastAsiaTheme="minorEastAsia" w:hAnsi="Times New Roman"/>
          <w:sz w:val="24"/>
          <w:szCs w:val="24"/>
          <w:lang w:val="en-GB"/>
        </w:rPr>
        <w:t>检测信息；</w:t>
      </w:r>
    </w:p>
    <w:p w14:paraId="24EFCCF1" w14:textId="77777777" w:rsidR="00713C44" w:rsidRPr="004A1C42" w:rsidRDefault="00713C44" w:rsidP="00713C44">
      <w:pPr>
        <w:pStyle w:val="a0"/>
        <w:numPr>
          <w:ilvl w:val="1"/>
          <w:numId w:val="7"/>
        </w:numPr>
        <w:tabs>
          <w:tab w:val="clear" w:pos="1192"/>
          <w:tab w:val="left" w:pos="737"/>
        </w:tabs>
        <w:rPr>
          <w:rFonts w:eastAsiaTheme="minorEastAsia" w:hAnsi="Times New Roman"/>
          <w:sz w:val="24"/>
          <w:szCs w:val="24"/>
          <w:lang w:val="en-GB"/>
        </w:rPr>
      </w:pPr>
      <w:r w:rsidRPr="004A1C42">
        <w:rPr>
          <w:rFonts w:eastAsiaTheme="minorEastAsia" w:hAnsi="Times New Roman"/>
          <w:sz w:val="24"/>
          <w:szCs w:val="24"/>
          <w:lang w:val="en-GB"/>
        </w:rPr>
        <w:t>预警原因分析；</w:t>
      </w:r>
    </w:p>
    <w:p w14:paraId="1E96018F" w14:textId="77777777" w:rsidR="00713C44" w:rsidRPr="004A1C42" w:rsidRDefault="00713C44" w:rsidP="00713C44">
      <w:pPr>
        <w:pStyle w:val="a0"/>
        <w:numPr>
          <w:ilvl w:val="1"/>
          <w:numId w:val="7"/>
        </w:numPr>
        <w:tabs>
          <w:tab w:val="clear" w:pos="1192"/>
          <w:tab w:val="left" w:pos="737"/>
        </w:tabs>
        <w:rPr>
          <w:rFonts w:eastAsiaTheme="minorEastAsia" w:hAnsi="Times New Roman"/>
          <w:sz w:val="24"/>
          <w:szCs w:val="24"/>
          <w:lang w:val="en-GB"/>
        </w:rPr>
      </w:pPr>
      <w:r w:rsidRPr="004A1C42">
        <w:rPr>
          <w:rFonts w:eastAsiaTheme="minorEastAsia" w:hAnsi="Times New Roman"/>
          <w:sz w:val="24"/>
          <w:szCs w:val="24"/>
          <w:lang w:val="en-GB"/>
        </w:rPr>
        <w:t>渗漏处理建议；</w:t>
      </w:r>
    </w:p>
    <w:p w14:paraId="7BC693C7" w14:textId="77777777" w:rsidR="00713C44" w:rsidRPr="004A1C42" w:rsidRDefault="00713C44" w:rsidP="00713C44">
      <w:pPr>
        <w:pStyle w:val="a0"/>
        <w:numPr>
          <w:ilvl w:val="1"/>
          <w:numId w:val="7"/>
        </w:numPr>
        <w:tabs>
          <w:tab w:val="clear" w:pos="1192"/>
          <w:tab w:val="left" w:pos="737"/>
        </w:tabs>
        <w:rPr>
          <w:rFonts w:eastAsiaTheme="minorEastAsia" w:hAnsi="Times New Roman"/>
          <w:sz w:val="24"/>
          <w:szCs w:val="24"/>
        </w:rPr>
      </w:pPr>
      <w:r w:rsidRPr="004A1C42">
        <w:rPr>
          <w:rFonts w:eastAsiaTheme="minorEastAsia" w:hAnsi="Times New Roman"/>
          <w:sz w:val="24"/>
          <w:szCs w:val="24"/>
          <w:lang w:val="en-GB"/>
        </w:rPr>
        <w:t>其他相关说明。</w:t>
      </w:r>
    </w:p>
    <w:p w14:paraId="0C20286A" w14:textId="1F4EAC60" w:rsidR="00713C44" w:rsidRPr="004A1C42" w:rsidRDefault="00713C44">
      <w:pPr>
        <w:numPr>
          <w:ilvl w:val="0"/>
          <w:numId w:val="9"/>
        </w:numPr>
        <w:spacing w:line="400" w:lineRule="exact"/>
        <w:jc w:val="both"/>
        <w:rPr>
          <w:rFonts w:eastAsiaTheme="minorEastAsia"/>
          <w:sz w:val="24"/>
          <w:lang w:eastAsia="zh-CN"/>
        </w:rPr>
      </w:pPr>
      <w:r w:rsidRPr="004A1C42">
        <w:rPr>
          <w:rFonts w:eastAsiaTheme="minorEastAsia"/>
          <w:sz w:val="24"/>
          <w:lang w:eastAsia="zh-CN"/>
        </w:rPr>
        <w:t>检测结果应及时整理，并对渗流发展趋势做出评判，根据检测方案要求提交中间结果报告，中间结果报告可包括下列内容：</w:t>
      </w:r>
    </w:p>
    <w:p w14:paraId="48BB2C5F" w14:textId="77777777" w:rsidR="00713C44" w:rsidRPr="004E460E" w:rsidRDefault="00713C44" w:rsidP="00340A15">
      <w:pPr>
        <w:pStyle w:val="a0"/>
        <w:numPr>
          <w:ilvl w:val="1"/>
          <w:numId w:val="35"/>
        </w:numPr>
        <w:tabs>
          <w:tab w:val="clear" w:pos="1192"/>
          <w:tab w:val="left" w:pos="737"/>
        </w:tabs>
        <w:rPr>
          <w:rFonts w:eastAsiaTheme="minorEastAsia" w:hAnsi="Times New Roman"/>
          <w:sz w:val="24"/>
          <w:szCs w:val="24"/>
          <w:lang w:val="en-GB"/>
        </w:rPr>
      </w:pPr>
      <w:r w:rsidRPr="004E460E">
        <w:rPr>
          <w:rFonts w:eastAsiaTheme="minorEastAsia" w:hAnsi="Times New Roman"/>
          <w:sz w:val="24"/>
          <w:szCs w:val="24"/>
          <w:lang w:val="en-GB"/>
        </w:rPr>
        <w:t>工程概况、地质条件、周边环境与施工进度；</w:t>
      </w:r>
    </w:p>
    <w:p w14:paraId="4FA20563" w14:textId="77777777" w:rsidR="00713C44" w:rsidRPr="004A1C42" w:rsidRDefault="00713C44" w:rsidP="00713C44">
      <w:pPr>
        <w:pStyle w:val="a0"/>
        <w:numPr>
          <w:ilvl w:val="1"/>
          <w:numId w:val="7"/>
        </w:numPr>
        <w:tabs>
          <w:tab w:val="clear" w:pos="1192"/>
          <w:tab w:val="left" w:pos="737"/>
        </w:tabs>
        <w:rPr>
          <w:rFonts w:eastAsiaTheme="minorEastAsia" w:hAnsi="Times New Roman"/>
          <w:sz w:val="24"/>
          <w:szCs w:val="24"/>
          <w:lang w:val="en-GB"/>
        </w:rPr>
      </w:pPr>
      <w:r w:rsidRPr="004A1C42">
        <w:rPr>
          <w:rFonts w:eastAsiaTheme="minorEastAsia" w:hAnsi="Times New Roman"/>
          <w:sz w:val="24"/>
          <w:szCs w:val="24"/>
          <w:lang w:val="en-GB"/>
        </w:rPr>
        <w:t>检测项目；</w:t>
      </w:r>
    </w:p>
    <w:p w14:paraId="15B58EBE" w14:textId="77777777" w:rsidR="00713C44" w:rsidRPr="004A1C42" w:rsidRDefault="00713C44" w:rsidP="00713C44">
      <w:pPr>
        <w:pStyle w:val="a0"/>
        <w:numPr>
          <w:ilvl w:val="1"/>
          <w:numId w:val="7"/>
        </w:numPr>
        <w:tabs>
          <w:tab w:val="clear" w:pos="1192"/>
          <w:tab w:val="left" w:pos="737"/>
        </w:tabs>
        <w:rPr>
          <w:rFonts w:eastAsiaTheme="minorEastAsia" w:hAnsi="Times New Roman"/>
          <w:sz w:val="24"/>
          <w:szCs w:val="24"/>
          <w:lang w:val="en-GB"/>
        </w:rPr>
      </w:pPr>
      <w:r w:rsidRPr="004A1C42">
        <w:rPr>
          <w:rFonts w:eastAsiaTheme="minorEastAsia" w:hAnsi="Times New Roman"/>
          <w:sz w:val="24"/>
          <w:szCs w:val="24"/>
          <w:lang w:val="en-GB"/>
        </w:rPr>
        <w:t>各测点的布置图；</w:t>
      </w:r>
    </w:p>
    <w:p w14:paraId="7131D873" w14:textId="77777777" w:rsidR="00713C44" w:rsidRPr="004A1C42" w:rsidRDefault="00713C44" w:rsidP="00713C44">
      <w:pPr>
        <w:pStyle w:val="a0"/>
        <w:numPr>
          <w:ilvl w:val="1"/>
          <w:numId w:val="7"/>
        </w:numPr>
        <w:tabs>
          <w:tab w:val="clear" w:pos="1192"/>
          <w:tab w:val="left" w:pos="737"/>
        </w:tabs>
        <w:rPr>
          <w:rFonts w:eastAsiaTheme="minorEastAsia" w:hAnsi="Times New Roman"/>
          <w:sz w:val="24"/>
          <w:szCs w:val="24"/>
          <w:lang w:val="en-GB"/>
        </w:rPr>
      </w:pPr>
      <w:r w:rsidRPr="004A1C42">
        <w:rPr>
          <w:rFonts w:eastAsiaTheme="minorEastAsia" w:hAnsi="Times New Roman"/>
          <w:sz w:val="24"/>
          <w:szCs w:val="24"/>
          <w:lang w:val="en-GB"/>
        </w:rPr>
        <w:t>检测数据；</w:t>
      </w:r>
    </w:p>
    <w:p w14:paraId="2049B448" w14:textId="77777777" w:rsidR="00713C44" w:rsidRPr="004A1C42" w:rsidRDefault="00713C44" w:rsidP="00713C44">
      <w:pPr>
        <w:pStyle w:val="a0"/>
        <w:numPr>
          <w:ilvl w:val="1"/>
          <w:numId w:val="7"/>
        </w:numPr>
        <w:tabs>
          <w:tab w:val="clear" w:pos="1192"/>
          <w:tab w:val="left" w:pos="737"/>
        </w:tabs>
        <w:rPr>
          <w:rFonts w:eastAsiaTheme="minorEastAsia" w:hAnsi="Times New Roman"/>
          <w:sz w:val="24"/>
          <w:szCs w:val="24"/>
          <w:lang w:val="en-GB"/>
        </w:rPr>
      </w:pPr>
      <w:r w:rsidRPr="004A1C42">
        <w:rPr>
          <w:rFonts w:eastAsiaTheme="minorEastAsia" w:hAnsi="Times New Roman"/>
          <w:sz w:val="24"/>
          <w:szCs w:val="24"/>
          <w:lang w:val="en-GB"/>
        </w:rPr>
        <w:t>检测数据的分析及风险预测。</w:t>
      </w:r>
    </w:p>
    <w:p w14:paraId="4695F56A" w14:textId="77777777" w:rsidR="00713C44" w:rsidRPr="004A1C42" w:rsidRDefault="00713C44">
      <w:pPr>
        <w:numPr>
          <w:ilvl w:val="0"/>
          <w:numId w:val="9"/>
        </w:numPr>
        <w:spacing w:line="400" w:lineRule="exact"/>
        <w:jc w:val="both"/>
        <w:rPr>
          <w:rFonts w:eastAsiaTheme="minorEastAsia"/>
          <w:sz w:val="24"/>
          <w:lang w:eastAsia="zh-CN"/>
        </w:rPr>
      </w:pPr>
      <w:r w:rsidRPr="004A1C42">
        <w:rPr>
          <w:rFonts w:eastAsiaTheme="minorEastAsia"/>
          <w:sz w:val="24"/>
          <w:lang w:eastAsia="zh-CN"/>
        </w:rPr>
        <w:t>检测工作完成后，检测单位应提交正式检测报告，检测报告</w:t>
      </w:r>
      <w:proofErr w:type="gramStart"/>
      <w:r w:rsidRPr="004A1C42">
        <w:rPr>
          <w:rFonts w:eastAsiaTheme="minorEastAsia"/>
          <w:sz w:val="24"/>
          <w:lang w:eastAsia="zh-CN"/>
        </w:rPr>
        <w:t>宜包括</w:t>
      </w:r>
      <w:proofErr w:type="gramEnd"/>
      <w:r w:rsidRPr="004A1C42">
        <w:rPr>
          <w:rFonts w:eastAsiaTheme="minorEastAsia"/>
          <w:sz w:val="24"/>
          <w:lang w:eastAsia="zh-CN"/>
        </w:rPr>
        <w:t>下列内容：</w:t>
      </w:r>
    </w:p>
    <w:p w14:paraId="01F4B363" w14:textId="77777777" w:rsidR="00713C44" w:rsidRPr="004A1C42" w:rsidRDefault="00713C44">
      <w:pPr>
        <w:pStyle w:val="afff2"/>
        <w:numPr>
          <w:ilvl w:val="0"/>
          <w:numId w:val="10"/>
        </w:numPr>
        <w:spacing w:line="360" w:lineRule="auto"/>
        <w:ind w:firstLineChars="0"/>
        <w:rPr>
          <w:rFonts w:ascii="Times New Roman" w:eastAsiaTheme="minorEastAsia" w:hAnsi="Times New Roman"/>
          <w:sz w:val="24"/>
          <w:szCs w:val="24"/>
        </w:rPr>
      </w:pPr>
      <w:r w:rsidRPr="004A1C42">
        <w:rPr>
          <w:rFonts w:ascii="Times New Roman" w:eastAsiaTheme="minorEastAsia" w:hAnsi="Times New Roman"/>
          <w:sz w:val="24"/>
          <w:szCs w:val="24"/>
        </w:rPr>
        <w:t>工程概况；</w:t>
      </w:r>
    </w:p>
    <w:p w14:paraId="23928235" w14:textId="77777777" w:rsidR="00713C44" w:rsidRPr="004A1C42" w:rsidRDefault="00713C44">
      <w:pPr>
        <w:pStyle w:val="afff2"/>
        <w:numPr>
          <w:ilvl w:val="0"/>
          <w:numId w:val="10"/>
        </w:numPr>
        <w:spacing w:line="360" w:lineRule="auto"/>
        <w:ind w:firstLineChars="0"/>
        <w:rPr>
          <w:rFonts w:ascii="Times New Roman" w:eastAsiaTheme="minorEastAsia" w:hAnsi="Times New Roman"/>
          <w:sz w:val="24"/>
          <w:szCs w:val="24"/>
        </w:rPr>
      </w:pPr>
      <w:r w:rsidRPr="004A1C42">
        <w:rPr>
          <w:rFonts w:ascii="Times New Roman" w:eastAsiaTheme="minorEastAsia" w:hAnsi="Times New Roman"/>
          <w:sz w:val="24"/>
          <w:szCs w:val="24"/>
        </w:rPr>
        <w:t>场地的地质条件；</w:t>
      </w:r>
    </w:p>
    <w:p w14:paraId="4699E94C" w14:textId="77777777" w:rsidR="00713C44" w:rsidRPr="004A1C42" w:rsidRDefault="00713C44">
      <w:pPr>
        <w:pStyle w:val="afff2"/>
        <w:numPr>
          <w:ilvl w:val="0"/>
          <w:numId w:val="10"/>
        </w:numPr>
        <w:spacing w:line="360" w:lineRule="auto"/>
        <w:ind w:firstLineChars="0"/>
        <w:rPr>
          <w:rFonts w:ascii="Times New Roman" w:eastAsiaTheme="minorEastAsia" w:hAnsi="Times New Roman"/>
          <w:sz w:val="24"/>
          <w:szCs w:val="24"/>
        </w:rPr>
      </w:pPr>
      <w:r w:rsidRPr="004A1C42">
        <w:rPr>
          <w:rFonts w:ascii="Times New Roman" w:eastAsiaTheme="minorEastAsia" w:hAnsi="Times New Roman"/>
          <w:sz w:val="24"/>
          <w:szCs w:val="24"/>
        </w:rPr>
        <w:t>检测目的和依据；</w:t>
      </w:r>
    </w:p>
    <w:p w14:paraId="1997E260" w14:textId="77777777" w:rsidR="00713C44" w:rsidRPr="004A1C42" w:rsidRDefault="00713C44">
      <w:pPr>
        <w:pStyle w:val="afff2"/>
        <w:numPr>
          <w:ilvl w:val="0"/>
          <w:numId w:val="10"/>
        </w:numPr>
        <w:spacing w:line="360" w:lineRule="auto"/>
        <w:ind w:firstLineChars="0"/>
        <w:rPr>
          <w:rFonts w:ascii="Times New Roman" w:eastAsiaTheme="minorEastAsia" w:hAnsi="Times New Roman"/>
          <w:sz w:val="24"/>
          <w:szCs w:val="24"/>
        </w:rPr>
      </w:pPr>
      <w:r w:rsidRPr="004A1C42">
        <w:rPr>
          <w:rFonts w:ascii="Times New Roman" w:eastAsiaTheme="minorEastAsia" w:hAnsi="Times New Roman"/>
          <w:sz w:val="24"/>
          <w:szCs w:val="24"/>
        </w:rPr>
        <w:t>检测内容和检测点的平面布置图；</w:t>
      </w:r>
    </w:p>
    <w:p w14:paraId="72D44793" w14:textId="77777777" w:rsidR="00713C44" w:rsidRPr="004A1C42" w:rsidRDefault="00713C44">
      <w:pPr>
        <w:pStyle w:val="afff2"/>
        <w:numPr>
          <w:ilvl w:val="0"/>
          <w:numId w:val="10"/>
        </w:numPr>
        <w:spacing w:line="360" w:lineRule="auto"/>
        <w:ind w:firstLineChars="0"/>
        <w:rPr>
          <w:rFonts w:ascii="Times New Roman" w:eastAsiaTheme="minorEastAsia" w:hAnsi="Times New Roman"/>
          <w:sz w:val="24"/>
          <w:szCs w:val="24"/>
        </w:rPr>
      </w:pPr>
      <w:r w:rsidRPr="004A1C42">
        <w:rPr>
          <w:rFonts w:ascii="Times New Roman" w:eastAsiaTheme="minorEastAsia" w:hAnsi="Times New Roman"/>
          <w:sz w:val="24"/>
          <w:szCs w:val="24"/>
        </w:rPr>
        <w:t>检测设备和检测方法；</w:t>
      </w:r>
    </w:p>
    <w:p w14:paraId="54CAD646" w14:textId="77777777" w:rsidR="00713C44" w:rsidRPr="004A1C42" w:rsidRDefault="00713C44">
      <w:pPr>
        <w:pStyle w:val="afff2"/>
        <w:numPr>
          <w:ilvl w:val="0"/>
          <w:numId w:val="10"/>
        </w:numPr>
        <w:spacing w:line="360" w:lineRule="auto"/>
        <w:ind w:firstLineChars="0"/>
        <w:rPr>
          <w:rFonts w:ascii="Times New Roman" w:eastAsiaTheme="minorEastAsia" w:hAnsi="Times New Roman"/>
          <w:sz w:val="24"/>
          <w:szCs w:val="24"/>
        </w:rPr>
      </w:pPr>
      <w:r w:rsidRPr="004A1C42">
        <w:rPr>
          <w:rFonts w:ascii="Times New Roman" w:eastAsiaTheme="minorEastAsia" w:hAnsi="Times New Roman"/>
          <w:sz w:val="24"/>
          <w:szCs w:val="24"/>
        </w:rPr>
        <w:lastRenderedPageBreak/>
        <w:t>检测数据，相关数据和图表等；</w:t>
      </w:r>
    </w:p>
    <w:p w14:paraId="048B2FA6" w14:textId="77777777" w:rsidR="00713C44" w:rsidRPr="004A1C42" w:rsidRDefault="00713C44">
      <w:pPr>
        <w:pStyle w:val="afff2"/>
        <w:numPr>
          <w:ilvl w:val="0"/>
          <w:numId w:val="10"/>
        </w:numPr>
        <w:spacing w:line="360" w:lineRule="auto"/>
        <w:ind w:firstLineChars="0"/>
        <w:rPr>
          <w:rFonts w:ascii="Times New Roman" w:eastAsiaTheme="minorEastAsia" w:hAnsi="Times New Roman"/>
          <w:sz w:val="24"/>
          <w:szCs w:val="24"/>
        </w:rPr>
      </w:pPr>
      <w:r w:rsidRPr="004A1C42">
        <w:rPr>
          <w:rFonts w:ascii="Times New Roman" w:eastAsiaTheme="minorEastAsia" w:hAnsi="Times New Roman"/>
          <w:sz w:val="24"/>
          <w:szCs w:val="24"/>
        </w:rPr>
        <w:t>检测数据的分析与说明；</w:t>
      </w:r>
    </w:p>
    <w:p w14:paraId="6AAF9C37" w14:textId="2837949A" w:rsidR="00713C44" w:rsidRPr="004A1C42" w:rsidRDefault="00713C44">
      <w:pPr>
        <w:pStyle w:val="afff2"/>
        <w:numPr>
          <w:ilvl w:val="0"/>
          <w:numId w:val="10"/>
        </w:numPr>
        <w:spacing w:line="360" w:lineRule="auto"/>
        <w:ind w:firstLineChars="0"/>
        <w:rPr>
          <w:rFonts w:ascii="Times New Roman" w:eastAsiaTheme="minorEastAsia" w:hAnsi="Times New Roman"/>
          <w:sz w:val="24"/>
          <w:szCs w:val="24"/>
        </w:rPr>
      </w:pPr>
      <w:r w:rsidRPr="004A1C42">
        <w:rPr>
          <w:rFonts w:ascii="Times New Roman" w:eastAsiaTheme="minorEastAsia" w:hAnsi="Times New Roman"/>
          <w:sz w:val="24"/>
          <w:szCs w:val="24"/>
        </w:rPr>
        <w:t>预警处置前后对比数据；</w:t>
      </w:r>
    </w:p>
    <w:p w14:paraId="6E08CA90" w14:textId="77777777" w:rsidR="00713C44" w:rsidRPr="004A1C42" w:rsidRDefault="00713C44">
      <w:pPr>
        <w:pStyle w:val="afff2"/>
        <w:numPr>
          <w:ilvl w:val="0"/>
          <w:numId w:val="10"/>
        </w:numPr>
        <w:spacing w:line="360" w:lineRule="auto"/>
        <w:ind w:firstLineChars="0"/>
        <w:rPr>
          <w:rFonts w:ascii="Times New Roman" w:eastAsiaTheme="minorEastAsia" w:hAnsi="Times New Roman"/>
          <w:sz w:val="24"/>
          <w:szCs w:val="24"/>
        </w:rPr>
      </w:pPr>
      <w:r w:rsidRPr="004A1C42">
        <w:rPr>
          <w:rFonts w:ascii="Times New Roman" w:eastAsiaTheme="minorEastAsia" w:hAnsi="Times New Roman"/>
          <w:sz w:val="24"/>
          <w:szCs w:val="24"/>
        </w:rPr>
        <w:t>结论与建议。</w:t>
      </w:r>
    </w:p>
    <w:p w14:paraId="624FD552" w14:textId="77777777" w:rsidR="00713C44" w:rsidRPr="004A1C42" w:rsidRDefault="00713C44">
      <w:pPr>
        <w:numPr>
          <w:ilvl w:val="0"/>
          <w:numId w:val="9"/>
        </w:numPr>
        <w:spacing w:line="400" w:lineRule="exact"/>
        <w:jc w:val="both"/>
        <w:rPr>
          <w:rFonts w:eastAsiaTheme="minorEastAsia"/>
          <w:sz w:val="24"/>
          <w:lang w:eastAsia="zh-CN"/>
        </w:rPr>
      </w:pPr>
      <w:r w:rsidRPr="004A1C42">
        <w:rPr>
          <w:rFonts w:eastAsiaTheme="minorEastAsia"/>
          <w:sz w:val="24"/>
          <w:lang w:eastAsia="zh-CN"/>
        </w:rPr>
        <w:t>预警快报、中间结果报告和正式检测报告应按规定的格式和内容，及时向相关单位报送。</w:t>
      </w:r>
    </w:p>
    <w:p w14:paraId="2BB790EB" w14:textId="1FA0AF54" w:rsidR="00713C44" w:rsidRPr="00B81909" w:rsidRDefault="00713C44">
      <w:pPr>
        <w:numPr>
          <w:ilvl w:val="0"/>
          <w:numId w:val="9"/>
        </w:numPr>
        <w:spacing w:line="400" w:lineRule="exact"/>
        <w:jc w:val="both"/>
        <w:rPr>
          <w:rFonts w:eastAsiaTheme="minorEastAsia"/>
          <w:sz w:val="24"/>
          <w:lang w:eastAsia="zh-CN"/>
        </w:rPr>
      </w:pPr>
      <w:r w:rsidRPr="004A1C42">
        <w:rPr>
          <w:rFonts w:eastAsiaTheme="minorEastAsia"/>
          <w:sz w:val="24"/>
          <w:lang w:eastAsia="zh-CN"/>
        </w:rPr>
        <w:t>检</w:t>
      </w:r>
      <w:r w:rsidRPr="00B81909">
        <w:rPr>
          <w:rFonts w:eastAsiaTheme="minorEastAsia"/>
          <w:sz w:val="24"/>
          <w:lang w:eastAsia="zh-CN"/>
        </w:rPr>
        <w:t>测信息反馈、检测数据的处理和信息反馈应采用</w:t>
      </w:r>
      <w:r w:rsidRPr="00B81909">
        <w:rPr>
          <w:rFonts w:eastAsiaTheme="minorEastAsia"/>
          <w:sz w:val="24"/>
          <w:lang w:eastAsia="zh-CN"/>
        </w:rPr>
        <w:t>“</w:t>
      </w:r>
      <w:r w:rsidRPr="00B81909">
        <w:rPr>
          <w:rFonts w:eastAsiaTheme="minorEastAsia"/>
          <w:sz w:val="24"/>
          <w:lang w:eastAsia="zh-CN"/>
        </w:rPr>
        <w:t>三维声纳流速矢量可视化成像系统</w:t>
      </w:r>
      <w:r w:rsidRPr="00B81909">
        <w:rPr>
          <w:rFonts w:eastAsiaTheme="minorEastAsia"/>
          <w:sz w:val="24"/>
          <w:lang w:eastAsia="zh-CN"/>
        </w:rPr>
        <w:t>”</w:t>
      </w:r>
      <w:r w:rsidRPr="00B81909">
        <w:rPr>
          <w:rFonts w:eastAsiaTheme="minorEastAsia"/>
          <w:sz w:val="24"/>
          <w:lang w:eastAsia="zh-CN"/>
        </w:rPr>
        <w:t>生成以下工程各类</w:t>
      </w:r>
      <w:r w:rsidR="004257E8" w:rsidRPr="00B81909">
        <w:rPr>
          <w:rFonts w:eastAsiaTheme="minorEastAsia" w:hint="eastAsia"/>
          <w:sz w:val="24"/>
          <w:lang w:eastAsia="zh-CN"/>
        </w:rPr>
        <w:t>图表</w:t>
      </w:r>
      <w:r w:rsidRPr="00B81909">
        <w:rPr>
          <w:rFonts w:eastAsiaTheme="minorEastAsia"/>
          <w:sz w:val="24"/>
          <w:lang w:eastAsia="zh-CN"/>
        </w:rPr>
        <w:t>:</w:t>
      </w:r>
    </w:p>
    <w:p w14:paraId="3C3F50F4" w14:textId="77777777" w:rsidR="00713C44" w:rsidRPr="00B81909" w:rsidRDefault="00713C44">
      <w:pPr>
        <w:pStyle w:val="afff2"/>
        <w:numPr>
          <w:ilvl w:val="0"/>
          <w:numId w:val="11"/>
        </w:numPr>
        <w:spacing w:line="360" w:lineRule="auto"/>
        <w:ind w:firstLineChars="0"/>
        <w:rPr>
          <w:rFonts w:ascii="Times New Roman" w:eastAsiaTheme="minorEastAsia" w:hAnsi="Times New Roman"/>
          <w:sz w:val="24"/>
          <w:szCs w:val="24"/>
        </w:rPr>
      </w:pPr>
      <w:r w:rsidRPr="00B81909">
        <w:rPr>
          <w:rFonts w:ascii="Times New Roman" w:eastAsiaTheme="minorEastAsia" w:hAnsi="Times New Roman"/>
          <w:sz w:val="24"/>
          <w:szCs w:val="24"/>
        </w:rPr>
        <w:t>声纳渗流检测管</w:t>
      </w:r>
      <w:r w:rsidRPr="00B81909">
        <w:rPr>
          <w:rFonts w:ascii="Times New Roman" w:eastAsiaTheme="minorEastAsia" w:hAnsi="Times New Roman"/>
          <w:sz w:val="24"/>
          <w:szCs w:val="24"/>
        </w:rPr>
        <w:t>(</w:t>
      </w:r>
      <w:proofErr w:type="gramStart"/>
      <w:r w:rsidRPr="00B81909">
        <w:rPr>
          <w:rFonts w:ascii="Times New Roman" w:eastAsiaTheme="minorEastAsia" w:hAnsi="Times New Roman"/>
          <w:sz w:val="24"/>
          <w:szCs w:val="24"/>
        </w:rPr>
        <w:t>测孔</w:t>
      </w:r>
      <w:proofErr w:type="gramEnd"/>
      <w:r w:rsidRPr="00B81909">
        <w:rPr>
          <w:rFonts w:ascii="Times New Roman" w:eastAsiaTheme="minorEastAsia" w:hAnsi="Times New Roman"/>
          <w:sz w:val="24"/>
          <w:szCs w:val="24"/>
        </w:rPr>
        <w:t>)</w:t>
      </w:r>
      <w:r w:rsidRPr="00B81909">
        <w:rPr>
          <w:rFonts w:ascii="Times New Roman" w:eastAsiaTheme="minorEastAsia" w:hAnsi="Times New Roman"/>
          <w:sz w:val="24"/>
          <w:szCs w:val="24"/>
        </w:rPr>
        <w:t>布置图；</w:t>
      </w:r>
    </w:p>
    <w:p w14:paraId="6411625A" w14:textId="774C947C" w:rsidR="00713C44" w:rsidRPr="00B81909" w:rsidRDefault="00713C44">
      <w:pPr>
        <w:pStyle w:val="afff2"/>
        <w:numPr>
          <w:ilvl w:val="0"/>
          <w:numId w:val="11"/>
        </w:numPr>
        <w:spacing w:line="360" w:lineRule="auto"/>
        <w:ind w:firstLineChars="0"/>
        <w:rPr>
          <w:rFonts w:ascii="Times New Roman" w:eastAsiaTheme="minorEastAsia" w:hAnsi="Times New Roman"/>
          <w:sz w:val="24"/>
          <w:szCs w:val="24"/>
        </w:rPr>
      </w:pPr>
      <w:r w:rsidRPr="00B81909">
        <w:rPr>
          <w:rFonts w:ascii="Times New Roman" w:eastAsiaTheme="minorEastAsia" w:hAnsi="Times New Roman"/>
          <w:sz w:val="24"/>
          <w:szCs w:val="24"/>
        </w:rPr>
        <w:t>三维可视化渗流云图；</w:t>
      </w:r>
    </w:p>
    <w:p w14:paraId="09F6FC01" w14:textId="4FE95042" w:rsidR="00713C44" w:rsidRPr="004A1C42" w:rsidRDefault="00713C44">
      <w:pPr>
        <w:pStyle w:val="afff2"/>
        <w:numPr>
          <w:ilvl w:val="0"/>
          <w:numId w:val="11"/>
        </w:numPr>
        <w:spacing w:line="360" w:lineRule="auto"/>
        <w:ind w:firstLineChars="0"/>
        <w:rPr>
          <w:rFonts w:ascii="Times New Roman" w:eastAsiaTheme="minorEastAsia" w:hAnsi="Times New Roman"/>
          <w:sz w:val="24"/>
          <w:szCs w:val="24"/>
        </w:rPr>
      </w:pPr>
      <w:r w:rsidRPr="004A1C42">
        <w:rPr>
          <w:rFonts w:ascii="Times New Roman" w:eastAsiaTheme="minorEastAsia" w:hAnsi="Times New Roman"/>
          <w:sz w:val="24"/>
          <w:szCs w:val="24"/>
        </w:rPr>
        <w:t>边界流速等值线图；</w:t>
      </w:r>
    </w:p>
    <w:p w14:paraId="632E55A7" w14:textId="44B8CD84" w:rsidR="00713C44" w:rsidRPr="004A1C42" w:rsidRDefault="00713C44">
      <w:pPr>
        <w:pStyle w:val="afff2"/>
        <w:numPr>
          <w:ilvl w:val="0"/>
          <w:numId w:val="11"/>
        </w:numPr>
        <w:spacing w:line="360" w:lineRule="auto"/>
        <w:ind w:firstLineChars="0"/>
        <w:rPr>
          <w:rFonts w:ascii="Times New Roman" w:eastAsiaTheme="minorEastAsia" w:hAnsi="Times New Roman"/>
          <w:sz w:val="24"/>
          <w:szCs w:val="24"/>
        </w:rPr>
      </w:pPr>
      <w:r w:rsidRPr="004A1C42">
        <w:rPr>
          <w:rFonts w:ascii="Times New Roman" w:eastAsiaTheme="minorEastAsia" w:hAnsi="Times New Roman"/>
          <w:sz w:val="24"/>
          <w:szCs w:val="24"/>
        </w:rPr>
        <w:t>沿</w:t>
      </w:r>
      <w:r w:rsidRPr="004A1C42">
        <w:rPr>
          <w:rFonts w:ascii="Times New Roman" w:eastAsiaTheme="minorEastAsia" w:hAnsi="Times New Roman"/>
          <w:sz w:val="24"/>
          <w:szCs w:val="24"/>
        </w:rPr>
        <w:t>X</w:t>
      </w:r>
      <w:r w:rsidRPr="004A1C42">
        <w:rPr>
          <w:rFonts w:ascii="Times New Roman" w:eastAsiaTheme="minorEastAsia" w:hAnsi="Times New Roman"/>
          <w:sz w:val="24"/>
          <w:szCs w:val="24"/>
        </w:rPr>
        <w:t>、</w:t>
      </w:r>
      <w:r w:rsidRPr="004A1C42">
        <w:rPr>
          <w:rFonts w:ascii="Times New Roman" w:eastAsiaTheme="minorEastAsia" w:hAnsi="Times New Roman"/>
          <w:sz w:val="24"/>
          <w:szCs w:val="24"/>
        </w:rPr>
        <w:t>Y</w:t>
      </w:r>
      <w:r w:rsidRPr="004A1C42">
        <w:rPr>
          <w:rFonts w:ascii="Times New Roman" w:eastAsiaTheme="minorEastAsia" w:hAnsi="Times New Roman"/>
          <w:sz w:val="24"/>
          <w:szCs w:val="24"/>
        </w:rPr>
        <w:t>、</w:t>
      </w:r>
      <w:r w:rsidRPr="004A1C42">
        <w:rPr>
          <w:rFonts w:ascii="Times New Roman" w:eastAsiaTheme="minorEastAsia" w:hAnsi="Times New Roman"/>
          <w:sz w:val="24"/>
          <w:szCs w:val="24"/>
        </w:rPr>
        <w:t>z</w:t>
      </w:r>
      <w:r w:rsidRPr="004A1C42">
        <w:rPr>
          <w:rFonts w:ascii="Times New Roman" w:eastAsiaTheme="minorEastAsia" w:hAnsi="Times New Roman"/>
          <w:sz w:val="24"/>
          <w:szCs w:val="24"/>
        </w:rPr>
        <w:t>轴方向任一剖切面流速等值线图；</w:t>
      </w:r>
    </w:p>
    <w:p w14:paraId="0398D6B7" w14:textId="00B11D1E" w:rsidR="00713C44" w:rsidRPr="004A1C42" w:rsidRDefault="00713C44">
      <w:pPr>
        <w:pStyle w:val="afff2"/>
        <w:numPr>
          <w:ilvl w:val="0"/>
          <w:numId w:val="11"/>
        </w:numPr>
        <w:spacing w:line="360" w:lineRule="auto"/>
        <w:ind w:firstLineChars="0"/>
        <w:rPr>
          <w:rFonts w:ascii="Times New Roman" w:eastAsiaTheme="minorEastAsia" w:hAnsi="Times New Roman"/>
          <w:sz w:val="24"/>
          <w:szCs w:val="24"/>
        </w:rPr>
      </w:pPr>
      <w:r w:rsidRPr="004A1C42">
        <w:rPr>
          <w:rFonts w:ascii="Times New Roman" w:eastAsiaTheme="minorEastAsia" w:hAnsi="Times New Roman"/>
          <w:sz w:val="24"/>
          <w:szCs w:val="24"/>
        </w:rPr>
        <w:t>流速矢量三维可视化图；</w:t>
      </w:r>
    </w:p>
    <w:p w14:paraId="1971E54D" w14:textId="25B6CB69" w:rsidR="00713C44" w:rsidRPr="004A1C42" w:rsidRDefault="00713C44">
      <w:pPr>
        <w:pStyle w:val="afff2"/>
        <w:numPr>
          <w:ilvl w:val="0"/>
          <w:numId w:val="11"/>
        </w:numPr>
        <w:spacing w:line="360" w:lineRule="auto"/>
        <w:ind w:firstLineChars="0"/>
        <w:rPr>
          <w:rFonts w:ascii="Times New Roman" w:eastAsiaTheme="minorEastAsia" w:hAnsi="Times New Roman"/>
          <w:sz w:val="24"/>
          <w:szCs w:val="24"/>
        </w:rPr>
      </w:pPr>
      <w:r w:rsidRPr="004A1C42">
        <w:rPr>
          <w:rFonts w:ascii="Times New Roman" w:eastAsiaTheme="minorEastAsia" w:hAnsi="Times New Roman"/>
          <w:sz w:val="24"/>
          <w:szCs w:val="24"/>
        </w:rPr>
        <w:t>各测孔渗流量三维可视化分布图；</w:t>
      </w:r>
    </w:p>
    <w:p w14:paraId="41768501" w14:textId="08C62C22" w:rsidR="00713C44" w:rsidRDefault="00713C44">
      <w:pPr>
        <w:pStyle w:val="afff2"/>
        <w:numPr>
          <w:ilvl w:val="0"/>
          <w:numId w:val="11"/>
        </w:numPr>
        <w:spacing w:line="360" w:lineRule="auto"/>
        <w:ind w:firstLineChars="0"/>
        <w:rPr>
          <w:rFonts w:ascii="Times New Roman" w:eastAsiaTheme="minorEastAsia" w:hAnsi="Times New Roman"/>
          <w:sz w:val="24"/>
          <w:szCs w:val="24"/>
        </w:rPr>
      </w:pPr>
      <w:r w:rsidRPr="004A1C42">
        <w:rPr>
          <w:rFonts w:ascii="Times New Roman" w:eastAsiaTheme="minorEastAsia" w:hAnsi="Times New Roman"/>
          <w:sz w:val="24"/>
          <w:szCs w:val="24"/>
        </w:rPr>
        <w:t>各测孔渗透系数平面展开图</w:t>
      </w:r>
      <w:r w:rsidR="00237E06">
        <w:rPr>
          <w:rFonts w:ascii="Times New Roman" w:eastAsiaTheme="minorEastAsia" w:hAnsi="Times New Roman" w:hint="eastAsia"/>
          <w:sz w:val="24"/>
          <w:szCs w:val="24"/>
        </w:rPr>
        <w:t>。</w:t>
      </w:r>
    </w:p>
    <w:p w14:paraId="6A35F2C4" w14:textId="77777777" w:rsidR="00926A8E" w:rsidRDefault="00926A8E" w:rsidP="00926A8E">
      <w:pPr>
        <w:spacing w:line="360" w:lineRule="auto"/>
        <w:rPr>
          <w:rFonts w:eastAsiaTheme="minorEastAsia"/>
          <w:sz w:val="24"/>
          <w:lang w:eastAsia="zh-CN"/>
        </w:rPr>
      </w:pPr>
    </w:p>
    <w:p w14:paraId="59A43AEE" w14:textId="5B1B9F43" w:rsidR="00926A8E" w:rsidRDefault="00926A8E" w:rsidP="00926A8E">
      <w:pPr>
        <w:spacing w:line="360" w:lineRule="auto"/>
        <w:rPr>
          <w:rFonts w:eastAsiaTheme="minorEastAsia"/>
          <w:sz w:val="24"/>
          <w:lang w:eastAsia="zh-CN"/>
        </w:rPr>
      </w:pPr>
      <w:r>
        <w:rPr>
          <w:rFonts w:eastAsiaTheme="minorEastAsia"/>
          <w:sz w:val="24"/>
          <w:lang w:eastAsia="zh-CN"/>
        </w:rPr>
        <w:br w:type="page"/>
      </w:r>
    </w:p>
    <w:p w14:paraId="2A3E5BF3" w14:textId="77777777" w:rsidR="00623D8C" w:rsidRPr="00B55F13" w:rsidRDefault="00E30886" w:rsidP="00E30886">
      <w:pPr>
        <w:pStyle w:val="1"/>
        <w:spacing w:before="120" w:after="240"/>
        <w:rPr>
          <w:rStyle w:val="30"/>
          <w:rFonts w:ascii="Times New Roman" w:eastAsiaTheme="minorEastAsia" w:hAnsi="Times New Roman"/>
          <w:sz w:val="30"/>
          <w:szCs w:val="30"/>
          <w:lang w:eastAsia="zh-CN"/>
        </w:rPr>
      </w:pPr>
      <w:bookmarkStart w:id="617" w:name="_Toc140041274"/>
      <w:bookmarkStart w:id="618" w:name="_Toc140054892"/>
      <w:bookmarkStart w:id="619" w:name="_Toc140055208"/>
      <w:bookmarkStart w:id="620" w:name="_Toc140228796"/>
      <w:bookmarkStart w:id="621" w:name="_Toc140228984"/>
      <w:bookmarkStart w:id="622" w:name="_Toc172732874"/>
      <w:bookmarkStart w:id="623" w:name="_Toc172732998"/>
      <w:bookmarkStart w:id="624" w:name="_Toc172817874"/>
      <w:bookmarkEnd w:id="611"/>
      <w:bookmarkEnd w:id="612"/>
      <w:bookmarkEnd w:id="613"/>
      <w:bookmarkEnd w:id="614"/>
      <w:bookmarkEnd w:id="615"/>
      <w:bookmarkEnd w:id="616"/>
      <w:r w:rsidRPr="00B55F13">
        <w:rPr>
          <w:rStyle w:val="30"/>
          <w:rFonts w:ascii="Times New Roman" w:eastAsiaTheme="minorEastAsia" w:hAnsi="Times New Roman"/>
          <w:sz w:val="30"/>
          <w:szCs w:val="30"/>
          <w:lang w:eastAsia="zh-CN"/>
        </w:rPr>
        <w:lastRenderedPageBreak/>
        <w:t>附录</w:t>
      </w:r>
      <w:r w:rsidRPr="00B55F13">
        <w:rPr>
          <w:rStyle w:val="30"/>
          <w:rFonts w:ascii="Times New Roman" w:eastAsiaTheme="minorEastAsia" w:hAnsi="Times New Roman"/>
          <w:sz w:val="30"/>
          <w:szCs w:val="30"/>
          <w:lang w:eastAsia="zh-CN"/>
        </w:rPr>
        <w:t>A</w:t>
      </w:r>
      <w:r w:rsidR="007B56BA" w:rsidRPr="006B7CF4">
        <w:rPr>
          <w:rFonts w:ascii="Times New Roman" w:hAnsi="Times New Roman"/>
          <w:b/>
          <w:bCs/>
          <w:color w:val="auto"/>
          <w:kern w:val="2"/>
          <w:sz w:val="28"/>
          <w:szCs w:val="28"/>
          <w:lang w:val="en-US" w:eastAsia="zh-CN"/>
        </w:rPr>
        <w:t xml:space="preserve">　</w:t>
      </w:r>
      <w:r w:rsidR="007B56BA" w:rsidRPr="007B56BA">
        <w:rPr>
          <w:rStyle w:val="30"/>
          <w:rFonts w:ascii="Times New Roman" w:eastAsiaTheme="minorEastAsia" w:hAnsi="Times New Roman" w:hint="eastAsia"/>
          <w:sz w:val="30"/>
          <w:szCs w:val="30"/>
          <w:lang w:eastAsia="zh-CN"/>
        </w:rPr>
        <w:t>原始记录图</w:t>
      </w:r>
      <w:bookmarkEnd w:id="617"/>
      <w:bookmarkEnd w:id="618"/>
      <w:bookmarkEnd w:id="619"/>
      <w:bookmarkEnd w:id="620"/>
      <w:bookmarkEnd w:id="621"/>
      <w:bookmarkEnd w:id="622"/>
      <w:bookmarkEnd w:id="623"/>
      <w:bookmarkEnd w:id="624"/>
    </w:p>
    <w:p w14:paraId="043B4637" w14:textId="77777777" w:rsidR="00CC4A22" w:rsidRDefault="00CC4A22" w:rsidP="00CC4A22">
      <w:pPr>
        <w:spacing w:line="360" w:lineRule="auto"/>
        <w:jc w:val="center"/>
        <w:rPr>
          <w:b/>
          <w:szCs w:val="21"/>
          <w:lang w:val="en-US" w:eastAsia="zh-CN"/>
        </w:rPr>
      </w:pPr>
      <w:r>
        <w:rPr>
          <w:b/>
          <w:noProof/>
          <w:szCs w:val="21"/>
          <w:lang w:val="en-US" w:eastAsia="zh-CN"/>
        </w:rPr>
        <w:drawing>
          <wp:inline distT="0" distB="0" distL="114300" distR="114300" wp14:anchorId="58781684" wp14:editId="1204B35A">
            <wp:extent cx="3774440" cy="1275080"/>
            <wp:effectExtent l="0" t="0" r="5080" b="5080"/>
            <wp:docPr id="7" name="图片 13" descr="测孔布置平面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测孔布置平面图1"/>
                    <pic:cNvPicPr>
                      <a:picLocks noChangeAspect="1"/>
                    </pic:cNvPicPr>
                  </pic:nvPicPr>
                  <pic:blipFill>
                    <a:blip r:embed="rId19"/>
                    <a:srcRect l="4332" t="22858" r="4471" b="18939"/>
                    <a:stretch>
                      <a:fillRect/>
                    </a:stretch>
                  </pic:blipFill>
                  <pic:spPr>
                    <a:xfrm>
                      <a:off x="0" y="0"/>
                      <a:ext cx="3774440" cy="1275080"/>
                    </a:xfrm>
                    <a:prstGeom prst="rect">
                      <a:avLst/>
                    </a:prstGeom>
                    <a:noFill/>
                    <a:ln>
                      <a:noFill/>
                    </a:ln>
                  </pic:spPr>
                </pic:pic>
              </a:graphicData>
            </a:graphic>
          </wp:inline>
        </w:drawing>
      </w:r>
    </w:p>
    <w:p w14:paraId="71016BAB" w14:textId="77777777" w:rsidR="00CC4A22" w:rsidRPr="00E67539" w:rsidRDefault="00CC4A22" w:rsidP="006C64F7">
      <w:pPr>
        <w:jc w:val="center"/>
        <w:rPr>
          <w:b/>
          <w:sz w:val="18"/>
          <w:szCs w:val="18"/>
          <w:lang w:eastAsia="zh-CN"/>
        </w:rPr>
      </w:pPr>
      <w:r w:rsidRPr="00E67539">
        <w:rPr>
          <w:b/>
          <w:sz w:val="18"/>
          <w:szCs w:val="18"/>
          <w:lang w:eastAsia="zh-CN"/>
        </w:rPr>
        <w:t>图</w:t>
      </w:r>
      <w:r w:rsidRPr="00E67539">
        <w:rPr>
          <w:b/>
          <w:sz w:val="18"/>
          <w:szCs w:val="18"/>
          <w:lang w:eastAsia="zh-CN"/>
        </w:rPr>
        <w:t>A.0.1</w:t>
      </w:r>
      <w:r w:rsidRPr="00E67539">
        <w:rPr>
          <w:b/>
          <w:sz w:val="18"/>
          <w:szCs w:val="18"/>
          <w:lang w:eastAsia="zh-CN"/>
        </w:rPr>
        <w:t xml:space="preserve">　声纳渗流检测管（测孔）布置图</w:t>
      </w:r>
    </w:p>
    <w:p w14:paraId="5E8C6818" w14:textId="77777777" w:rsidR="00CC4A22" w:rsidRDefault="00CC4A22" w:rsidP="00CC4A22">
      <w:pPr>
        <w:spacing w:line="360" w:lineRule="auto"/>
        <w:jc w:val="center"/>
        <w:rPr>
          <w:b/>
          <w:szCs w:val="21"/>
        </w:rPr>
      </w:pPr>
      <w:r>
        <w:rPr>
          <w:b/>
          <w:noProof/>
          <w:szCs w:val="21"/>
          <w:lang w:val="en-US" w:eastAsia="zh-CN"/>
        </w:rPr>
        <w:drawing>
          <wp:inline distT="0" distB="0" distL="114300" distR="114300" wp14:anchorId="59613EAA" wp14:editId="4296565F">
            <wp:extent cx="3183255" cy="2946400"/>
            <wp:effectExtent l="0" t="0" r="1905" b="1016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0"/>
                    <a:stretch>
                      <a:fillRect/>
                    </a:stretch>
                  </pic:blipFill>
                  <pic:spPr>
                    <a:xfrm>
                      <a:off x="0" y="0"/>
                      <a:ext cx="3183255" cy="2946400"/>
                    </a:xfrm>
                    <a:prstGeom prst="rect">
                      <a:avLst/>
                    </a:prstGeom>
                    <a:noFill/>
                    <a:ln>
                      <a:noFill/>
                    </a:ln>
                  </pic:spPr>
                </pic:pic>
              </a:graphicData>
            </a:graphic>
          </wp:inline>
        </w:drawing>
      </w:r>
    </w:p>
    <w:p w14:paraId="4B824CFD" w14:textId="77777777" w:rsidR="00CC4A22" w:rsidRPr="00E67539" w:rsidRDefault="00CC4A22" w:rsidP="006C64F7">
      <w:pPr>
        <w:jc w:val="center"/>
        <w:rPr>
          <w:b/>
          <w:sz w:val="18"/>
          <w:szCs w:val="18"/>
          <w:lang w:eastAsia="zh-CN"/>
        </w:rPr>
      </w:pPr>
      <w:r w:rsidRPr="00E67539">
        <w:rPr>
          <w:b/>
          <w:sz w:val="18"/>
          <w:szCs w:val="18"/>
          <w:lang w:eastAsia="zh-CN"/>
        </w:rPr>
        <w:t>图</w:t>
      </w:r>
      <w:r w:rsidRPr="00E67539">
        <w:rPr>
          <w:b/>
          <w:sz w:val="18"/>
          <w:szCs w:val="18"/>
          <w:lang w:eastAsia="zh-CN"/>
        </w:rPr>
        <w:t>A.0.2</w:t>
      </w:r>
      <w:r w:rsidRPr="00E67539">
        <w:rPr>
          <w:b/>
          <w:sz w:val="18"/>
          <w:szCs w:val="18"/>
          <w:lang w:eastAsia="zh-CN"/>
        </w:rPr>
        <w:t xml:space="preserve">　三维可视化渗流云图</w:t>
      </w:r>
    </w:p>
    <w:p w14:paraId="60D071CE" w14:textId="77777777" w:rsidR="00CC4A22" w:rsidRDefault="00CC4A22" w:rsidP="00CC4A22">
      <w:pPr>
        <w:spacing w:line="360" w:lineRule="auto"/>
        <w:jc w:val="center"/>
        <w:rPr>
          <w:b/>
          <w:szCs w:val="21"/>
        </w:rPr>
      </w:pPr>
      <w:r>
        <w:rPr>
          <w:b/>
          <w:noProof/>
          <w:szCs w:val="21"/>
          <w:lang w:val="en-US" w:eastAsia="zh-CN"/>
        </w:rPr>
        <w:drawing>
          <wp:inline distT="0" distB="0" distL="114300" distR="114300" wp14:anchorId="6239B77C" wp14:editId="6BD456DC">
            <wp:extent cx="3170712" cy="2910274"/>
            <wp:effectExtent l="0" t="0" r="0" b="4445"/>
            <wp:docPr id="19226265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1"/>
                    <a:stretch>
                      <a:fillRect/>
                    </a:stretch>
                  </pic:blipFill>
                  <pic:spPr>
                    <a:xfrm>
                      <a:off x="0" y="0"/>
                      <a:ext cx="3170712" cy="2910274"/>
                    </a:xfrm>
                    <a:prstGeom prst="rect">
                      <a:avLst/>
                    </a:prstGeom>
                    <a:noFill/>
                    <a:ln>
                      <a:noFill/>
                    </a:ln>
                  </pic:spPr>
                </pic:pic>
              </a:graphicData>
            </a:graphic>
          </wp:inline>
        </w:drawing>
      </w:r>
    </w:p>
    <w:p w14:paraId="37AADB41" w14:textId="77777777" w:rsidR="00CC4A22" w:rsidRPr="00E67539" w:rsidRDefault="00CC4A22" w:rsidP="00E67539">
      <w:pPr>
        <w:jc w:val="center"/>
        <w:rPr>
          <w:b/>
          <w:sz w:val="18"/>
          <w:szCs w:val="18"/>
          <w:lang w:eastAsia="zh-CN"/>
        </w:rPr>
      </w:pPr>
      <w:bookmarkStart w:id="625" w:name="_Hlk3838385"/>
      <w:r w:rsidRPr="00E67539">
        <w:rPr>
          <w:b/>
          <w:sz w:val="18"/>
          <w:szCs w:val="18"/>
          <w:lang w:eastAsia="zh-CN"/>
        </w:rPr>
        <w:t>图</w:t>
      </w:r>
      <w:r w:rsidRPr="00E67539">
        <w:rPr>
          <w:b/>
          <w:sz w:val="18"/>
          <w:szCs w:val="18"/>
          <w:lang w:eastAsia="zh-CN"/>
        </w:rPr>
        <w:t>A.0.3</w:t>
      </w:r>
      <w:r w:rsidRPr="00E67539">
        <w:rPr>
          <w:b/>
          <w:sz w:val="18"/>
          <w:szCs w:val="18"/>
          <w:lang w:eastAsia="zh-CN"/>
        </w:rPr>
        <w:t xml:space="preserve">　边界流速等值线</w:t>
      </w:r>
      <w:bookmarkEnd w:id="625"/>
      <w:r w:rsidRPr="00E67539">
        <w:rPr>
          <w:b/>
          <w:sz w:val="18"/>
          <w:szCs w:val="18"/>
          <w:lang w:eastAsia="zh-CN"/>
        </w:rPr>
        <w:t>图</w:t>
      </w:r>
    </w:p>
    <w:p w14:paraId="30AA2A46" w14:textId="77777777" w:rsidR="00CC4A22" w:rsidRDefault="00CC4A22" w:rsidP="00CC4A22">
      <w:pPr>
        <w:spacing w:line="360" w:lineRule="auto"/>
        <w:jc w:val="center"/>
        <w:rPr>
          <w:b/>
          <w:szCs w:val="21"/>
        </w:rPr>
      </w:pPr>
      <w:r>
        <w:rPr>
          <w:noProof/>
          <w:lang w:val="en-US" w:eastAsia="zh-CN"/>
        </w:rPr>
        <w:lastRenderedPageBreak/>
        <w:drawing>
          <wp:inline distT="0" distB="0" distL="114300" distR="114300" wp14:anchorId="68394585" wp14:editId="782CF3AD">
            <wp:extent cx="3986530" cy="2252345"/>
            <wp:effectExtent l="0" t="0" r="6350" b="3175"/>
            <wp:docPr id="15430723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2"/>
                    <a:stretch>
                      <a:fillRect/>
                    </a:stretch>
                  </pic:blipFill>
                  <pic:spPr>
                    <a:xfrm>
                      <a:off x="0" y="0"/>
                      <a:ext cx="3986530" cy="2252345"/>
                    </a:xfrm>
                    <a:prstGeom prst="rect">
                      <a:avLst/>
                    </a:prstGeom>
                    <a:noFill/>
                    <a:ln>
                      <a:noFill/>
                    </a:ln>
                  </pic:spPr>
                </pic:pic>
              </a:graphicData>
            </a:graphic>
          </wp:inline>
        </w:drawing>
      </w:r>
    </w:p>
    <w:p w14:paraId="0B249B38" w14:textId="77777777" w:rsidR="00CC4A22" w:rsidRPr="00E67539" w:rsidRDefault="00CC4A22" w:rsidP="00E67539">
      <w:pPr>
        <w:jc w:val="center"/>
        <w:rPr>
          <w:b/>
          <w:sz w:val="18"/>
          <w:szCs w:val="18"/>
          <w:lang w:eastAsia="zh-CN"/>
        </w:rPr>
      </w:pPr>
      <w:r w:rsidRPr="00E67539">
        <w:rPr>
          <w:b/>
          <w:sz w:val="18"/>
          <w:szCs w:val="18"/>
          <w:lang w:eastAsia="zh-CN"/>
        </w:rPr>
        <w:t>图</w:t>
      </w:r>
      <w:r w:rsidRPr="00E67539">
        <w:rPr>
          <w:b/>
          <w:sz w:val="18"/>
          <w:szCs w:val="18"/>
          <w:lang w:eastAsia="zh-CN"/>
        </w:rPr>
        <w:t>A.0.4</w:t>
      </w:r>
      <w:r w:rsidRPr="00E67539">
        <w:rPr>
          <w:b/>
          <w:sz w:val="18"/>
          <w:szCs w:val="18"/>
          <w:lang w:eastAsia="zh-CN"/>
        </w:rPr>
        <w:t xml:space="preserve">　</w:t>
      </w:r>
      <w:r w:rsidRPr="00E67539">
        <w:rPr>
          <w:b/>
          <w:sz w:val="18"/>
          <w:szCs w:val="18"/>
          <w:lang w:eastAsia="zh-CN"/>
        </w:rPr>
        <w:t>XYZ</w:t>
      </w:r>
      <w:r w:rsidRPr="00E67539">
        <w:rPr>
          <w:b/>
          <w:sz w:val="18"/>
          <w:szCs w:val="18"/>
          <w:lang w:eastAsia="zh-CN"/>
        </w:rPr>
        <w:t>轴方向任一剖切面流速等值线图</w:t>
      </w:r>
    </w:p>
    <w:p w14:paraId="16637A61" w14:textId="77777777" w:rsidR="00CC4A22" w:rsidRDefault="00CC4A22" w:rsidP="00CC4A22">
      <w:pPr>
        <w:spacing w:line="360" w:lineRule="auto"/>
        <w:jc w:val="center"/>
        <w:rPr>
          <w:rFonts w:eastAsia="PMingLiU"/>
          <w:b/>
          <w:szCs w:val="21"/>
        </w:rPr>
      </w:pPr>
      <w:r>
        <w:rPr>
          <w:noProof/>
          <w:lang w:val="en-US" w:eastAsia="zh-CN"/>
        </w:rPr>
        <w:drawing>
          <wp:inline distT="0" distB="0" distL="114300" distR="114300" wp14:anchorId="6F8D376B" wp14:editId="493ADE3C">
            <wp:extent cx="3004457" cy="2933410"/>
            <wp:effectExtent l="0" t="0" r="5715" b="635"/>
            <wp:docPr id="19975274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3"/>
                    <a:stretch>
                      <a:fillRect/>
                    </a:stretch>
                  </pic:blipFill>
                  <pic:spPr>
                    <a:xfrm>
                      <a:off x="0" y="0"/>
                      <a:ext cx="3011657" cy="2940440"/>
                    </a:xfrm>
                    <a:prstGeom prst="rect">
                      <a:avLst/>
                    </a:prstGeom>
                    <a:noFill/>
                    <a:ln>
                      <a:noFill/>
                    </a:ln>
                  </pic:spPr>
                </pic:pic>
              </a:graphicData>
            </a:graphic>
          </wp:inline>
        </w:drawing>
      </w:r>
    </w:p>
    <w:p w14:paraId="015A9636" w14:textId="77777777" w:rsidR="00CC4A22" w:rsidRPr="00E67539" w:rsidRDefault="00CC4A22" w:rsidP="00E67539">
      <w:pPr>
        <w:jc w:val="center"/>
        <w:rPr>
          <w:b/>
          <w:sz w:val="18"/>
          <w:szCs w:val="18"/>
          <w:lang w:eastAsia="zh-CN"/>
        </w:rPr>
      </w:pPr>
      <w:r w:rsidRPr="00E67539">
        <w:rPr>
          <w:b/>
          <w:sz w:val="18"/>
          <w:szCs w:val="18"/>
          <w:lang w:eastAsia="zh-CN"/>
        </w:rPr>
        <w:t>图</w:t>
      </w:r>
      <w:r w:rsidRPr="00E67539">
        <w:rPr>
          <w:b/>
          <w:sz w:val="18"/>
          <w:szCs w:val="18"/>
          <w:lang w:eastAsia="zh-CN"/>
        </w:rPr>
        <w:t>A.0.5</w:t>
      </w:r>
      <w:r w:rsidRPr="00E67539">
        <w:rPr>
          <w:b/>
          <w:sz w:val="18"/>
          <w:szCs w:val="18"/>
          <w:lang w:eastAsia="zh-CN"/>
        </w:rPr>
        <w:t xml:space="preserve">　</w:t>
      </w:r>
      <w:r w:rsidRPr="00E67539">
        <w:rPr>
          <w:rFonts w:hint="eastAsia"/>
          <w:b/>
          <w:sz w:val="18"/>
          <w:szCs w:val="18"/>
          <w:lang w:eastAsia="zh-CN"/>
        </w:rPr>
        <w:t>三维可视</w:t>
      </w:r>
      <w:r w:rsidRPr="00E67539">
        <w:rPr>
          <w:b/>
          <w:sz w:val="18"/>
          <w:szCs w:val="18"/>
          <w:lang w:eastAsia="zh-CN"/>
        </w:rPr>
        <w:t>化</w:t>
      </w:r>
      <w:r w:rsidRPr="00E67539">
        <w:rPr>
          <w:rFonts w:hint="eastAsia"/>
          <w:b/>
          <w:sz w:val="18"/>
          <w:szCs w:val="18"/>
          <w:lang w:eastAsia="zh-CN"/>
        </w:rPr>
        <w:t>测点流量示意图</w:t>
      </w:r>
    </w:p>
    <w:p w14:paraId="0B414739" w14:textId="77777777" w:rsidR="00CC4A22" w:rsidRDefault="00CC4A22" w:rsidP="00CC4A22">
      <w:pPr>
        <w:spacing w:line="360" w:lineRule="auto"/>
        <w:jc w:val="center"/>
        <w:rPr>
          <w:rFonts w:eastAsia="PMingLiU"/>
          <w:b/>
          <w:szCs w:val="21"/>
        </w:rPr>
      </w:pPr>
      <w:r>
        <w:rPr>
          <w:noProof/>
          <w:lang w:val="en-US" w:eastAsia="zh-CN"/>
        </w:rPr>
        <w:drawing>
          <wp:inline distT="0" distB="0" distL="114300" distR="114300" wp14:anchorId="2433A13D" wp14:editId="5D959E43">
            <wp:extent cx="3135086" cy="2318150"/>
            <wp:effectExtent l="0" t="0" r="8255" b="6350"/>
            <wp:docPr id="11896607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4"/>
                    <a:stretch>
                      <a:fillRect/>
                    </a:stretch>
                  </pic:blipFill>
                  <pic:spPr>
                    <a:xfrm>
                      <a:off x="0" y="0"/>
                      <a:ext cx="3142338" cy="2323512"/>
                    </a:xfrm>
                    <a:prstGeom prst="rect">
                      <a:avLst/>
                    </a:prstGeom>
                    <a:noFill/>
                    <a:ln>
                      <a:noFill/>
                    </a:ln>
                  </pic:spPr>
                </pic:pic>
              </a:graphicData>
            </a:graphic>
          </wp:inline>
        </w:drawing>
      </w:r>
    </w:p>
    <w:p w14:paraId="625612A0" w14:textId="77777777" w:rsidR="00CC4A22" w:rsidRPr="00E67539" w:rsidRDefault="00CC4A22" w:rsidP="00E67539">
      <w:pPr>
        <w:jc w:val="center"/>
        <w:rPr>
          <w:b/>
          <w:sz w:val="18"/>
          <w:szCs w:val="18"/>
          <w:lang w:eastAsia="zh-CN"/>
        </w:rPr>
      </w:pPr>
      <w:r w:rsidRPr="00E67539">
        <w:rPr>
          <w:b/>
          <w:sz w:val="18"/>
          <w:szCs w:val="18"/>
          <w:lang w:eastAsia="zh-CN"/>
        </w:rPr>
        <w:t>图</w:t>
      </w:r>
      <w:r w:rsidRPr="00E67539">
        <w:rPr>
          <w:b/>
          <w:sz w:val="18"/>
          <w:szCs w:val="18"/>
          <w:lang w:eastAsia="zh-CN"/>
        </w:rPr>
        <w:t>A.0.6</w:t>
      </w:r>
      <w:r w:rsidRPr="00E67539">
        <w:rPr>
          <w:b/>
          <w:sz w:val="18"/>
          <w:szCs w:val="18"/>
          <w:lang w:eastAsia="zh-CN"/>
        </w:rPr>
        <w:t xml:space="preserve">　</w:t>
      </w:r>
      <w:r w:rsidRPr="00E67539">
        <w:rPr>
          <w:rFonts w:hint="eastAsia"/>
          <w:b/>
          <w:sz w:val="18"/>
          <w:szCs w:val="18"/>
          <w:lang w:eastAsia="zh-CN"/>
        </w:rPr>
        <w:t>三维可视化测点流向示意图</w:t>
      </w:r>
    </w:p>
    <w:p w14:paraId="0E11072B" w14:textId="77777777" w:rsidR="00BC62B5" w:rsidRDefault="00BC62B5" w:rsidP="00CC4A22">
      <w:pPr>
        <w:spacing w:line="360" w:lineRule="auto"/>
        <w:jc w:val="center"/>
        <w:rPr>
          <w:rFonts w:eastAsia="PMingLiU"/>
          <w:b/>
          <w:szCs w:val="21"/>
          <w:lang w:eastAsia="zh-CN"/>
        </w:rPr>
      </w:pPr>
    </w:p>
    <w:p w14:paraId="1B155CF4" w14:textId="77777777" w:rsidR="00CC4A22" w:rsidRDefault="00CC4A22" w:rsidP="00CC4A22">
      <w:pPr>
        <w:spacing w:line="360" w:lineRule="auto"/>
        <w:jc w:val="center"/>
        <w:rPr>
          <w:b/>
          <w:szCs w:val="21"/>
          <w:lang w:eastAsia="zh-CN"/>
        </w:rPr>
      </w:pPr>
      <w:r>
        <w:rPr>
          <w:b/>
          <w:noProof/>
          <w:szCs w:val="21"/>
          <w:lang w:val="en-US" w:eastAsia="zh-CN"/>
        </w:rPr>
        <w:lastRenderedPageBreak/>
        <w:drawing>
          <wp:inline distT="0" distB="0" distL="114300" distR="114300" wp14:anchorId="5B394DCE" wp14:editId="62D2799B">
            <wp:extent cx="3651250" cy="1035050"/>
            <wp:effectExtent l="0" t="0" r="6350" b="1270"/>
            <wp:docPr id="387299690" name="图片 15"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99690" name="图片 15" descr="图片包含 图形用户界面&#10;&#10;描述已自动生成"/>
                    <pic:cNvPicPr>
                      <a:picLocks noChangeAspect="1"/>
                    </pic:cNvPicPr>
                  </pic:nvPicPr>
                  <pic:blipFill>
                    <a:blip r:embed="rId25"/>
                    <a:stretch>
                      <a:fillRect/>
                    </a:stretch>
                  </pic:blipFill>
                  <pic:spPr>
                    <a:xfrm>
                      <a:off x="0" y="0"/>
                      <a:ext cx="3651250" cy="1035050"/>
                    </a:xfrm>
                    <a:prstGeom prst="rect">
                      <a:avLst/>
                    </a:prstGeom>
                    <a:noFill/>
                    <a:ln>
                      <a:noFill/>
                    </a:ln>
                  </pic:spPr>
                </pic:pic>
              </a:graphicData>
            </a:graphic>
          </wp:inline>
        </w:drawing>
      </w:r>
    </w:p>
    <w:p w14:paraId="1D9BD01D" w14:textId="77777777" w:rsidR="00CC4A22" w:rsidRPr="00E67539" w:rsidRDefault="00CC4A22" w:rsidP="00E67539">
      <w:pPr>
        <w:jc w:val="center"/>
        <w:rPr>
          <w:b/>
          <w:sz w:val="18"/>
          <w:szCs w:val="18"/>
          <w:lang w:eastAsia="zh-CN"/>
        </w:rPr>
      </w:pPr>
      <w:r w:rsidRPr="00E67539">
        <w:rPr>
          <w:b/>
          <w:sz w:val="18"/>
          <w:szCs w:val="18"/>
          <w:lang w:eastAsia="zh-CN"/>
        </w:rPr>
        <w:t>图</w:t>
      </w:r>
      <w:r w:rsidRPr="00E67539">
        <w:rPr>
          <w:b/>
          <w:sz w:val="18"/>
          <w:szCs w:val="18"/>
          <w:lang w:eastAsia="zh-CN"/>
        </w:rPr>
        <w:t>A.0.7</w:t>
      </w:r>
      <w:r w:rsidRPr="00E67539">
        <w:rPr>
          <w:b/>
          <w:sz w:val="18"/>
          <w:szCs w:val="18"/>
          <w:lang w:eastAsia="zh-CN"/>
        </w:rPr>
        <w:t xml:space="preserve">　各测孔渗透系数平面展开图</w:t>
      </w:r>
    </w:p>
    <w:p w14:paraId="71EC99BD" w14:textId="77777777" w:rsidR="00CC4A22" w:rsidRPr="00E67539" w:rsidRDefault="00CC4A22" w:rsidP="00E67539">
      <w:pPr>
        <w:jc w:val="center"/>
        <w:rPr>
          <w:b/>
          <w:sz w:val="18"/>
          <w:szCs w:val="18"/>
          <w:lang w:eastAsia="zh-CN"/>
        </w:rPr>
      </w:pPr>
      <w:r w:rsidRPr="00E67539">
        <w:rPr>
          <w:b/>
          <w:noProof/>
          <w:sz w:val="18"/>
          <w:szCs w:val="18"/>
          <w:lang w:eastAsia="zh-CN"/>
        </w:rPr>
        <w:drawing>
          <wp:inline distT="0" distB="0" distL="114300" distR="114300" wp14:anchorId="5AF22BB4" wp14:editId="433E9585">
            <wp:extent cx="3259777" cy="2036258"/>
            <wp:effectExtent l="0" t="0" r="0" b="254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6"/>
                    <a:stretch>
                      <a:fillRect/>
                    </a:stretch>
                  </pic:blipFill>
                  <pic:spPr>
                    <a:xfrm>
                      <a:off x="0" y="0"/>
                      <a:ext cx="3265240" cy="2039671"/>
                    </a:xfrm>
                    <a:prstGeom prst="rect">
                      <a:avLst/>
                    </a:prstGeom>
                    <a:noFill/>
                    <a:ln>
                      <a:noFill/>
                    </a:ln>
                  </pic:spPr>
                </pic:pic>
              </a:graphicData>
            </a:graphic>
          </wp:inline>
        </w:drawing>
      </w:r>
    </w:p>
    <w:p w14:paraId="1CD2E2C5" w14:textId="77777777" w:rsidR="00CC4A22" w:rsidRPr="00E67539" w:rsidRDefault="00CC4A22" w:rsidP="00E67539">
      <w:pPr>
        <w:jc w:val="center"/>
        <w:rPr>
          <w:b/>
          <w:sz w:val="18"/>
          <w:szCs w:val="18"/>
          <w:lang w:eastAsia="zh-CN"/>
        </w:rPr>
      </w:pPr>
      <w:r w:rsidRPr="00E67539">
        <w:rPr>
          <w:b/>
          <w:sz w:val="18"/>
          <w:szCs w:val="18"/>
          <w:lang w:eastAsia="zh-CN"/>
        </w:rPr>
        <w:t>图</w:t>
      </w:r>
      <w:r w:rsidRPr="00E67539">
        <w:rPr>
          <w:b/>
          <w:sz w:val="18"/>
          <w:szCs w:val="18"/>
          <w:lang w:eastAsia="zh-CN"/>
        </w:rPr>
        <w:t>A.0.8</w:t>
      </w:r>
      <w:r w:rsidRPr="00E67539">
        <w:rPr>
          <w:b/>
          <w:sz w:val="18"/>
          <w:szCs w:val="18"/>
          <w:lang w:eastAsia="zh-CN"/>
        </w:rPr>
        <w:t xml:space="preserve">　</w:t>
      </w:r>
      <w:r w:rsidRPr="00E67539">
        <w:rPr>
          <w:rFonts w:hint="eastAsia"/>
          <w:b/>
          <w:sz w:val="18"/>
          <w:szCs w:val="18"/>
          <w:lang w:eastAsia="zh-CN"/>
        </w:rPr>
        <w:t>水库库底</w:t>
      </w:r>
      <w:r w:rsidRPr="00E67539">
        <w:rPr>
          <w:b/>
          <w:sz w:val="18"/>
          <w:szCs w:val="18"/>
          <w:lang w:eastAsia="zh-CN"/>
        </w:rPr>
        <w:t>渗漏</w:t>
      </w:r>
      <w:r w:rsidRPr="00E67539">
        <w:rPr>
          <w:rFonts w:hint="eastAsia"/>
          <w:b/>
          <w:sz w:val="18"/>
          <w:szCs w:val="18"/>
          <w:lang w:eastAsia="zh-CN"/>
        </w:rPr>
        <w:t>流速等值线云图</w:t>
      </w:r>
    </w:p>
    <w:p w14:paraId="615263D3" w14:textId="77777777" w:rsidR="00CC4A22" w:rsidRDefault="00CC4A22" w:rsidP="00CC4A22">
      <w:pPr>
        <w:spacing w:line="360" w:lineRule="auto"/>
        <w:jc w:val="center"/>
        <w:rPr>
          <w:b/>
          <w:szCs w:val="21"/>
          <w:lang w:eastAsia="zh-CN"/>
        </w:rPr>
      </w:pPr>
      <w:r>
        <w:rPr>
          <w:b/>
          <w:noProof/>
          <w:szCs w:val="21"/>
          <w:lang w:val="en-US" w:eastAsia="zh-CN"/>
        </w:rPr>
        <w:drawing>
          <wp:inline distT="0" distB="0" distL="114300" distR="114300" wp14:anchorId="2BFDEDDC" wp14:editId="1A746649">
            <wp:extent cx="3479470" cy="2075898"/>
            <wp:effectExtent l="0" t="0" r="6985" b="63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7"/>
                    <a:stretch>
                      <a:fillRect/>
                    </a:stretch>
                  </pic:blipFill>
                  <pic:spPr>
                    <a:xfrm>
                      <a:off x="0" y="0"/>
                      <a:ext cx="3498176" cy="2087058"/>
                    </a:xfrm>
                    <a:prstGeom prst="rect">
                      <a:avLst/>
                    </a:prstGeom>
                    <a:noFill/>
                    <a:ln>
                      <a:noFill/>
                    </a:ln>
                  </pic:spPr>
                </pic:pic>
              </a:graphicData>
            </a:graphic>
          </wp:inline>
        </w:drawing>
      </w:r>
    </w:p>
    <w:p w14:paraId="30CC81B3" w14:textId="77777777" w:rsidR="00CC4A22" w:rsidRPr="00E67539" w:rsidRDefault="00CC4A22" w:rsidP="00E67539">
      <w:pPr>
        <w:jc w:val="center"/>
        <w:rPr>
          <w:b/>
          <w:sz w:val="18"/>
          <w:szCs w:val="18"/>
          <w:lang w:eastAsia="zh-CN"/>
        </w:rPr>
      </w:pPr>
      <w:r w:rsidRPr="00E67539">
        <w:rPr>
          <w:b/>
          <w:sz w:val="18"/>
          <w:szCs w:val="18"/>
          <w:lang w:eastAsia="zh-CN"/>
        </w:rPr>
        <w:t>图</w:t>
      </w:r>
      <w:r w:rsidRPr="00E67539">
        <w:rPr>
          <w:b/>
          <w:sz w:val="18"/>
          <w:szCs w:val="18"/>
          <w:lang w:eastAsia="zh-CN"/>
        </w:rPr>
        <w:t>A.0.9</w:t>
      </w:r>
      <w:r w:rsidRPr="00E67539">
        <w:rPr>
          <w:b/>
          <w:sz w:val="18"/>
          <w:szCs w:val="18"/>
          <w:lang w:eastAsia="zh-CN"/>
        </w:rPr>
        <w:t xml:space="preserve">　</w:t>
      </w:r>
      <w:r w:rsidRPr="00E67539">
        <w:rPr>
          <w:rFonts w:hint="eastAsia"/>
          <w:b/>
          <w:sz w:val="18"/>
          <w:szCs w:val="18"/>
          <w:lang w:eastAsia="zh-CN"/>
        </w:rPr>
        <w:t>水库面板</w:t>
      </w:r>
      <w:r w:rsidRPr="00E67539">
        <w:rPr>
          <w:b/>
          <w:sz w:val="18"/>
          <w:szCs w:val="18"/>
          <w:lang w:eastAsia="zh-CN"/>
        </w:rPr>
        <w:t>渗漏</w:t>
      </w:r>
      <w:r w:rsidRPr="00E67539">
        <w:rPr>
          <w:rFonts w:hint="eastAsia"/>
          <w:b/>
          <w:sz w:val="18"/>
          <w:szCs w:val="18"/>
          <w:lang w:eastAsia="zh-CN"/>
        </w:rPr>
        <w:t>流速三维云图</w:t>
      </w:r>
    </w:p>
    <w:p w14:paraId="30988705" w14:textId="77777777" w:rsidR="00CC4A22" w:rsidRDefault="00CC4A22" w:rsidP="00CC4A22">
      <w:pPr>
        <w:spacing w:line="360" w:lineRule="auto"/>
        <w:jc w:val="center"/>
        <w:rPr>
          <w:b/>
          <w:szCs w:val="21"/>
          <w:lang w:val="en-US" w:eastAsia="zh-CN"/>
        </w:rPr>
      </w:pPr>
      <w:r>
        <w:rPr>
          <w:b/>
          <w:noProof/>
          <w:szCs w:val="21"/>
          <w:lang w:val="en-US" w:eastAsia="zh-CN"/>
        </w:rPr>
        <w:drawing>
          <wp:inline distT="0" distB="0" distL="114300" distR="114300" wp14:anchorId="1D77C927" wp14:editId="235D1390">
            <wp:extent cx="3724256" cy="2453071"/>
            <wp:effectExtent l="0" t="0" r="0" b="444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28"/>
                    <a:stretch>
                      <a:fillRect/>
                    </a:stretch>
                  </pic:blipFill>
                  <pic:spPr>
                    <a:xfrm>
                      <a:off x="0" y="0"/>
                      <a:ext cx="3740311" cy="2463646"/>
                    </a:xfrm>
                    <a:prstGeom prst="rect">
                      <a:avLst/>
                    </a:prstGeom>
                    <a:noFill/>
                    <a:ln>
                      <a:noFill/>
                    </a:ln>
                  </pic:spPr>
                </pic:pic>
              </a:graphicData>
            </a:graphic>
          </wp:inline>
        </w:drawing>
      </w:r>
    </w:p>
    <w:p w14:paraId="6680A03C" w14:textId="77777777" w:rsidR="00CC4A22" w:rsidRDefault="00CC4A22" w:rsidP="00E67539">
      <w:pPr>
        <w:jc w:val="center"/>
        <w:rPr>
          <w:b/>
          <w:sz w:val="18"/>
          <w:szCs w:val="18"/>
          <w:lang w:eastAsia="zh-CN"/>
        </w:rPr>
      </w:pPr>
      <w:r w:rsidRPr="00E67539">
        <w:rPr>
          <w:b/>
          <w:sz w:val="18"/>
          <w:szCs w:val="18"/>
          <w:lang w:eastAsia="zh-CN"/>
        </w:rPr>
        <w:t>图</w:t>
      </w:r>
      <w:r w:rsidRPr="00E67539">
        <w:rPr>
          <w:b/>
          <w:sz w:val="18"/>
          <w:szCs w:val="18"/>
          <w:lang w:eastAsia="zh-CN"/>
        </w:rPr>
        <w:t>A.0.10</w:t>
      </w:r>
      <w:r w:rsidRPr="00E67539">
        <w:rPr>
          <w:b/>
          <w:sz w:val="18"/>
          <w:szCs w:val="18"/>
          <w:lang w:eastAsia="zh-CN"/>
        </w:rPr>
        <w:t xml:space="preserve">　</w:t>
      </w:r>
      <w:r w:rsidRPr="00E67539">
        <w:rPr>
          <w:rFonts w:hint="eastAsia"/>
          <w:b/>
          <w:sz w:val="18"/>
          <w:szCs w:val="18"/>
          <w:lang w:eastAsia="zh-CN"/>
        </w:rPr>
        <w:t>水库面板</w:t>
      </w:r>
      <w:r w:rsidRPr="00E67539">
        <w:rPr>
          <w:b/>
          <w:sz w:val="18"/>
          <w:szCs w:val="18"/>
          <w:lang w:eastAsia="zh-CN"/>
        </w:rPr>
        <w:t>渗漏</w:t>
      </w:r>
      <w:r w:rsidRPr="00E67539">
        <w:rPr>
          <w:rFonts w:hint="eastAsia"/>
          <w:b/>
          <w:sz w:val="18"/>
          <w:szCs w:val="18"/>
          <w:lang w:eastAsia="zh-CN"/>
        </w:rPr>
        <w:t>流速三维等值线图</w:t>
      </w:r>
    </w:p>
    <w:p w14:paraId="578B3152" w14:textId="77777777" w:rsidR="00E67539" w:rsidRPr="00E67539" w:rsidRDefault="00E67539" w:rsidP="00E67539">
      <w:pPr>
        <w:jc w:val="center"/>
        <w:rPr>
          <w:b/>
          <w:sz w:val="18"/>
          <w:szCs w:val="18"/>
          <w:lang w:eastAsia="zh-CN"/>
        </w:rPr>
      </w:pPr>
    </w:p>
    <w:p w14:paraId="6F8FFA55" w14:textId="77777777" w:rsidR="00CC4A22" w:rsidRDefault="00CC4A22" w:rsidP="00CC4A22">
      <w:pPr>
        <w:spacing w:line="360" w:lineRule="auto"/>
        <w:jc w:val="center"/>
        <w:rPr>
          <w:lang w:val="en-US" w:eastAsia="zh-CN"/>
        </w:rPr>
      </w:pPr>
      <w:r>
        <w:rPr>
          <w:noProof/>
          <w:lang w:val="en-US" w:eastAsia="zh-CN"/>
        </w:rPr>
        <w:lastRenderedPageBreak/>
        <w:drawing>
          <wp:inline distT="0" distB="0" distL="114300" distR="114300" wp14:anchorId="3C154EAE" wp14:editId="46D5B716">
            <wp:extent cx="3759357" cy="2461062"/>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9"/>
                    <a:stretch>
                      <a:fillRect/>
                    </a:stretch>
                  </pic:blipFill>
                  <pic:spPr>
                    <a:xfrm>
                      <a:off x="0" y="0"/>
                      <a:ext cx="3770062" cy="2468070"/>
                    </a:xfrm>
                    <a:prstGeom prst="rect">
                      <a:avLst/>
                    </a:prstGeom>
                    <a:noFill/>
                    <a:ln>
                      <a:noFill/>
                    </a:ln>
                  </pic:spPr>
                </pic:pic>
              </a:graphicData>
            </a:graphic>
          </wp:inline>
        </w:drawing>
      </w:r>
    </w:p>
    <w:p w14:paraId="0183753C" w14:textId="77777777" w:rsidR="00CC4A22" w:rsidRPr="006C64F7" w:rsidRDefault="00CC4A22" w:rsidP="006C64F7">
      <w:pPr>
        <w:jc w:val="center"/>
        <w:rPr>
          <w:b/>
          <w:sz w:val="18"/>
          <w:szCs w:val="18"/>
          <w:lang w:eastAsia="zh-CN"/>
        </w:rPr>
      </w:pPr>
      <w:r w:rsidRPr="006C64F7">
        <w:rPr>
          <w:b/>
          <w:sz w:val="18"/>
          <w:szCs w:val="18"/>
          <w:lang w:eastAsia="zh-CN"/>
        </w:rPr>
        <w:t>图</w:t>
      </w:r>
      <w:r w:rsidRPr="006C64F7">
        <w:rPr>
          <w:b/>
          <w:sz w:val="18"/>
          <w:szCs w:val="18"/>
          <w:lang w:eastAsia="zh-CN"/>
        </w:rPr>
        <w:t>A.0.11</w:t>
      </w:r>
      <w:r w:rsidRPr="006C64F7">
        <w:rPr>
          <w:b/>
          <w:sz w:val="18"/>
          <w:szCs w:val="18"/>
          <w:lang w:eastAsia="zh-CN"/>
        </w:rPr>
        <w:t xml:space="preserve">　</w:t>
      </w:r>
      <w:r w:rsidRPr="006C64F7">
        <w:rPr>
          <w:rFonts w:hint="eastAsia"/>
          <w:b/>
          <w:sz w:val="18"/>
          <w:szCs w:val="18"/>
          <w:lang w:eastAsia="zh-CN"/>
        </w:rPr>
        <w:t>水文地质测井区域地下水位等值线图</w:t>
      </w:r>
    </w:p>
    <w:p w14:paraId="49FD3018" w14:textId="77777777" w:rsidR="00CC4A22" w:rsidRDefault="00CC4A22" w:rsidP="00CC4A22">
      <w:pPr>
        <w:spacing w:line="360" w:lineRule="auto"/>
        <w:jc w:val="center"/>
        <w:rPr>
          <w:lang w:val="en-US" w:eastAsia="zh-CN"/>
        </w:rPr>
      </w:pPr>
      <w:r>
        <w:rPr>
          <w:noProof/>
          <w:lang w:val="en-US" w:eastAsia="zh-CN"/>
        </w:rPr>
        <w:drawing>
          <wp:inline distT="0" distB="0" distL="114300" distR="114300" wp14:anchorId="5A1B4B19" wp14:editId="4A8B9420">
            <wp:extent cx="3712139" cy="2053969"/>
            <wp:effectExtent l="0" t="0" r="3175" b="381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30"/>
                    <a:stretch>
                      <a:fillRect/>
                    </a:stretch>
                  </pic:blipFill>
                  <pic:spPr>
                    <a:xfrm>
                      <a:off x="0" y="0"/>
                      <a:ext cx="3724096" cy="2060585"/>
                    </a:xfrm>
                    <a:prstGeom prst="rect">
                      <a:avLst/>
                    </a:prstGeom>
                    <a:noFill/>
                    <a:ln>
                      <a:noFill/>
                    </a:ln>
                  </pic:spPr>
                </pic:pic>
              </a:graphicData>
            </a:graphic>
          </wp:inline>
        </w:drawing>
      </w:r>
    </w:p>
    <w:p w14:paraId="112AD9B8" w14:textId="77777777" w:rsidR="00CC4A22" w:rsidRPr="006C64F7" w:rsidRDefault="00CC4A22" w:rsidP="006C64F7">
      <w:pPr>
        <w:jc w:val="center"/>
        <w:rPr>
          <w:b/>
          <w:sz w:val="18"/>
          <w:szCs w:val="18"/>
          <w:lang w:eastAsia="zh-CN"/>
        </w:rPr>
      </w:pPr>
      <w:r w:rsidRPr="006C64F7">
        <w:rPr>
          <w:b/>
          <w:sz w:val="18"/>
          <w:szCs w:val="18"/>
          <w:lang w:eastAsia="zh-CN"/>
        </w:rPr>
        <w:t>图</w:t>
      </w:r>
      <w:r w:rsidRPr="006C64F7">
        <w:rPr>
          <w:b/>
          <w:sz w:val="18"/>
          <w:szCs w:val="18"/>
          <w:lang w:eastAsia="zh-CN"/>
        </w:rPr>
        <w:t>A.0.12</w:t>
      </w:r>
      <w:r w:rsidRPr="006C64F7">
        <w:rPr>
          <w:b/>
          <w:sz w:val="18"/>
          <w:szCs w:val="18"/>
          <w:lang w:eastAsia="zh-CN"/>
        </w:rPr>
        <w:t xml:space="preserve">　</w:t>
      </w:r>
      <w:r w:rsidRPr="006C64F7">
        <w:rPr>
          <w:rFonts w:hint="eastAsia"/>
          <w:b/>
          <w:sz w:val="18"/>
          <w:szCs w:val="18"/>
          <w:lang w:eastAsia="zh-CN"/>
        </w:rPr>
        <w:t>水文地质测井区域地下水流速、流向、流量三维可视化图</w:t>
      </w:r>
    </w:p>
    <w:p w14:paraId="33EF28E2" w14:textId="77777777" w:rsidR="00CC4A22" w:rsidRDefault="00CC4A22" w:rsidP="00CC4A22">
      <w:pPr>
        <w:spacing w:line="360" w:lineRule="auto"/>
        <w:jc w:val="center"/>
        <w:rPr>
          <w:b/>
          <w:szCs w:val="21"/>
          <w:lang w:eastAsia="zh-CN"/>
        </w:rPr>
      </w:pPr>
    </w:p>
    <w:p w14:paraId="7900330D" w14:textId="77777777" w:rsidR="00CC4A22" w:rsidRDefault="00CC4A22" w:rsidP="00CC4A22">
      <w:pPr>
        <w:spacing w:line="360" w:lineRule="auto"/>
        <w:jc w:val="center"/>
        <w:rPr>
          <w:lang w:val="en-US" w:eastAsia="zh-CN"/>
        </w:rPr>
      </w:pPr>
      <w:r>
        <w:rPr>
          <w:noProof/>
          <w:lang w:val="en-US" w:eastAsia="zh-CN"/>
        </w:rPr>
        <w:drawing>
          <wp:inline distT="0" distB="0" distL="114300" distR="114300" wp14:anchorId="442F2C67" wp14:editId="2B48BBC5">
            <wp:extent cx="3766482" cy="1931428"/>
            <wp:effectExtent l="0" t="0" r="5715"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2"/>
                    <a:stretch>
                      <a:fillRect/>
                    </a:stretch>
                  </pic:blipFill>
                  <pic:spPr>
                    <a:xfrm>
                      <a:off x="0" y="0"/>
                      <a:ext cx="3782053" cy="1939413"/>
                    </a:xfrm>
                    <a:prstGeom prst="rect">
                      <a:avLst/>
                    </a:prstGeom>
                    <a:noFill/>
                    <a:ln>
                      <a:noFill/>
                    </a:ln>
                  </pic:spPr>
                </pic:pic>
              </a:graphicData>
            </a:graphic>
          </wp:inline>
        </w:drawing>
      </w:r>
    </w:p>
    <w:p w14:paraId="17B36878" w14:textId="77777777" w:rsidR="00CC4A22" w:rsidRPr="006C64F7" w:rsidRDefault="00CC4A22" w:rsidP="006C64F7">
      <w:pPr>
        <w:jc w:val="center"/>
        <w:rPr>
          <w:b/>
          <w:sz w:val="18"/>
          <w:szCs w:val="18"/>
          <w:lang w:eastAsia="zh-CN"/>
        </w:rPr>
      </w:pPr>
      <w:r w:rsidRPr="006C64F7">
        <w:rPr>
          <w:b/>
          <w:sz w:val="18"/>
          <w:szCs w:val="18"/>
          <w:lang w:eastAsia="zh-CN"/>
        </w:rPr>
        <w:t>图</w:t>
      </w:r>
      <w:r w:rsidRPr="006C64F7">
        <w:rPr>
          <w:b/>
          <w:sz w:val="18"/>
          <w:szCs w:val="18"/>
          <w:lang w:eastAsia="zh-CN"/>
        </w:rPr>
        <w:t>A.0.13</w:t>
      </w:r>
      <w:r w:rsidRPr="006C64F7">
        <w:rPr>
          <w:b/>
          <w:bCs/>
          <w:kern w:val="2"/>
          <w:sz w:val="18"/>
          <w:szCs w:val="18"/>
          <w:lang w:val="en-US" w:eastAsia="zh-CN"/>
        </w:rPr>
        <w:t xml:space="preserve">　</w:t>
      </w:r>
      <w:r w:rsidRPr="006C64F7">
        <w:rPr>
          <w:rFonts w:hint="eastAsia"/>
          <w:b/>
          <w:bCs/>
          <w:kern w:val="2"/>
          <w:sz w:val="18"/>
          <w:szCs w:val="18"/>
          <w:lang w:val="en-US" w:eastAsia="zh-CN"/>
        </w:rPr>
        <w:t>水文地质测井区域地下水流速等值线</w:t>
      </w:r>
      <w:r w:rsidRPr="006C64F7">
        <w:rPr>
          <w:rFonts w:hint="eastAsia"/>
          <w:b/>
          <w:bCs/>
          <w:kern w:val="2"/>
          <w:sz w:val="18"/>
          <w:szCs w:val="18"/>
          <w:lang w:val="en-US" w:eastAsia="zh-CN"/>
        </w:rPr>
        <w:t>X</w:t>
      </w:r>
      <w:r w:rsidRPr="006C64F7">
        <w:rPr>
          <w:b/>
          <w:bCs/>
          <w:kern w:val="2"/>
          <w:sz w:val="18"/>
          <w:szCs w:val="18"/>
          <w:lang w:val="en-US" w:eastAsia="zh-CN"/>
        </w:rPr>
        <w:t>YZ</w:t>
      </w:r>
      <w:r w:rsidRPr="006C64F7">
        <w:rPr>
          <w:rFonts w:hint="eastAsia"/>
          <w:b/>
          <w:bCs/>
          <w:kern w:val="2"/>
          <w:sz w:val="18"/>
          <w:szCs w:val="18"/>
          <w:lang w:val="en-US" w:eastAsia="zh-CN"/>
        </w:rPr>
        <w:t>三维切剖面图</w:t>
      </w:r>
    </w:p>
    <w:p w14:paraId="58BB890D" w14:textId="77777777" w:rsidR="00CC4A22" w:rsidRDefault="00CC4A22" w:rsidP="00CC4A22">
      <w:pPr>
        <w:spacing w:line="360" w:lineRule="auto"/>
        <w:jc w:val="center"/>
        <w:rPr>
          <w:rFonts w:ascii="微软雅黑" w:eastAsia="微软雅黑" w:hAnsi="微软雅黑"/>
          <w:b/>
          <w:color w:val="477AB1"/>
          <w:sz w:val="30"/>
          <w:szCs w:val="30"/>
          <w:lang w:val="en-US" w:eastAsia="zh-CN"/>
        </w:rPr>
      </w:pPr>
      <w:r>
        <w:rPr>
          <w:rFonts w:ascii="微软雅黑" w:eastAsia="微软雅黑" w:hAnsi="微软雅黑"/>
          <w:b/>
          <w:noProof/>
          <w:color w:val="477AB1"/>
          <w:sz w:val="30"/>
          <w:szCs w:val="30"/>
          <w:lang w:val="en-US" w:eastAsia="zh-CN"/>
        </w:rPr>
        <w:lastRenderedPageBreak/>
        <w:drawing>
          <wp:inline distT="0" distB="0" distL="114300" distR="114300" wp14:anchorId="581A8240" wp14:editId="69B0EABA">
            <wp:extent cx="3167446" cy="5385460"/>
            <wp:effectExtent l="0" t="0" r="0" b="5715"/>
            <wp:docPr id="2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9"/>
                    <pic:cNvPicPr>
                      <a:picLocks noChangeAspect="1"/>
                    </pic:cNvPicPr>
                  </pic:nvPicPr>
                  <pic:blipFill>
                    <a:blip r:embed="rId31"/>
                    <a:stretch>
                      <a:fillRect/>
                    </a:stretch>
                  </pic:blipFill>
                  <pic:spPr>
                    <a:xfrm>
                      <a:off x="0" y="0"/>
                      <a:ext cx="3184385" cy="5414261"/>
                    </a:xfrm>
                    <a:prstGeom prst="rect">
                      <a:avLst/>
                    </a:prstGeom>
                    <a:noFill/>
                    <a:ln>
                      <a:noFill/>
                    </a:ln>
                  </pic:spPr>
                </pic:pic>
              </a:graphicData>
            </a:graphic>
          </wp:inline>
        </w:drawing>
      </w:r>
    </w:p>
    <w:p w14:paraId="2D85A02D" w14:textId="77777777" w:rsidR="00CC4A22" w:rsidRPr="006C64F7" w:rsidRDefault="00CC4A22" w:rsidP="006C64F7">
      <w:pPr>
        <w:jc w:val="center"/>
        <w:rPr>
          <w:b/>
          <w:sz w:val="18"/>
          <w:szCs w:val="18"/>
          <w:lang w:eastAsia="zh-CN"/>
        </w:rPr>
      </w:pPr>
      <w:r w:rsidRPr="006C64F7">
        <w:rPr>
          <w:b/>
          <w:sz w:val="18"/>
          <w:szCs w:val="18"/>
          <w:lang w:eastAsia="zh-CN"/>
        </w:rPr>
        <w:t>图</w:t>
      </w:r>
      <w:r w:rsidRPr="006C64F7">
        <w:rPr>
          <w:b/>
          <w:sz w:val="18"/>
          <w:szCs w:val="18"/>
          <w:lang w:eastAsia="zh-CN"/>
        </w:rPr>
        <w:t>A.0.14</w:t>
      </w:r>
      <w:r w:rsidRPr="006C64F7">
        <w:rPr>
          <w:b/>
          <w:sz w:val="18"/>
          <w:szCs w:val="18"/>
          <w:lang w:eastAsia="zh-CN"/>
        </w:rPr>
        <w:t xml:space="preserve">　</w:t>
      </w:r>
      <w:r w:rsidRPr="006C64F7">
        <w:rPr>
          <w:rFonts w:hint="eastAsia"/>
          <w:b/>
          <w:sz w:val="18"/>
          <w:szCs w:val="18"/>
          <w:lang w:eastAsia="zh-CN"/>
        </w:rPr>
        <w:t>水文地质声纳测井渗透系数等值线断面图</w:t>
      </w:r>
    </w:p>
    <w:p w14:paraId="7A5E99C3" w14:textId="77777777" w:rsidR="00CC4A22" w:rsidRDefault="00CC4A22" w:rsidP="00CC4A22">
      <w:pPr>
        <w:spacing w:line="360" w:lineRule="auto"/>
        <w:jc w:val="center"/>
        <w:rPr>
          <w:b/>
          <w:szCs w:val="21"/>
          <w:lang w:eastAsia="zh-CN"/>
        </w:rPr>
      </w:pPr>
    </w:p>
    <w:p w14:paraId="1A3DCF9E" w14:textId="77777777" w:rsidR="00CC4A22" w:rsidRDefault="00CC4A22" w:rsidP="00CC4A22">
      <w:pPr>
        <w:spacing w:line="360" w:lineRule="auto"/>
        <w:jc w:val="center"/>
        <w:rPr>
          <w:lang w:val="en-US" w:eastAsia="zh-CN"/>
        </w:rPr>
      </w:pPr>
      <w:r>
        <w:rPr>
          <w:noProof/>
          <w:lang w:val="en-US" w:eastAsia="zh-CN"/>
        </w:rPr>
        <w:lastRenderedPageBreak/>
        <w:drawing>
          <wp:inline distT="0" distB="0" distL="114300" distR="114300" wp14:anchorId="05B5CCCA" wp14:editId="4419CD66">
            <wp:extent cx="3863328" cy="5290441"/>
            <wp:effectExtent l="0" t="0" r="4445" b="5715"/>
            <wp:docPr id="2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3"/>
                    <pic:cNvPicPr>
                      <a:picLocks noChangeAspect="1"/>
                    </pic:cNvPicPr>
                  </pic:nvPicPr>
                  <pic:blipFill>
                    <a:blip r:embed="rId32"/>
                    <a:stretch>
                      <a:fillRect/>
                    </a:stretch>
                  </pic:blipFill>
                  <pic:spPr>
                    <a:xfrm>
                      <a:off x="0" y="0"/>
                      <a:ext cx="3875673" cy="5307346"/>
                    </a:xfrm>
                    <a:prstGeom prst="rect">
                      <a:avLst/>
                    </a:prstGeom>
                    <a:noFill/>
                    <a:ln>
                      <a:noFill/>
                    </a:ln>
                  </pic:spPr>
                </pic:pic>
              </a:graphicData>
            </a:graphic>
          </wp:inline>
        </w:drawing>
      </w:r>
    </w:p>
    <w:p w14:paraId="5052AAF4" w14:textId="77777777" w:rsidR="00CC4A22" w:rsidRPr="006C64F7" w:rsidRDefault="00CC4A22" w:rsidP="006C64F7">
      <w:pPr>
        <w:jc w:val="center"/>
        <w:rPr>
          <w:b/>
          <w:sz w:val="18"/>
          <w:szCs w:val="18"/>
          <w:lang w:eastAsia="zh-CN"/>
        </w:rPr>
      </w:pPr>
      <w:r w:rsidRPr="006C64F7">
        <w:rPr>
          <w:b/>
          <w:sz w:val="18"/>
          <w:szCs w:val="18"/>
          <w:lang w:eastAsia="zh-CN"/>
        </w:rPr>
        <w:t>图</w:t>
      </w:r>
      <w:r w:rsidRPr="006C64F7">
        <w:rPr>
          <w:b/>
          <w:sz w:val="18"/>
          <w:szCs w:val="18"/>
          <w:lang w:eastAsia="zh-CN"/>
        </w:rPr>
        <w:t>A.0.15</w:t>
      </w:r>
      <w:r w:rsidRPr="006C64F7">
        <w:rPr>
          <w:b/>
          <w:sz w:val="18"/>
          <w:szCs w:val="18"/>
          <w:lang w:eastAsia="zh-CN"/>
        </w:rPr>
        <w:t xml:space="preserve">　</w:t>
      </w:r>
      <w:r w:rsidRPr="006C64F7">
        <w:rPr>
          <w:rFonts w:hint="eastAsia"/>
          <w:b/>
          <w:sz w:val="18"/>
          <w:szCs w:val="18"/>
          <w:lang w:eastAsia="zh-CN"/>
        </w:rPr>
        <w:t>基坑开挖前天然渗流量原位声纳断面曲线分布图</w:t>
      </w:r>
    </w:p>
    <w:p w14:paraId="3EAE6E13" w14:textId="77777777" w:rsidR="00CC4A22" w:rsidRDefault="00CC4A22" w:rsidP="00CC4A22">
      <w:pPr>
        <w:spacing w:line="360" w:lineRule="auto"/>
        <w:jc w:val="center"/>
        <w:rPr>
          <w:lang w:val="en-US" w:eastAsia="zh-CN"/>
        </w:rPr>
      </w:pPr>
      <w:r>
        <w:rPr>
          <w:noProof/>
          <w:lang w:val="en-US" w:eastAsia="zh-CN"/>
        </w:rPr>
        <w:drawing>
          <wp:inline distT="0" distB="0" distL="114300" distR="114300" wp14:anchorId="3F246DED" wp14:editId="640443DF">
            <wp:extent cx="3087584" cy="2477151"/>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3"/>
                    <a:stretch>
                      <a:fillRect/>
                    </a:stretch>
                  </pic:blipFill>
                  <pic:spPr>
                    <a:xfrm>
                      <a:off x="0" y="0"/>
                      <a:ext cx="3103668" cy="2490055"/>
                    </a:xfrm>
                    <a:prstGeom prst="rect">
                      <a:avLst/>
                    </a:prstGeom>
                    <a:noFill/>
                    <a:ln>
                      <a:noFill/>
                    </a:ln>
                  </pic:spPr>
                </pic:pic>
              </a:graphicData>
            </a:graphic>
          </wp:inline>
        </w:drawing>
      </w:r>
    </w:p>
    <w:p w14:paraId="44C19D6D" w14:textId="77777777" w:rsidR="00CC4A22" w:rsidRPr="006C64F7" w:rsidRDefault="00CC4A22" w:rsidP="006C64F7">
      <w:pPr>
        <w:jc w:val="center"/>
        <w:rPr>
          <w:b/>
          <w:sz w:val="18"/>
          <w:szCs w:val="18"/>
          <w:lang w:eastAsia="zh-CN"/>
        </w:rPr>
      </w:pPr>
      <w:r w:rsidRPr="006C64F7">
        <w:rPr>
          <w:b/>
          <w:sz w:val="18"/>
          <w:szCs w:val="18"/>
          <w:lang w:eastAsia="zh-CN"/>
        </w:rPr>
        <w:t>图</w:t>
      </w:r>
      <w:r w:rsidRPr="006C64F7">
        <w:rPr>
          <w:b/>
          <w:sz w:val="18"/>
          <w:szCs w:val="18"/>
          <w:lang w:eastAsia="zh-CN"/>
        </w:rPr>
        <w:t>A.0.16</w:t>
      </w:r>
      <w:r w:rsidRPr="006C64F7">
        <w:rPr>
          <w:b/>
          <w:sz w:val="18"/>
          <w:szCs w:val="18"/>
          <w:lang w:eastAsia="zh-CN"/>
        </w:rPr>
        <w:t xml:space="preserve">　</w:t>
      </w:r>
      <w:r w:rsidRPr="006C64F7">
        <w:rPr>
          <w:rFonts w:hint="eastAsia"/>
          <w:b/>
          <w:sz w:val="18"/>
          <w:szCs w:val="18"/>
          <w:lang w:eastAsia="zh-CN"/>
        </w:rPr>
        <w:t>隧道管壁</w:t>
      </w:r>
      <w:r w:rsidRPr="006C64F7">
        <w:rPr>
          <w:b/>
          <w:sz w:val="18"/>
          <w:szCs w:val="18"/>
          <w:lang w:eastAsia="zh-CN"/>
        </w:rPr>
        <w:t>渗漏</w:t>
      </w:r>
      <w:r w:rsidRPr="006C64F7">
        <w:rPr>
          <w:rFonts w:hint="eastAsia"/>
          <w:b/>
          <w:sz w:val="18"/>
          <w:szCs w:val="18"/>
          <w:lang w:eastAsia="zh-CN"/>
        </w:rPr>
        <w:t>流速声纳测点剖面图</w:t>
      </w:r>
      <w:r w:rsidRPr="006C64F7">
        <w:rPr>
          <w:b/>
          <w:sz w:val="18"/>
          <w:szCs w:val="18"/>
          <w:lang w:eastAsia="zh-CN"/>
        </w:rPr>
        <w:t xml:space="preserve"> </w:t>
      </w:r>
    </w:p>
    <w:p w14:paraId="52C14639" w14:textId="77777777" w:rsidR="00CC4A22" w:rsidRDefault="00CC4A22" w:rsidP="00CC4A22">
      <w:pPr>
        <w:spacing w:line="360" w:lineRule="auto"/>
        <w:jc w:val="center"/>
        <w:rPr>
          <w:lang w:val="en-US" w:eastAsia="zh-CN"/>
        </w:rPr>
      </w:pPr>
      <w:r>
        <w:rPr>
          <w:noProof/>
          <w:lang w:val="en-US" w:eastAsia="zh-CN"/>
        </w:rPr>
        <w:lastRenderedPageBreak/>
        <w:drawing>
          <wp:inline distT="0" distB="0" distL="114300" distR="114300" wp14:anchorId="73BD3134" wp14:editId="56C3CB4A">
            <wp:extent cx="3092854" cy="2772888"/>
            <wp:effectExtent l="0" t="0" r="0" b="889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34"/>
                    <a:stretch>
                      <a:fillRect/>
                    </a:stretch>
                  </pic:blipFill>
                  <pic:spPr>
                    <a:xfrm>
                      <a:off x="0" y="0"/>
                      <a:ext cx="3101548" cy="2780682"/>
                    </a:xfrm>
                    <a:prstGeom prst="rect">
                      <a:avLst/>
                    </a:prstGeom>
                    <a:noFill/>
                    <a:ln>
                      <a:noFill/>
                    </a:ln>
                  </pic:spPr>
                </pic:pic>
              </a:graphicData>
            </a:graphic>
          </wp:inline>
        </w:drawing>
      </w:r>
    </w:p>
    <w:p w14:paraId="5BAFDA90" w14:textId="77777777" w:rsidR="00CC4A22" w:rsidRPr="006C64F7" w:rsidRDefault="00CC4A22" w:rsidP="006C64F7">
      <w:pPr>
        <w:jc w:val="center"/>
        <w:rPr>
          <w:b/>
          <w:sz w:val="18"/>
          <w:szCs w:val="18"/>
          <w:lang w:eastAsia="zh-CN"/>
        </w:rPr>
      </w:pPr>
      <w:r w:rsidRPr="006C64F7">
        <w:rPr>
          <w:b/>
          <w:sz w:val="18"/>
          <w:szCs w:val="18"/>
          <w:lang w:eastAsia="zh-CN"/>
        </w:rPr>
        <w:t>图</w:t>
      </w:r>
      <w:r w:rsidRPr="006C64F7">
        <w:rPr>
          <w:b/>
          <w:sz w:val="18"/>
          <w:szCs w:val="18"/>
          <w:lang w:eastAsia="zh-CN"/>
        </w:rPr>
        <w:t>A.0.17</w:t>
      </w:r>
      <w:r w:rsidRPr="006C64F7">
        <w:rPr>
          <w:b/>
          <w:sz w:val="18"/>
          <w:szCs w:val="18"/>
          <w:lang w:eastAsia="zh-CN"/>
        </w:rPr>
        <w:t xml:space="preserve">　</w:t>
      </w:r>
      <w:r w:rsidRPr="006C64F7">
        <w:rPr>
          <w:rFonts w:hint="eastAsia"/>
          <w:b/>
          <w:sz w:val="18"/>
          <w:szCs w:val="18"/>
          <w:lang w:eastAsia="zh-CN"/>
        </w:rPr>
        <w:t>隧道管壁</w:t>
      </w:r>
      <w:r w:rsidRPr="006C64F7">
        <w:rPr>
          <w:b/>
          <w:sz w:val="18"/>
          <w:szCs w:val="18"/>
          <w:lang w:eastAsia="zh-CN"/>
        </w:rPr>
        <w:t>渗漏</w:t>
      </w:r>
      <w:r w:rsidRPr="006C64F7">
        <w:rPr>
          <w:rFonts w:hint="eastAsia"/>
          <w:b/>
          <w:sz w:val="18"/>
          <w:szCs w:val="18"/>
          <w:lang w:eastAsia="zh-CN"/>
        </w:rPr>
        <w:t>流量声纳三维分布云图</w:t>
      </w:r>
      <w:r w:rsidRPr="006C64F7">
        <w:rPr>
          <w:b/>
          <w:sz w:val="18"/>
          <w:szCs w:val="18"/>
          <w:lang w:eastAsia="zh-CN"/>
        </w:rPr>
        <w:t xml:space="preserve"> </w:t>
      </w:r>
    </w:p>
    <w:p w14:paraId="0460A8B3" w14:textId="77777777" w:rsidR="00CC4A22" w:rsidRDefault="00CC4A22" w:rsidP="00CC4A22">
      <w:pPr>
        <w:spacing w:line="360" w:lineRule="auto"/>
        <w:jc w:val="center"/>
        <w:rPr>
          <w:rFonts w:hAnsi="宋体" w:cs="宋体"/>
          <w:lang w:val="en-US" w:eastAsia="zh-CN"/>
        </w:rPr>
      </w:pPr>
      <w:r>
        <w:rPr>
          <w:noProof/>
          <w:lang w:val="en-US" w:eastAsia="zh-CN"/>
        </w:rPr>
        <w:drawing>
          <wp:inline distT="0" distB="0" distL="114300" distR="114300" wp14:anchorId="21173DE3" wp14:editId="6681E7C2">
            <wp:extent cx="3789179" cy="1642003"/>
            <wp:effectExtent l="0" t="0" r="1905"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35"/>
                    <a:stretch>
                      <a:fillRect/>
                    </a:stretch>
                  </pic:blipFill>
                  <pic:spPr>
                    <a:xfrm>
                      <a:off x="0" y="0"/>
                      <a:ext cx="3823678" cy="1656953"/>
                    </a:xfrm>
                    <a:prstGeom prst="rect">
                      <a:avLst/>
                    </a:prstGeom>
                    <a:noFill/>
                    <a:ln>
                      <a:noFill/>
                    </a:ln>
                  </pic:spPr>
                </pic:pic>
              </a:graphicData>
            </a:graphic>
          </wp:inline>
        </w:drawing>
      </w:r>
    </w:p>
    <w:p w14:paraId="0B347B1A" w14:textId="77777777" w:rsidR="00CC4A22" w:rsidRDefault="00CC4A22" w:rsidP="006C64F7">
      <w:pPr>
        <w:jc w:val="center"/>
        <w:rPr>
          <w:b/>
          <w:sz w:val="18"/>
          <w:szCs w:val="18"/>
          <w:lang w:eastAsia="zh-CN"/>
        </w:rPr>
      </w:pPr>
      <w:r w:rsidRPr="006C64F7">
        <w:rPr>
          <w:b/>
          <w:sz w:val="18"/>
          <w:szCs w:val="18"/>
          <w:lang w:eastAsia="zh-CN"/>
        </w:rPr>
        <w:t>图</w:t>
      </w:r>
      <w:r w:rsidRPr="006C64F7">
        <w:rPr>
          <w:b/>
          <w:sz w:val="18"/>
          <w:szCs w:val="18"/>
          <w:lang w:eastAsia="zh-CN"/>
        </w:rPr>
        <w:t>A.0.18</w:t>
      </w:r>
      <w:r w:rsidRPr="006C64F7">
        <w:rPr>
          <w:b/>
          <w:sz w:val="18"/>
          <w:szCs w:val="18"/>
          <w:lang w:eastAsia="zh-CN"/>
        </w:rPr>
        <w:t xml:space="preserve">　</w:t>
      </w:r>
      <w:r w:rsidRPr="006C64F7">
        <w:rPr>
          <w:rFonts w:hint="eastAsia"/>
          <w:b/>
          <w:sz w:val="18"/>
          <w:szCs w:val="18"/>
          <w:lang w:eastAsia="zh-CN"/>
        </w:rPr>
        <w:t>联络通道隧道管片声纳渗流无损检测布置图</w:t>
      </w:r>
    </w:p>
    <w:p w14:paraId="070604B3" w14:textId="77777777" w:rsidR="00077B75" w:rsidRPr="006C64F7" w:rsidRDefault="00077B75" w:rsidP="006C64F7">
      <w:pPr>
        <w:jc w:val="center"/>
        <w:rPr>
          <w:b/>
          <w:sz w:val="18"/>
          <w:szCs w:val="18"/>
          <w:lang w:eastAsia="zh-CN"/>
        </w:rPr>
      </w:pPr>
    </w:p>
    <w:p w14:paraId="77633E07" w14:textId="77777777" w:rsidR="00CC4A22" w:rsidRDefault="00CC4A22" w:rsidP="00CC4A22">
      <w:pPr>
        <w:spacing w:line="360" w:lineRule="auto"/>
        <w:jc w:val="center"/>
        <w:rPr>
          <w:lang w:val="en-US" w:eastAsia="zh-CN"/>
        </w:rPr>
      </w:pPr>
      <w:r>
        <w:rPr>
          <w:noProof/>
          <w:lang w:val="en-US" w:eastAsia="zh-CN"/>
        </w:rPr>
        <w:drawing>
          <wp:inline distT="0" distB="0" distL="114300" distR="114300" wp14:anchorId="1047F2FA" wp14:editId="35467405">
            <wp:extent cx="3791527" cy="1555309"/>
            <wp:effectExtent l="0" t="0" r="0" b="698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36"/>
                    <a:stretch>
                      <a:fillRect/>
                    </a:stretch>
                  </pic:blipFill>
                  <pic:spPr>
                    <a:xfrm>
                      <a:off x="0" y="0"/>
                      <a:ext cx="3808413" cy="1562236"/>
                    </a:xfrm>
                    <a:prstGeom prst="rect">
                      <a:avLst/>
                    </a:prstGeom>
                    <a:noFill/>
                    <a:ln>
                      <a:noFill/>
                    </a:ln>
                  </pic:spPr>
                </pic:pic>
              </a:graphicData>
            </a:graphic>
          </wp:inline>
        </w:drawing>
      </w:r>
    </w:p>
    <w:p w14:paraId="354F8B7A" w14:textId="77777777" w:rsidR="00CC4A22" w:rsidRDefault="00CC4A22" w:rsidP="006C64F7">
      <w:pPr>
        <w:jc w:val="center"/>
        <w:rPr>
          <w:b/>
          <w:szCs w:val="21"/>
          <w:lang w:eastAsia="zh-CN"/>
        </w:rPr>
      </w:pPr>
      <w:r w:rsidRPr="006C64F7">
        <w:rPr>
          <w:b/>
          <w:sz w:val="18"/>
          <w:szCs w:val="18"/>
          <w:lang w:eastAsia="zh-CN"/>
        </w:rPr>
        <w:t>图</w:t>
      </w:r>
      <w:r w:rsidRPr="006C64F7">
        <w:rPr>
          <w:b/>
          <w:sz w:val="18"/>
          <w:szCs w:val="18"/>
          <w:lang w:eastAsia="zh-CN"/>
        </w:rPr>
        <w:t>A.0.19</w:t>
      </w:r>
      <w:r w:rsidRPr="006C64F7">
        <w:rPr>
          <w:b/>
          <w:sz w:val="18"/>
          <w:szCs w:val="18"/>
          <w:lang w:eastAsia="zh-CN"/>
        </w:rPr>
        <w:t xml:space="preserve">　</w:t>
      </w:r>
      <w:r w:rsidRPr="006C64F7">
        <w:rPr>
          <w:rFonts w:hint="eastAsia"/>
          <w:b/>
          <w:sz w:val="18"/>
          <w:szCs w:val="18"/>
          <w:lang w:eastAsia="zh-CN"/>
        </w:rPr>
        <w:t>联络通道隧道管片声纳渗流等值线分布图</w:t>
      </w:r>
    </w:p>
    <w:p w14:paraId="47A6A7C1" w14:textId="77777777" w:rsidR="00CC4A22" w:rsidRDefault="00CC4A22" w:rsidP="00CC4A22">
      <w:pPr>
        <w:spacing w:line="360" w:lineRule="auto"/>
        <w:jc w:val="center"/>
        <w:rPr>
          <w:b/>
          <w:szCs w:val="21"/>
          <w:lang w:eastAsia="zh-CN"/>
        </w:rPr>
      </w:pPr>
    </w:p>
    <w:p w14:paraId="5F7E682F" w14:textId="77777777" w:rsidR="00CC4A22" w:rsidRDefault="00CC4A22" w:rsidP="00CC4A22">
      <w:pPr>
        <w:spacing w:line="360" w:lineRule="auto"/>
        <w:jc w:val="center"/>
        <w:rPr>
          <w:lang w:val="en-US" w:eastAsia="zh-CN"/>
        </w:rPr>
      </w:pPr>
      <w:r>
        <w:rPr>
          <w:rFonts w:ascii="微软雅黑" w:eastAsia="微软雅黑" w:hAnsi="微软雅黑"/>
          <w:noProof/>
          <w:lang w:val="en-US" w:eastAsia="zh-CN"/>
        </w:rPr>
        <w:drawing>
          <wp:inline distT="0" distB="0" distL="114300" distR="114300" wp14:anchorId="634CD26D" wp14:editId="07DD4768">
            <wp:extent cx="3790916" cy="1593965"/>
            <wp:effectExtent l="0" t="0" r="635" b="6350"/>
            <wp:docPr id="28" name="图片 21"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descr="图片包含 图表&#10;&#10;描述已自动生成"/>
                    <pic:cNvPicPr>
                      <a:picLocks noChangeAspect="1"/>
                    </pic:cNvPicPr>
                  </pic:nvPicPr>
                  <pic:blipFill>
                    <a:blip r:embed="rId37"/>
                    <a:stretch>
                      <a:fillRect/>
                    </a:stretch>
                  </pic:blipFill>
                  <pic:spPr>
                    <a:xfrm>
                      <a:off x="0" y="0"/>
                      <a:ext cx="3828016" cy="1609564"/>
                    </a:xfrm>
                    <a:prstGeom prst="rect">
                      <a:avLst/>
                    </a:prstGeom>
                    <a:noFill/>
                    <a:ln>
                      <a:noFill/>
                    </a:ln>
                  </pic:spPr>
                </pic:pic>
              </a:graphicData>
            </a:graphic>
          </wp:inline>
        </w:drawing>
      </w:r>
    </w:p>
    <w:p w14:paraId="0F6FC172" w14:textId="77777777" w:rsidR="00CC4A22" w:rsidRPr="006C64F7" w:rsidRDefault="00CC4A22" w:rsidP="006C64F7">
      <w:pPr>
        <w:jc w:val="center"/>
        <w:rPr>
          <w:b/>
          <w:sz w:val="18"/>
          <w:szCs w:val="18"/>
          <w:lang w:eastAsia="zh-CN"/>
        </w:rPr>
      </w:pPr>
      <w:r w:rsidRPr="006C64F7">
        <w:rPr>
          <w:b/>
          <w:sz w:val="18"/>
          <w:szCs w:val="18"/>
          <w:lang w:eastAsia="zh-CN"/>
        </w:rPr>
        <w:t>图</w:t>
      </w:r>
      <w:r w:rsidRPr="006C64F7">
        <w:rPr>
          <w:b/>
          <w:sz w:val="18"/>
          <w:szCs w:val="18"/>
          <w:lang w:eastAsia="zh-CN"/>
        </w:rPr>
        <w:t>A.0.20</w:t>
      </w:r>
      <w:r w:rsidRPr="006C64F7">
        <w:rPr>
          <w:rFonts w:hint="eastAsia"/>
          <w:b/>
          <w:sz w:val="18"/>
          <w:szCs w:val="18"/>
          <w:lang w:eastAsia="zh-CN"/>
        </w:rPr>
        <w:t>。</w:t>
      </w:r>
      <w:r w:rsidRPr="006C64F7">
        <w:rPr>
          <w:rFonts w:hint="eastAsia"/>
          <w:b/>
          <w:sz w:val="18"/>
          <w:szCs w:val="18"/>
          <w:lang w:eastAsia="zh-CN"/>
        </w:rPr>
        <w:t>3</w:t>
      </w:r>
      <w:r w:rsidRPr="006C64F7">
        <w:rPr>
          <w:b/>
          <w:sz w:val="18"/>
          <w:szCs w:val="18"/>
          <w:lang w:eastAsia="zh-CN"/>
        </w:rPr>
        <w:t>.1Mbar</w:t>
      </w:r>
      <w:r w:rsidRPr="006C64F7">
        <w:rPr>
          <w:rFonts w:hint="eastAsia"/>
          <w:b/>
          <w:sz w:val="18"/>
          <w:szCs w:val="18"/>
          <w:lang w:eastAsia="zh-CN"/>
        </w:rPr>
        <w:t>注浆压力隧道测量点流速等值线图</w:t>
      </w:r>
    </w:p>
    <w:p w14:paraId="031F68A5" w14:textId="77777777" w:rsidR="00CC4A22" w:rsidRDefault="00CC4A22" w:rsidP="00CC4A22">
      <w:pPr>
        <w:spacing w:line="360" w:lineRule="auto"/>
        <w:jc w:val="center"/>
        <w:rPr>
          <w:b/>
          <w:szCs w:val="21"/>
          <w:lang w:eastAsia="zh-CN"/>
        </w:rPr>
      </w:pPr>
    </w:p>
    <w:p w14:paraId="66FE43BA" w14:textId="77777777" w:rsidR="00CC4A22" w:rsidRDefault="00CC4A22" w:rsidP="00CC4A22">
      <w:pPr>
        <w:spacing w:line="360" w:lineRule="auto"/>
        <w:jc w:val="center"/>
        <w:rPr>
          <w:b/>
          <w:szCs w:val="21"/>
        </w:rPr>
      </w:pPr>
      <w:r>
        <w:rPr>
          <w:b/>
          <w:szCs w:val="21"/>
        </w:rPr>
        <w:object w:dxaOrig="4392" w:dyaOrig="2652" w14:anchorId="76A4A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8pt;height:129.75pt" o:ole="">
            <v:imagedata r:id="rId38" o:title="" croptop="5485f" cropbottom="3132f" cropleft="4506f" cropright="3264f"/>
          </v:shape>
          <o:OLEObject Type="Embed" ProgID="Origin50.Graph" ShapeID="_x0000_i1025" DrawAspect="Content" ObjectID="_1783432223" r:id="rId39"/>
        </w:object>
      </w:r>
    </w:p>
    <w:p w14:paraId="437922D8" w14:textId="77777777" w:rsidR="00CC4A22" w:rsidRDefault="00CC4A22" w:rsidP="006C64F7">
      <w:pPr>
        <w:jc w:val="center"/>
        <w:rPr>
          <w:b/>
          <w:sz w:val="18"/>
          <w:szCs w:val="18"/>
          <w:lang w:eastAsia="zh-CN"/>
        </w:rPr>
      </w:pPr>
      <w:r w:rsidRPr="006C64F7">
        <w:rPr>
          <w:b/>
          <w:sz w:val="18"/>
          <w:szCs w:val="18"/>
          <w:lang w:eastAsia="zh-CN"/>
        </w:rPr>
        <w:t>a.</w:t>
      </w:r>
      <w:r w:rsidRPr="006C64F7">
        <w:rPr>
          <w:b/>
          <w:sz w:val="18"/>
          <w:szCs w:val="18"/>
          <w:lang w:eastAsia="zh-CN"/>
        </w:rPr>
        <w:t>整体止水效果改善明显</w:t>
      </w:r>
    </w:p>
    <w:p w14:paraId="083B5018" w14:textId="77777777" w:rsidR="00077B75" w:rsidRPr="006C64F7" w:rsidRDefault="00077B75" w:rsidP="006C64F7">
      <w:pPr>
        <w:jc w:val="center"/>
        <w:rPr>
          <w:b/>
          <w:sz w:val="18"/>
          <w:szCs w:val="18"/>
          <w:lang w:eastAsia="zh-CN"/>
        </w:rPr>
      </w:pPr>
    </w:p>
    <w:p w14:paraId="193A9502" w14:textId="77777777" w:rsidR="00CC4A22" w:rsidRDefault="00CC4A22" w:rsidP="00CC4A22">
      <w:pPr>
        <w:spacing w:line="360" w:lineRule="auto"/>
        <w:jc w:val="center"/>
        <w:rPr>
          <w:b/>
          <w:szCs w:val="21"/>
        </w:rPr>
      </w:pPr>
      <w:r>
        <w:rPr>
          <w:b/>
          <w:szCs w:val="21"/>
        </w:rPr>
        <w:object w:dxaOrig="4296" w:dyaOrig="2940" w14:anchorId="260AB7D6">
          <v:shape id="_x0000_i1026" type="#_x0000_t75" style="width:3in;height:2in" o:ole="">
            <v:imagedata r:id="rId40" o:title="" croptop="5911f" cropbottom="2759f" cropleft="3449f" cropright="3856f"/>
          </v:shape>
          <o:OLEObject Type="Embed" ProgID="Origin50.Graph" ShapeID="_x0000_i1026" DrawAspect="Content" ObjectID="_1783432224" r:id="rId41"/>
        </w:object>
      </w:r>
    </w:p>
    <w:p w14:paraId="77732DB6" w14:textId="77777777" w:rsidR="00CC4A22" w:rsidRDefault="00CC4A22" w:rsidP="006C64F7">
      <w:pPr>
        <w:jc w:val="center"/>
        <w:rPr>
          <w:b/>
          <w:sz w:val="18"/>
          <w:szCs w:val="18"/>
          <w:lang w:eastAsia="zh-CN"/>
        </w:rPr>
      </w:pPr>
      <w:r w:rsidRPr="006C64F7">
        <w:rPr>
          <w:b/>
          <w:sz w:val="18"/>
          <w:szCs w:val="18"/>
          <w:lang w:eastAsia="zh-CN"/>
        </w:rPr>
        <w:t>b.</w:t>
      </w:r>
      <w:r w:rsidRPr="006C64F7">
        <w:rPr>
          <w:b/>
          <w:sz w:val="18"/>
          <w:szCs w:val="18"/>
          <w:lang w:eastAsia="zh-CN"/>
        </w:rPr>
        <w:t>局部止水效果改善不明显</w:t>
      </w:r>
    </w:p>
    <w:p w14:paraId="6F8FC39A" w14:textId="77777777" w:rsidR="00077B75" w:rsidRPr="006C64F7" w:rsidRDefault="00077B75" w:rsidP="006C64F7">
      <w:pPr>
        <w:jc w:val="center"/>
        <w:rPr>
          <w:b/>
          <w:sz w:val="18"/>
          <w:szCs w:val="18"/>
          <w:lang w:eastAsia="zh-CN"/>
        </w:rPr>
      </w:pPr>
    </w:p>
    <w:p w14:paraId="18ADA3F8" w14:textId="77777777" w:rsidR="00CC4A22" w:rsidRPr="006C64F7" w:rsidRDefault="00CC4A22" w:rsidP="006C64F7">
      <w:pPr>
        <w:jc w:val="center"/>
        <w:rPr>
          <w:bCs/>
          <w:sz w:val="18"/>
          <w:szCs w:val="18"/>
          <w:lang w:eastAsia="zh-CN"/>
        </w:rPr>
      </w:pPr>
      <w:r w:rsidRPr="006C64F7">
        <w:rPr>
          <w:b/>
          <w:sz w:val="18"/>
          <w:szCs w:val="18"/>
          <w:lang w:eastAsia="zh-CN"/>
        </w:rPr>
        <w:t>图</w:t>
      </w:r>
      <w:r w:rsidRPr="006C64F7">
        <w:rPr>
          <w:b/>
          <w:sz w:val="18"/>
          <w:szCs w:val="18"/>
          <w:lang w:eastAsia="zh-CN"/>
        </w:rPr>
        <w:t>A.0.21</w:t>
      </w:r>
      <w:r w:rsidRPr="006C64F7">
        <w:rPr>
          <w:b/>
          <w:sz w:val="18"/>
          <w:szCs w:val="18"/>
          <w:lang w:eastAsia="zh-CN"/>
        </w:rPr>
        <w:t xml:space="preserve">　渗漏注浆前后渗透流速对比图</w:t>
      </w:r>
      <w:r w:rsidRPr="006C64F7">
        <w:rPr>
          <w:bCs/>
          <w:sz w:val="18"/>
          <w:szCs w:val="18"/>
          <w:lang w:eastAsia="zh-CN"/>
        </w:rPr>
        <w:br w:type="page"/>
      </w:r>
    </w:p>
    <w:p w14:paraId="0A814F5A" w14:textId="77777777" w:rsidR="00E30886" w:rsidRPr="00B55F13" w:rsidRDefault="00712EF1" w:rsidP="00B55F13">
      <w:pPr>
        <w:pStyle w:val="1"/>
        <w:spacing w:before="120" w:after="240"/>
        <w:rPr>
          <w:rStyle w:val="30"/>
          <w:rFonts w:ascii="Times New Roman" w:eastAsiaTheme="minorEastAsia" w:hAnsi="Times New Roman"/>
          <w:sz w:val="30"/>
          <w:szCs w:val="30"/>
          <w:lang w:eastAsia="zh-CN"/>
        </w:rPr>
      </w:pPr>
      <w:bookmarkStart w:id="626" w:name="_Toc140041275"/>
      <w:bookmarkStart w:id="627" w:name="_Toc140054893"/>
      <w:bookmarkStart w:id="628" w:name="_Toc140055209"/>
      <w:bookmarkStart w:id="629" w:name="_Toc140228797"/>
      <w:bookmarkStart w:id="630" w:name="_Toc140228985"/>
      <w:bookmarkStart w:id="631" w:name="_Toc172732875"/>
      <w:bookmarkStart w:id="632" w:name="_Toc172732999"/>
      <w:bookmarkStart w:id="633" w:name="_Toc172817875"/>
      <w:r w:rsidRPr="00B55F13">
        <w:rPr>
          <w:rStyle w:val="30"/>
          <w:rFonts w:ascii="Times New Roman" w:eastAsiaTheme="minorEastAsia" w:hAnsi="Times New Roman"/>
          <w:sz w:val="30"/>
          <w:szCs w:val="30"/>
          <w:lang w:eastAsia="zh-CN"/>
        </w:rPr>
        <w:lastRenderedPageBreak/>
        <w:t>附录</w:t>
      </w:r>
      <w:r w:rsidRPr="00B55F13">
        <w:rPr>
          <w:rStyle w:val="30"/>
          <w:rFonts w:ascii="Times New Roman" w:eastAsiaTheme="minorEastAsia" w:hAnsi="Times New Roman"/>
          <w:sz w:val="30"/>
          <w:szCs w:val="30"/>
          <w:lang w:eastAsia="zh-CN"/>
        </w:rPr>
        <w:t>B</w:t>
      </w:r>
      <w:r w:rsidR="007B56BA" w:rsidRPr="00E404F6">
        <w:rPr>
          <w:rFonts w:ascii="Times New Roman" w:eastAsiaTheme="minorEastAsia" w:hAnsi="Times New Roman"/>
          <w:b/>
          <w:bCs/>
          <w:color w:val="auto"/>
          <w:sz w:val="30"/>
          <w:szCs w:val="30"/>
          <w:lang w:eastAsia="zh-CN"/>
        </w:rPr>
        <w:t xml:space="preserve">　</w:t>
      </w:r>
      <w:r w:rsidR="007B56BA" w:rsidRPr="007B56BA">
        <w:rPr>
          <w:rStyle w:val="30"/>
          <w:rFonts w:ascii="Times New Roman" w:eastAsiaTheme="minorEastAsia" w:hAnsi="Times New Roman" w:hint="eastAsia"/>
          <w:sz w:val="30"/>
          <w:szCs w:val="30"/>
          <w:lang w:eastAsia="zh-CN"/>
        </w:rPr>
        <w:t>原始数据记录表</w:t>
      </w:r>
      <w:bookmarkEnd w:id="626"/>
      <w:bookmarkEnd w:id="627"/>
      <w:bookmarkEnd w:id="628"/>
      <w:bookmarkEnd w:id="629"/>
      <w:bookmarkEnd w:id="630"/>
      <w:bookmarkEnd w:id="631"/>
      <w:bookmarkEnd w:id="632"/>
      <w:bookmarkEnd w:id="633"/>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1117"/>
        <w:gridCol w:w="1116"/>
        <w:gridCol w:w="1116"/>
        <w:gridCol w:w="1116"/>
        <w:gridCol w:w="1116"/>
        <w:gridCol w:w="1116"/>
        <w:gridCol w:w="706"/>
      </w:tblGrid>
      <w:tr w:rsidR="006968F9" w:rsidRPr="008E4B85" w14:paraId="04833B81" w14:textId="77777777" w:rsidTr="00FB74A3">
        <w:trPr>
          <w:trHeight w:val="285"/>
        </w:trPr>
        <w:tc>
          <w:tcPr>
            <w:tcW w:w="656" w:type="pct"/>
            <w:shd w:val="clear" w:color="auto" w:fill="auto"/>
            <w:noWrap/>
            <w:vAlign w:val="center"/>
            <w:hideMark/>
          </w:tcPr>
          <w:p w14:paraId="63592DBD" w14:textId="77777777" w:rsidR="006968F9" w:rsidRPr="008E4B85" w:rsidRDefault="006968F9" w:rsidP="006968F9">
            <w:pPr>
              <w:rPr>
                <w:rFonts w:asciiTheme="minorEastAsia" w:eastAsiaTheme="minorEastAsia" w:hAnsiTheme="minorEastAsia" w:cs="宋体"/>
                <w:color w:val="000000"/>
                <w:szCs w:val="21"/>
                <w:lang w:val="en-US" w:eastAsia="zh-CN"/>
              </w:rPr>
            </w:pPr>
            <w:r w:rsidRPr="008E4B85">
              <w:rPr>
                <w:rFonts w:asciiTheme="minorEastAsia" w:eastAsiaTheme="minorEastAsia" w:hAnsiTheme="minorEastAsia" w:cs="宋体" w:hint="eastAsia"/>
                <w:color w:val="000000"/>
                <w:szCs w:val="21"/>
                <w:lang w:val="en-US" w:eastAsia="zh-CN"/>
              </w:rPr>
              <w:t>工程名称</w:t>
            </w:r>
          </w:p>
        </w:tc>
        <w:tc>
          <w:tcPr>
            <w:tcW w:w="4344" w:type="pct"/>
            <w:gridSpan w:val="7"/>
            <w:shd w:val="clear" w:color="auto" w:fill="auto"/>
            <w:noWrap/>
            <w:vAlign w:val="center"/>
            <w:hideMark/>
          </w:tcPr>
          <w:p w14:paraId="6F3CA498" w14:textId="6333D577" w:rsidR="006968F9" w:rsidRPr="008E4B85" w:rsidRDefault="006968F9" w:rsidP="006968F9">
            <w:pPr>
              <w:jc w:val="center"/>
              <w:rPr>
                <w:rFonts w:asciiTheme="minorEastAsia" w:eastAsiaTheme="minorEastAsia" w:hAnsiTheme="minorEastAsia" w:cs="宋体"/>
                <w:color w:val="000000"/>
                <w:szCs w:val="21"/>
                <w:lang w:val="en-US" w:eastAsia="zh-CN"/>
              </w:rPr>
            </w:pPr>
          </w:p>
        </w:tc>
      </w:tr>
      <w:tr w:rsidR="006968F9" w:rsidRPr="008E4B85" w14:paraId="1DF86937" w14:textId="77777777" w:rsidTr="00FB74A3">
        <w:trPr>
          <w:trHeight w:val="285"/>
        </w:trPr>
        <w:tc>
          <w:tcPr>
            <w:tcW w:w="656" w:type="pct"/>
            <w:shd w:val="clear" w:color="auto" w:fill="auto"/>
            <w:noWrap/>
            <w:vAlign w:val="center"/>
            <w:hideMark/>
          </w:tcPr>
          <w:p w14:paraId="398E8713" w14:textId="77777777" w:rsidR="006968F9" w:rsidRPr="008E4B85" w:rsidRDefault="006968F9" w:rsidP="006968F9">
            <w:pPr>
              <w:rPr>
                <w:rFonts w:asciiTheme="minorEastAsia" w:eastAsiaTheme="minorEastAsia" w:hAnsiTheme="minorEastAsia" w:cs="宋体"/>
                <w:color w:val="000000"/>
                <w:szCs w:val="21"/>
                <w:lang w:val="en-US" w:eastAsia="zh-CN"/>
              </w:rPr>
            </w:pPr>
            <w:r w:rsidRPr="008E4B85">
              <w:rPr>
                <w:rFonts w:asciiTheme="minorEastAsia" w:eastAsiaTheme="minorEastAsia" w:hAnsiTheme="minorEastAsia" w:cs="宋体" w:hint="eastAsia"/>
                <w:color w:val="000000"/>
                <w:szCs w:val="21"/>
                <w:lang w:val="en-US" w:eastAsia="zh-CN"/>
              </w:rPr>
              <w:t>工地位置</w:t>
            </w:r>
          </w:p>
        </w:tc>
        <w:tc>
          <w:tcPr>
            <w:tcW w:w="1965" w:type="pct"/>
            <w:gridSpan w:val="3"/>
            <w:shd w:val="clear" w:color="auto" w:fill="auto"/>
            <w:noWrap/>
            <w:vAlign w:val="center"/>
            <w:hideMark/>
          </w:tcPr>
          <w:p w14:paraId="2BE0BB1F" w14:textId="56911B02" w:rsidR="006968F9" w:rsidRPr="008E4B85" w:rsidRDefault="006968F9" w:rsidP="006968F9">
            <w:pPr>
              <w:jc w:val="center"/>
              <w:rPr>
                <w:rFonts w:asciiTheme="minorEastAsia" w:eastAsiaTheme="minorEastAsia" w:hAnsiTheme="minorEastAsia" w:cs="宋体"/>
                <w:color w:val="000000"/>
                <w:szCs w:val="21"/>
                <w:lang w:val="en-US" w:eastAsia="zh-CN"/>
              </w:rPr>
            </w:pPr>
          </w:p>
        </w:tc>
        <w:tc>
          <w:tcPr>
            <w:tcW w:w="655" w:type="pct"/>
            <w:shd w:val="clear" w:color="auto" w:fill="auto"/>
            <w:noWrap/>
            <w:vAlign w:val="center"/>
            <w:hideMark/>
          </w:tcPr>
          <w:p w14:paraId="67775838" w14:textId="77777777" w:rsidR="006968F9" w:rsidRPr="008E4B85" w:rsidRDefault="006968F9" w:rsidP="006968F9">
            <w:pPr>
              <w:rPr>
                <w:rFonts w:asciiTheme="minorEastAsia" w:eastAsiaTheme="minorEastAsia" w:hAnsiTheme="minorEastAsia" w:cs="宋体"/>
                <w:color w:val="000000"/>
                <w:szCs w:val="21"/>
                <w:lang w:val="en-US" w:eastAsia="zh-CN"/>
              </w:rPr>
            </w:pPr>
            <w:r w:rsidRPr="008E4B85">
              <w:rPr>
                <w:rFonts w:asciiTheme="minorEastAsia" w:eastAsiaTheme="minorEastAsia" w:hAnsiTheme="minorEastAsia" w:cs="宋体" w:hint="eastAsia"/>
                <w:color w:val="000000"/>
                <w:szCs w:val="21"/>
                <w:lang w:val="en-US" w:eastAsia="zh-CN"/>
              </w:rPr>
              <w:t>检测日期</w:t>
            </w:r>
          </w:p>
        </w:tc>
        <w:tc>
          <w:tcPr>
            <w:tcW w:w="1725" w:type="pct"/>
            <w:gridSpan w:val="3"/>
            <w:shd w:val="clear" w:color="auto" w:fill="auto"/>
            <w:noWrap/>
            <w:vAlign w:val="center"/>
            <w:hideMark/>
          </w:tcPr>
          <w:p w14:paraId="688052E1" w14:textId="17C60155" w:rsidR="006968F9" w:rsidRPr="008E4B85" w:rsidRDefault="006968F9" w:rsidP="006968F9">
            <w:pPr>
              <w:jc w:val="center"/>
              <w:rPr>
                <w:rFonts w:asciiTheme="minorEastAsia" w:eastAsiaTheme="minorEastAsia" w:hAnsiTheme="minorEastAsia" w:cs="宋体"/>
                <w:color w:val="000000"/>
                <w:szCs w:val="21"/>
                <w:lang w:val="en-US" w:eastAsia="zh-CN"/>
              </w:rPr>
            </w:pPr>
          </w:p>
        </w:tc>
      </w:tr>
      <w:tr w:rsidR="006968F9" w:rsidRPr="008E4B85" w14:paraId="57624A77" w14:textId="77777777" w:rsidTr="00FB74A3">
        <w:trPr>
          <w:trHeight w:val="285"/>
        </w:trPr>
        <w:tc>
          <w:tcPr>
            <w:tcW w:w="656" w:type="pct"/>
            <w:shd w:val="clear" w:color="auto" w:fill="auto"/>
            <w:noWrap/>
            <w:vAlign w:val="center"/>
            <w:hideMark/>
          </w:tcPr>
          <w:p w14:paraId="5DE936E6" w14:textId="77777777" w:rsidR="006968F9" w:rsidRPr="008E4B85" w:rsidRDefault="006968F9" w:rsidP="006968F9">
            <w:pPr>
              <w:rPr>
                <w:rFonts w:asciiTheme="minorEastAsia" w:eastAsiaTheme="minorEastAsia" w:hAnsiTheme="minorEastAsia" w:cs="宋体"/>
                <w:color w:val="000000"/>
                <w:szCs w:val="21"/>
                <w:lang w:val="en-US" w:eastAsia="zh-CN"/>
              </w:rPr>
            </w:pPr>
            <w:proofErr w:type="gramStart"/>
            <w:r w:rsidRPr="008E4B85">
              <w:rPr>
                <w:rFonts w:asciiTheme="minorEastAsia" w:eastAsiaTheme="minorEastAsia" w:hAnsiTheme="minorEastAsia" w:cs="宋体" w:hint="eastAsia"/>
                <w:color w:val="000000"/>
                <w:szCs w:val="21"/>
                <w:lang w:val="en-US" w:eastAsia="zh-CN"/>
              </w:rPr>
              <w:t>孔号</w:t>
            </w:r>
            <w:proofErr w:type="gramEnd"/>
          </w:p>
        </w:tc>
        <w:tc>
          <w:tcPr>
            <w:tcW w:w="655" w:type="pct"/>
            <w:shd w:val="clear" w:color="auto" w:fill="auto"/>
            <w:noWrap/>
            <w:vAlign w:val="center"/>
            <w:hideMark/>
          </w:tcPr>
          <w:p w14:paraId="56EC002D" w14:textId="77777777" w:rsidR="006968F9" w:rsidRPr="008E4B85" w:rsidRDefault="006968F9" w:rsidP="006968F9">
            <w:pPr>
              <w:rPr>
                <w:rFonts w:asciiTheme="minorEastAsia" w:eastAsiaTheme="minorEastAsia" w:hAnsiTheme="minorEastAsia" w:cs="宋体"/>
                <w:color w:val="000000"/>
                <w:szCs w:val="21"/>
                <w:lang w:val="en-US" w:eastAsia="zh-CN"/>
              </w:rPr>
            </w:pPr>
            <w:r w:rsidRPr="008E4B85">
              <w:rPr>
                <w:rFonts w:asciiTheme="minorEastAsia" w:eastAsiaTheme="minorEastAsia" w:hAnsiTheme="minorEastAsia" w:cs="宋体" w:hint="eastAsia"/>
                <w:color w:val="000000"/>
                <w:szCs w:val="21"/>
                <w:lang w:val="en-US" w:eastAsia="zh-CN"/>
              </w:rPr>
              <w:t>孔口高程</w:t>
            </w:r>
          </w:p>
        </w:tc>
        <w:tc>
          <w:tcPr>
            <w:tcW w:w="655" w:type="pct"/>
            <w:shd w:val="clear" w:color="auto" w:fill="auto"/>
            <w:noWrap/>
            <w:vAlign w:val="center"/>
            <w:hideMark/>
          </w:tcPr>
          <w:p w14:paraId="36CFAA65" w14:textId="77777777" w:rsidR="006968F9" w:rsidRPr="008E4B85" w:rsidRDefault="006968F9" w:rsidP="006968F9">
            <w:pPr>
              <w:rPr>
                <w:rFonts w:asciiTheme="minorEastAsia" w:eastAsiaTheme="minorEastAsia" w:hAnsiTheme="minorEastAsia" w:cs="宋体"/>
                <w:color w:val="000000"/>
                <w:szCs w:val="21"/>
                <w:lang w:val="en-US" w:eastAsia="zh-CN"/>
              </w:rPr>
            </w:pPr>
            <w:r w:rsidRPr="008E4B85">
              <w:rPr>
                <w:rFonts w:asciiTheme="minorEastAsia" w:eastAsiaTheme="minorEastAsia" w:hAnsiTheme="minorEastAsia" w:cs="宋体" w:hint="eastAsia"/>
                <w:color w:val="000000"/>
                <w:szCs w:val="21"/>
                <w:lang w:val="en-US" w:eastAsia="zh-CN"/>
              </w:rPr>
              <w:t>地下水位</w:t>
            </w:r>
          </w:p>
        </w:tc>
        <w:tc>
          <w:tcPr>
            <w:tcW w:w="655" w:type="pct"/>
            <w:shd w:val="clear" w:color="auto" w:fill="auto"/>
            <w:noWrap/>
            <w:vAlign w:val="center"/>
            <w:hideMark/>
          </w:tcPr>
          <w:p w14:paraId="57C8BBAF" w14:textId="77777777" w:rsidR="006968F9" w:rsidRPr="008E4B85" w:rsidRDefault="006968F9" w:rsidP="006968F9">
            <w:pPr>
              <w:rPr>
                <w:rFonts w:asciiTheme="minorEastAsia" w:eastAsiaTheme="minorEastAsia" w:hAnsiTheme="minorEastAsia" w:cs="宋体"/>
                <w:color w:val="000000"/>
                <w:szCs w:val="21"/>
                <w:lang w:val="en-US" w:eastAsia="zh-CN"/>
              </w:rPr>
            </w:pPr>
            <w:r w:rsidRPr="008E4B85">
              <w:rPr>
                <w:rFonts w:asciiTheme="minorEastAsia" w:eastAsiaTheme="minorEastAsia" w:hAnsiTheme="minorEastAsia" w:cs="宋体" w:hint="eastAsia"/>
                <w:color w:val="000000"/>
                <w:szCs w:val="21"/>
                <w:lang w:val="en-US" w:eastAsia="zh-CN"/>
              </w:rPr>
              <w:t>水位高程</w:t>
            </w:r>
          </w:p>
        </w:tc>
        <w:tc>
          <w:tcPr>
            <w:tcW w:w="655" w:type="pct"/>
            <w:shd w:val="clear" w:color="auto" w:fill="auto"/>
            <w:noWrap/>
            <w:vAlign w:val="center"/>
            <w:hideMark/>
          </w:tcPr>
          <w:p w14:paraId="4AD4FDFE" w14:textId="77777777" w:rsidR="006968F9" w:rsidRPr="008E4B85" w:rsidRDefault="006968F9" w:rsidP="006968F9">
            <w:pPr>
              <w:rPr>
                <w:rFonts w:asciiTheme="minorEastAsia" w:eastAsiaTheme="minorEastAsia" w:hAnsiTheme="minorEastAsia" w:cs="宋体"/>
                <w:color w:val="000000"/>
                <w:szCs w:val="21"/>
                <w:lang w:val="en-US" w:eastAsia="zh-CN"/>
              </w:rPr>
            </w:pPr>
            <w:r w:rsidRPr="008E4B85">
              <w:rPr>
                <w:rFonts w:asciiTheme="minorEastAsia" w:eastAsiaTheme="minorEastAsia" w:hAnsiTheme="minorEastAsia" w:cs="宋体" w:hint="eastAsia"/>
                <w:color w:val="000000"/>
                <w:szCs w:val="21"/>
                <w:lang w:val="en-US" w:eastAsia="zh-CN"/>
              </w:rPr>
              <w:t>孔深</w:t>
            </w:r>
          </w:p>
        </w:tc>
        <w:tc>
          <w:tcPr>
            <w:tcW w:w="655" w:type="pct"/>
            <w:shd w:val="clear" w:color="auto" w:fill="auto"/>
            <w:noWrap/>
            <w:vAlign w:val="center"/>
            <w:hideMark/>
          </w:tcPr>
          <w:p w14:paraId="6820D5CF" w14:textId="77777777" w:rsidR="006968F9" w:rsidRPr="008E4B85" w:rsidRDefault="006968F9" w:rsidP="006968F9">
            <w:pPr>
              <w:rPr>
                <w:rFonts w:asciiTheme="minorEastAsia" w:eastAsiaTheme="minorEastAsia" w:hAnsiTheme="minorEastAsia" w:cs="宋体"/>
                <w:color w:val="000000"/>
                <w:szCs w:val="21"/>
                <w:lang w:val="en-US" w:eastAsia="zh-CN"/>
              </w:rPr>
            </w:pPr>
            <w:r w:rsidRPr="008E4B85">
              <w:rPr>
                <w:rFonts w:asciiTheme="minorEastAsia" w:eastAsiaTheme="minorEastAsia" w:hAnsiTheme="minorEastAsia" w:cs="宋体" w:hint="eastAsia"/>
                <w:color w:val="000000"/>
                <w:szCs w:val="21"/>
                <w:lang w:val="en-US" w:eastAsia="zh-CN"/>
              </w:rPr>
              <w:t>流速超标</w:t>
            </w:r>
          </w:p>
        </w:tc>
        <w:tc>
          <w:tcPr>
            <w:tcW w:w="655" w:type="pct"/>
            <w:shd w:val="clear" w:color="auto" w:fill="auto"/>
            <w:noWrap/>
            <w:vAlign w:val="center"/>
            <w:hideMark/>
          </w:tcPr>
          <w:p w14:paraId="4EB74C8D" w14:textId="77777777" w:rsidR="006968F9" w:rsidRPr="008E4B85" w:rsidRDefault="006968F9" w:rsidP="006968F9">
            <w:pPr>
              <w:rPr>
                <w:rFonts w:asciiTheme="minorEastAsia" w:eastAsiaTheme="minorEastAsia" w:hAnsiTheme="minorEastAsia" w:cs="宋体"/>
                <w:color w:val="000000"/>
                <w:szCs w:val="21"/>
                <w:lang w:val="en-US" w:eastAsia="zh-CN"/>
              </w:rPr>
            </w:pPr>
            <w:r w:rsidRPr="008E4B85">
              <w:rPr>
                <w:rFonts w:asciiTheme="minorEastAsia" w:eastAsiaTheme="minorEastAsia" w:hAnsiTheme="minorEastAsia" w:cs="宋体" w:hint="eastAsia"/>
                <w:color w:val="000000"/>
                <w:szCs w:val="21"/>
                <w:lang w:val="en-US" w:eastAsia="zh-CN"/>
              </w:rPr>
              <w:t>通道位置</w:t>
            </w:r>
          </w:p>
        </w:tc>
        <w:tc>
          <w:tcPr>
            <w:tcW w:w="415" w:type="pct"/>
            <w:shd w:val="clear" w:color="auto" w:fill="auto"/>
            <w:noWrap/>
            <w:vAlign w:val="center"/>
            <w:hideMark/>
          </w:tcPr>
          <w:p w14:paraId="69009BB4" w14:textId="77777777" w:rsidR="006968F9" w:rsidRPr="008E4B85" w:rsidRDefault="006968F9" w:rsidP="006968F9">
            <w:pPr>
              <w:rPr>
                <w:rFonts w:asciiTheme="minorEastAsia" w:eastAsiaTheme="minorEastAsia" w:hAnsiTheme="minorEastAsia" w:cs="宋体"/>
                <w:color w:val="000000"/>
                <w:szCs w:val="21"/>
                <w:lang w:val="en-US" w:eastAsia="zh-CN"/>
              </w:rPr>
            </w:pPr>
            <w:r w:rsidRPr="008E4B85">
              <w:rPr>
                <w:rFonts w:asciiTheme="minorEastAsia" w:eastAsiaTheme="minorEastAsia" w:hAnsiTheme="minorEastAsia" w:cs="宋体" w:hint="eastAsia"/>
                <w:color w:val="000000"/>
                <w:szCs w:val="21"/>
                <w:lang w:val="en-US" w:eastAsia="zh-CN"/>
              </w:rPr>
              <w:t>备注</w:t>
            </w:r>
          </w:p>
        </w:tc>
      </w:tr>
      <w:tr w:rsidR="006968F9" w:rsidRPr="008E4B85" w14:paraId="13615EF6" w14:textId="77777777" w:rsidTr="00FB74A3">
        <w:trPr>
          <w:trHeight w:val="285"/>
        </w:trPr>
        <w:tc>
          <w:tcPr>
            <w:tcW w:w="656" w:type="pct"/>
            <w:shd w:val="clear" w:color="auto" w:fill="auto"/>
            <w:noWrap/>
            <w:vAlign w:val="center"/>
          </w:tcPr>
          <w:p w14:paraId="70CF9DA8" w14:textId="481E7AF3" w:rsidR="006968F9" w:rsidRPr="008E4B85" w:rsidRDefault="006968F9" w:rsidP="006968F9">
            <w:pPr>
              <w:rPr>
                <w:rFonts w:asciiTheme="minorEastAsia" w:eastAsiaTheme="minorEastAsia" w:hAnsiTheme="minorEastAsia" w:cs="宋体"/>
                <w:color w:val="000000"/>
                <w:szCs w:val="21"/>
                <w:lang w:val="en-US" w:eastAsia="zh-CN"/>
              </w:rPr>
            </w:pPr>
          </w:p>
        </w:tc>
        <w:tc>
          <w:tcPr>
            <w:tcW w:w="655" w:type="pct"/>
            <w:shd w:val="clear" w:color="auto" w:fill="auto"/>
            <w:noWrap/>
            <w:vAlign w:val="center"/>
          </w:tcPr>
          <w:p w14:paraId="67E01B7B" w14:textId="6E121E3A" w:rsidR="006968F9" w:rsidRPr="008E4B85" w:rsidRDefault="006968F9" w:rsidP="006968F9">
            <w:pPr>
              <w:rPr>
                <w:rFonts w:asciiTheme="minorEastAsia" w:eastAsiaTheme="minorEastAsia" w:hAnsiTheme="minorEastAsia" w:cs="宋体"/>
                <w:color w:val="000000"/>
                <w:szCs w:val="21"/>
                <w:lang w:val="en-US" w:eastAsia="zh-CN"/>
              </w:rPr>
            </w:pPr>
          </w:p>
        </w:tc>
        <w:tc>
          <w:tcPr>
            <w:tcW w:w="655" w:type="pct"/>
            <w:shd w:val="clear" w:color="auto" w:fill="auto"/>
            <w:noWrap/>
            <w:vAlign w:val="center"/>
          </w:tcPr>
          <w:p w14:paraId="1B8B3BCA" w14:textId="71BCABA7" w:rsidR="006968F9" w:rsidRPr="008E4B85" w:rsidRDefault="006968F9" w:rsidP="006968F9">
            <w:pPr>
              <w:rPr>
                <w:rFonts w:asciiTheme="minorEastAsia" w:eastAsiaTheme="minorEastAsia" w:hAnsiTheme="minorEastAsia" w:cs="宋体"/>
                <w:color w:val="000000"/>
                <w:szCs w:val="21"/>
                <w:lang w:val="en-US" w:eastAsia="zh-CN"/>
              </w:rPr>
            </w:pPr>
          </w:p>
        </w:tc>
        <w:tc>
          <w:tcPr>
            <w:tcW w:w="655" w:type="pct"/>
            <w:shd w:val="clear" w:color="auto" w:fill="auto"/>
            <w:noWrap/>
            <w:vAlign w:val="center"/>
          </w:tcPr>
          <w:p w14:paraId="478182C2" w14:textId="603BD08D" w:rsidR="006968F9" w:rsidRPr="008E4B85" w:rsidRDefault="006968F9" w:rsidP="006968F9">
            <w:pPr>
              <w:rPr>
                <w:rFonts w:asciiTheme="minorEastAsia" w:eastAsiaTheme="minorEastAsia" w:hAnsiTheme="minorEastAsia" w:cs="宋体"/>
                <w:color w:val="000000"/>
                <w:szCs w:val="21"/>
                <w:lang w:val="en-US" w:eastAsia="zh-CN"/>
              </w:rPr>
            </w:pPr>
          </w:p>
        </w:tc>
        <w:tc>
          <w:tcPr>
            <w:tcW w:w="655" w:type="pct"/>
            <w:shd w:val="clear" w:color="auto" w:fill="auto"/>
            <w:noWrap/>
            <w:vAlign w:val="center"/>
          </w:tcPr>
          <w:p w14:paraId="4E82262A" w14:textId="52033602" w:rsidR="006968F9" w:rsidRPr="008E4B85" w:rsidRDefault="006968F9" w:rsidP="006968F9">
            <w:pPr>
              <w:rPr>
                <w:rFonts w:asciiTheme="minorEastAsia" w:eastAsiaTheme="minorEastAsia" w:hAnsiTheme="minorEastAsia" w:cs="宋体"/>
                <w:color w:val="000000"/>
                <w:szCs w:val="21"/>
                <w:lang w:val="en-US" w:eastAsia="zh-CN"/>
              </w:rPr>
            </w:pPr>
          </w:p>
        </w:tc>
        <w:tc>
          <w:tcPr>
            <w:tcW w:w="655" w:type="pct"/>
            <w:shd w:val="clear" w:color="auto" w:fill="auto"/>
            <w:noWrap/>
            <w:vAlign w:val="center"/>
          </w:tcPr>
          <w:p w14:paraId="71FF035B" w14:textId="2D347F45" w:rsidR="006968F9" w:rsidRPr="008E4B85" w:rsidRDefault="006968F9" w:rsidP="006968F9">
            <w:pPr>
              <w:rPr>
                <w:rFonts w:asciiTheme="minorEastAsia" w:eastAsiaTheme="minorEastAsia" w:hAnsiTheme="minorEastAsia" w:cs="宋体"/>
                <w:color w:val="000000"/>
                <w:szCs w:val="21"/>
                <w:lang w:val="en-US" w:eastAsia="zh-CN"/>
              </w:rPr>
            </w:pPr>
          </w:p>
        </w:tc>
        <w:tc>
          <w:tcPr>
            <w:tcW w:w="655" w:type="pct"/>
            <w:shd w:val="clear" w:color="auto" w:fill="auto"/>
            <w:noWrap/>
            <w:vAlign w:val="center"/>
          </w:tcPr>
          <w:p w14:paraId="5F309BB0" w14:textId="53EC598E" w:rsidR="006968F9" w:rsidRPr="008E4B85" w:rsidRDefault="006968F9" w:rsidP="006968F9">
            <w:pPr>
              <w:rPr>
                <w:rFonts w:asciiTheme="minorEastAsia" w:eastAsiaTheme="minorEastAsia" w:hAnsiTheme="minorEastAsia" w:cs="宋体"/>
                <w:color w:val="000000"/>
                <w:szCs w:val="21"/>
                <w:lang w:val="en-US" w:eastAsia="zh-CN"/>
              </w:rPr>
            </w:pPr>
          </w:p>
        </w:tc>
        <w:tc>
          <w:tcPr>
            <w:tcW w:w="415" w:type="pct"/>
            <w:shd w:val="clear" w:color="auto" w:fill="auto"/>
            <w:noWrap/>
            <w:vAlign w:val="center"/>
          </w:tcPr>
          <w:p w14:paraId="66D1A2D9" w14:textId="222DD90C" w:rsidR="006968F9" w:rsidRPr="008E4B85" w:rsidRDefault="006968F9" w:rsidP="006968F9">
            <w:pPr>
              <w:rPr>
                <w:rFonts w:asciiTheme="minorEastAsia" w:eastAsiaTheme="minorEastAsia" w:hAnsiTheme="minorEastAsia" w:cs="宋体"/>
                <w:color w:val="000000"/>
                <w:szCs w:val="21"/>
                <w:lang w:val="en-US" w:eastAsia="zh-CN"/>
              </w:rPr>
            </w:pPr>
          </w:p>
        </w:tc>
      </w:tr>
      <w:tr w:rsidR="006968F9" w:rsidRPr="008E4B85" w14:paraId="2E5E4799" w14:textId="77777777" w:rsidTr="00FB74A3">
        <w:trPr>
          <w:trHeight w:val="285"/>
        </w:trPr>
        <w:tc>
          <w:tcPr>
            <w:tcW w:w="656" w:type="pct"/>
            <w:shd w:val="clear" w:color="auto" w:fill="auto"/>
            <w:noWrap/>
            <w:vAlign w:val="center"/>
          </w:tcPr>
          <w:p w14:paraId="1984CE13" w14:textId="02C62C2A" w:rsidR="006968F9" w:rsidRPr="008E4B85" w:rsidRDefault="006968F9" w:rsidP="006968F9">
            <w:pPr>
              <w:rPr>
                <w:rFonts w:asciiTheme="minorEastAsia" w:eastAsiaTheme="minorEastAsia" w:hAnsiTheme="minorEastAsia" w:cs="宋体"/>
                <w:color w:val="000000"/>
                <w:szCs w:val="21"/>
                <w:lang w:val="en-US" w:eastAsia="zh-CN"/>
              </w:rPr>
            </w:pPr>
          </w:p>
        </w:tc>
        <w:tc>
          <w:tcPr>
            <w:tcW w:w="655" w:type="pct"/>
            <w:shd w:val="clear" w:color="auto" w:fill="auto"/>
            <w:noWrap/>
            <w:vAlign w:val="center"/>
          </w:tcPr>
          <w:p w14:paraId="16E2660D" w14:textId="375CEB93" w:rsidR="006968F9" w:rsidRPr="008E4B85" w:rsidRDefault="006968F9" w:rsidP="006968F9">
            <w:pPr>
              <w:rPr>
                <w:rFonts w:asciiTheme="minorEastAsia" w:eastAsiaTheme="minorEastAsia" w:hAnsiTheme="minorEastAsia" w:cs="宋体"/>
                <w:color w:val="000000"/>
                <w:szCs w:val="21"/>
                <w:lang w:val="en-US" w:eastAsia="zh-CN"/>
              </w:rPr>
            </w:pPr>
          </w:p>
        </w:tc>
        <w:tc>
          <w:tcPr>
            <w:tcW w:w="655" w:type="pct"/>
            <w:shd w:val="clear" w:color="auto" w:fill="auto"/>
            <w:noWrap/>
            <w:vAlign w:val="center"/>
          </w:tcPr>
          <w:p w14:paraId="0671CE94" w14:textId="6B1FA07E" w:rsidR="006968F9" w:rsidRPr="008E4B85" w:rsidRDefault="006968F9" w:rsidP="006968F9">
            <w:pPr>
              <w:rPr>
                <w:rFonts w:asciiTheme="minorEastAsia" w:eastAsiaTheme="minorEastAsia" w:hAnsiTheme="minorEastAsia" w:cs="宋体"/>
                <w:color w:val="000000"/>
                <w:szCs w:val="21"/>
                <w:lang w:val="en-US" w:eastAsia="zh-CN"/>
              </w:rPr>
            </w:pPr>
          </w:p>
        </w:tc>
        <w:tc>
          <w:tcPr>
            <w:tcW w:w="655" w:type="pct"/>
            <w:shd w:val="clear" w:color="auto" w:fill="auto"/>
            <w:noWrap/>
            <w:vAlign w:val="center"/>
          </w:tcPr>
          <w:p w14:paraId="570EACAD" w14:textId="4FFE556A" w:rsidR="006968F9" w:rsidRPr="008E4B85" w:rsidRDefault="006968F9" w:rsidP="006968F9">
            <w:pPr>
              <w:rPr>
                <w:rFonts w:asciiTheme="minorEastAsia" w:eastAsiaTheme="minorEastAsia" w:hAnsiTheme="minorEastAsia" w:cs="宋体"/>
                <w:color w:val="000000"/>
                <w:szCs w:val="21"/>
                <w:lang w:val="en-US" w:eastAsia="zh-CN"/>
              </w:rPr>
            </w:pPr>
          </w:p>
        </w:tc>
        <w:tc>
          <w:tcPr>
            <w:tcW w:w="655" w:type="pct"/>
            <w:shd w:val="clear" w:color="auto" w:fill="auto"/>
            <w:noWrap/>
            <w:vAlign w:val="center"/>
          </w:tcPr>
          <w:p w14:paraId="6903496E" w14:textId="25B947A5" w:rsidR="006968F9" w:rsidRPr="008E4B85" w:rsidRDefault="006968F9" w:rsidP="006968F9">
            <w:pPr>
              <w:rPr>
                <w:rFonts w:asciiTheme="minorEastAsia" w:eastAsiaTheme="minorEastAsia" w:hAnsiTheme="minorEastAsia" w:cs="宋体"/>
                <w:color w:val="000000"/>
                <w:szCs w:val="21"/>
                <w:lang w:val="en-US" w:eastAsia="zh-CN"/>
              </w:rPr>
            </w:pPr>
          </w:p>
        </w:tc>
        <w:tc>
          <w:tcPr>
            <w:tcW w:w="655" w:type="pct"/>
            <w:shd w:val="clear" w:color="auto" w:fill="auto"/>
            <w:noWrap/>
            <w:vAlign w:val="center"/>
          </w:tcPr>
          <w:p w14:paraId="3E24DFF8" w14:textId="2B3EDD37" w:rsidR="006968F9" w:rsidRPr="008E4B85" w:rsidRDefault="006968F9" w:rsidP="006968F9">
            <w:pPr>
              <w:rPr>
                <w:rFonts w:asciiTheme="minorEastAsia" w:eastAsiaTheme="minorEastAsia" w:hAnsiTheme="minorEastAsia" w:cs="宋体"/>
                <w:color w:val="000000"/>
                <w:szCs w:val="21"/>
                <w:lang w:val="en-US" w:eastAsia="zh-CN"/>
              </w:rPr>
            </w:pPr>
          </w:p>
        </w:tc>
        <w:tc>
          <w:tcPr>
            <w:tcW w:w="655" w:type="pct"/>
            <w:shd w:val="clear" w:color="auto" w:fill="auto"/>
            <w:noWrap/>
            <w:vAlign w:val="center"/>
          </w:tcPr>
          <w:p w14:paraId="27B11339" w14:textId="72CC8608" w:rsidR="006968F9" w:rsidRPr="008E4B85" w:rsidRDefault="006968F9" w:rsidP="006968F9">
            <w:pPr>
              <w:rPr>
                <w:rFonts w:asciiTheme="minorEastAsia" w:eastAsiaTheme="minorEastAsia" w:hAnsiTheme="minorEastAsia" w:cs="宋体"/>
                <w:color w:val="000000"/>
                <w:szCs w:val="21"/>
                <w:lang w:val="en-US" w:eastAsia="zh-CN"/>
              </w:rPr>
            </w:pPr>
          </w:p>
        </w:tc>
        <w:tc>
          <w:tcPr>
            <w:tcW w:w="415" w:type="pct"/>
            <w:shd w:val="clear" w:color="auto" w:fill="auto"/>
            <w:noWrap/>
            <w:vAlign w:val="center"/>
          </w:tcPr>
          <w:p w14:paraId="4F3B3B49" w14:textId="545F9B10" w:rsidR="006968F9" w:rsidRPr="008E4B85" w:rsidRDefault="006968F9" w:rsidP="006968F9">
            <w:pPr>
              <w:rPr>
                <w:rFonts w:asciiTheme="minorEastAsia" w:eastAsiaTheme="minorEastAsia" w:hAnsiTheme="minorEastAsia" w:cs="宋体"/>
                <w:color w:val="000000"/>
                <w:szCs w:val="21"/>
                <w:lang w:val="en-US" w:eastAsia="zh-CN"/>
              </w:rPr>
            </w:pPr>
          </w:p>
        </w:tc>
      </w:tr>
      <w:tr w:rsidR="006968F9" w:rsidRPr="008E4B85" w14:paraId="54597914" w14:textId="77777777" w:rsidTr="00FB74A3">
        <w:trPr>
          <w:trHeight w:val="285"/>
        </w:trPr>
        <w:tc>
          <w:tcPr>
            <w:tcW w:w="656" w:type="pct"/>
            <w:shd w:val="clear" w:color="auto" w:fill="auto"/>
            <w:noWrap/>
            <w:vAlign w:val="center"/>
          </w:tcPr>
          <w:p w14:paraId="71ED7785" w14:textId="53A5E85E" w:rsidR="006968F9" w:rsidRPr="008E4B85" w:rsidRDefault="006968F9" w:rsidP="006968F9">
            <w:pPr>
              <w:rPr>
                <w:rFonts w:asciiTheme="minorEastAsia" w:eastAsiaTheme="minorEastAsia" w:hAnsiTheme="minorEastAsia" w:cs="宋体"/>
                <w:color w:val="000000"/>
                <w:szCs w:val="21"/>
                <w:lang w:val="en-US" w:eastAsia="zh-CN"/>
              </w:rPr>
            </w:pPr>
          </w:p>
        </w:tc>
        <w:tc>
          <w:tcPr>
            <w:tcW w:w="655" w:type="pct"/>
            <w:shd w:val="clear" w:color="auto" w:fill="auto"/>
            <w:noWrap/>
            <w:vAlign w:val="center"/>
          </w:tcPr>
          <w:p w14:paraId="3E0F1956" w14:textId="1D154287" w:rsidR="006968F9" w:rsidRPr="008E4B85" w:rsidRDefault="006968F9" w:rsidP="006968F9">
            <w:pPr>
              <w:rPr>
                <w:rFonts w:asciiTheme="minorEastAsia" w:eastAsiaTheme="minorEastAsia" w:hAnsiTheme="minorEastAsia" w:cs="宋体"/>
                <w:color w:val="000000"/>
                <w:szCs w:val="21"/>
                <w:lang w:val="en-US" w:eastAsia="zh-CN"/>
              </w:rPr>
            </w:pPr>
          </w:p>
        </w:tc>
        <w:tc>
          <w:tcPr>
            <w:tcW w:w="655" w:type="pct"/>
            <w:shd w:val="clear" w:color="auto" w:fill="auto"/>
            <w:noWrap/>
            <w:vAlign w:val="center"/>
          </w:tcPr>
          <w:p w14:paraId="644BC0FF" w14:textId="25C1F65E" w:rsidR="006968F9" w:rsidRPr="008E4B85" w:rsidRDefault="006968F9" w:rsidP="006968F9">
            <w:pPr>
              <w:rPr>
                <w:rFonts w:asciiTheme="minorEastAsia" w:eastAsiaTheme="minorEastAsia" w:hAnsiTheme="minorEastAsia" w:cs="宋体"/>
                <w:color w:val="000000"/>
                <w:szCs w:val="21"/>
                <w:lang w:val="en-US" w:eastAsia="zh-CN"/>
              </w:rPr>
            </w:pPr>
          </w:p>
        </w:tc>
        <w:tc>
          <w:tcPr>
            <w:tcW w:w="655" w:type="pct"/>
            <w:shd w:val="clear" w:color="auto" w:fill="auto"/>
            <w:noWrap/>
            <w:vAlign w:val="center"/>
          </w:tcPr>
          <w:p w14:paraId="4937DEC9" w14:textId="53D176A8" w:rsidR="006968F9" w:rsidRPr="008E4B85" w:rsidRDefault="006968F9" w:rsidP="006968F9">
            <w:pPr>
              <w:rPr>
                <w:rFonts w:asciiTheme="minorEastAsia" w:eastAsiaTheme="minorEastAsia" w:hAnsiTheme="minorEastAsia" w:cs="宋体"/>
                <w:color w:val="000000"/>
                <w:szCs w:val="21"/>
                <w:lang w:val="en-US" w:eastAsia="zh-CN"/>
              </w:rPr>
            </w:pPr>
          </w:p>
        </w:tc>
        <w:tc>
          <w:tcPr>
            <w:tcW w:w="655" w:type="pct"/>
            <w:shd w:val="clear" w:color="auto" w:fill="auto"/>
            <w:noWrap/>
            <w:vAlign w:val="center"/>
          </w:tcPr>
          <w:p w14:paraId="7F6AB14A" w14:textId="31D858BF" w:rsidR="006968F9" w:rsidRPr="008E4B85" w:rsidRDefault="006968F9" w:rsidP="006968F9">
            <w:pPr>
              <w:rPr>
                <w:rFonts w:asciiTheme="minorEastAsia" w:eastAsiaTheme="minorEastAsia" w:hAnsiTheme="minorEastAsia" w:cs="宋体"/>
                <w:color w:val="000000"/>
                <w:szCs w:val="21"/>
                <w:lang w:val="en-US" w:eastAsia="zh-CN"/>
              </w:rPr>
            </w:pPr>
          </w:p>
        </w:tc>
        <w:tc>
          <w:tcPr>
            <w:tcW w:w="655" w:type="pct"/>
            <w:shd w:val="clear" w:color="auto" w:fill="auto"/>
            <w:noWrap/>
            <w:vAlign w:val="center"/>
          </w:tcPr>
          <w:p w14:paraId="3B204FC8" w14:textId="2D730D77" w:rsidR="006968F9" w:rsidRPr="008E4B85" w:rsidRDefault="006968F9" w:rsidP="006968F9">
            <w:pPr>
              <w:rPr>
                <w:rFonts w:asciiTheme="minorEastAsia" w:eastAsiaTheme="minorEastAsia" w:hAnsiTheme="minorEastAsia" w:cs="宋体"/>
                <w:color w:val="000000"/>
                <w:szCs w:val="21"/>
                <w:lang w:val="en-US" w:eastAsia="zh-CN"/>
              </w:rPr>
            </w:pPr>
          </w:p>
        </w:tc>
        <w:tc>
          <w:tcPr>
            <w:tcW w:w="655" w:type="pct"/>
            <w:shd w:val="clear" w:color="auto" w:fill="auto"/>
            <w:noWrap/>
            <w:vAlign w:val="center"/>
          </w:tcPr>
          <w:p w14:paraId="61A174B6" w14:textId="1375E8DC" w:rsidR="006968F9" w:rsidRPr="008E4B85" w:rsidRDefault="006968F9" w:rsidP="006968F9">
            <w:pPr>
              <w:rPr>
                <w:rFonts w:asciiTheme="minorEastAsia" w:eastAsiaTheme="minorEastAsia" w:hAnsiTheme="minorEastAsia" w:cs="宋体"/>
                <w:color w:val="000000"/>
                <w:szCs w:val="21"/>
                <w:lang w:val="en-US" w:eastAsia="zh-CN"/>
              </w:rPr>
            </w:pPr>
          </w:p>
        </w:tc>
        <w:tc>
          <w:tcPr>
            <w:tcW w:w="415" w:type="pct"/>
            <w:shd w:val="clear" w:color="auto" w:fill="auto"/>
            <w:noWrap/>
            <w:vAlign w:val="center"/>
          </w:tcPr>
          <w:p w14:paraId="0A0747C8" w14:textId="0798FEDC" w:rsidR="006968F9" w:rsidRPr="008E4B85" w:rsidRDefault="006968F9" w:rsidP="006968F9">
            <w:pPr>
              <w:rPr>
                <w:rFonts w:asciiTheme="minorEastAsia" w:eastAsiaTheme="minorEastAsia" w:hAnsiTheme="minorEastAsia" w:cs="宋体"/>
                <w:color w:val="000000"/>
                <w:szCs w:val="21"/>
                <w:lang w:val="en-US" w:eastAsia="zh-CN"/>
              </w:rPr>
            </w:pPr>
          </w:p>
        </w:tc>
      </w:tr>
      <w:tr w:rsidR="006968F9" w:rsidRPr="008E4B85" w14:paraId="31734C28" w14:textId="77777777" w:rsidTr="00FB74A3">
        <w:trPr>
          <w:trHeight w:val="285"/>
        </w:trPr>
        <w:tc>
          <w:tcPr>
            <w:tcW w:w="656" w:type="pct"/>
            <w:shd w:val="clear" w:color="auto" w:fill="auto"/>
            <w:noWrap/>
            <w:vAlign w:val="center"/>
          </w:tcPr>
          <w:p w14:paraId="0786E1AA" w14:textId="4961BCC0" w:rsidR="006968F9" w:rsidRPr="008E4B85" w:rsidRDefault="006968F9" w:rsidP="006968F9">
            <w:pPr>
              <w:rPr>
                <w:rFonts w:asciiTheme="minorEastAsia" w:eastAsiaTheme="minorEastAsia" w:hAnsiTheme="minorEastAsia" w:cs="宋体"/>
                <w:color w:val="000000"/>
                <w:szCs w:val="21"/>
                <w:lang w:val="en-US" w:eastAsia="zh-CN"/>
              </w:rPr>
            </w:pPr>
          </w:p>
        </w:tc>
        <w:tc>
          <w:tcPr>
            <w:tcW w:w="655" w:type="pct"/>
            <w:shd w:val="clear" w:color="auto" w:fill="auto"/>
            <w:noWrap/>
            <w:vAlign w:val="center"/>
          </w:tcPr>
          <w:p w14:paraId="5C8BF1BA" w14:textId="50F45B5C" w:rsidR="006968F9" w:rsidRPr="008E4B85" w:rsidRDefault="006968F9" w:rsidP="006968F9">
            <w:pPr>
              <w:rPr>
                <w:rFonts w:asciiTheme="minorEastAsia" w:eastAsiaTheme="minorEastAsia" w:hAnsiTheme="minorEastAsia" w:cs="宋体"/>
                <w:color w:val="000000"/>
                <w:szCs w:val="21"/>
                <w:lang w:val="en-US" w:eastAsia="zh-CN"/>
              </w:rPr>
            </w:pPr>
          </w:p>
        </w:tc>
        <w:tc>
          <w:tcPr>
            <w:tcW w:w="655" w:type="pct"/>
            <w:shd w:val="clear" w:color="auto" w:fill="auto"/>
            <w:noWrap/>
            <w:vAlign w:val="center"/>
          </w:tcPr>
          <w:p w14:paraId="7FC54488" w14:textId="76E52CCB" w:rsidR="006968F9" w:rsidRPr="008E4B85" w:rsidRDefault="006968F9" w:rsidP="006968F9">
            <w:pPr>
              <w:rPr>
                <w:rFonts w:asciiTheme="minorEastAsia" w:eastAsiaTheme="minorEastAsia" w:hAnsiTheme="minorEastAsia" w:cs="宋体"/>
                <w:color w:val="000000"/>
                <w:szCs w:val="21"/>
                <w:lang w:val="en-US" w:eastAsia="zh-CN"/>
              </w:rPr>
            </w:pPr>
          </w:p>
        </w:tc>
        <w:tc>
          <w:tcPr>
            <w:tcW w:w="655" w:type="pct"/>
            <w:shd w:val="clear" w:color="auto" w:fill="auto"/>
            <w:noWrap/>
            <w:vAlign w:val="center"/>
          </w:tcPr>
          <w:p w14:paraId="4DE31F0D" w14:textId="634F5E65" w:rsidR="006968F9" w:rsidRPr="008E4B85" w:rsidRDefault="006968F9" w:rsidP="006968F9">
            <w:pPr>
              <w:rPr>
                <w:rFonts w:asciiTheme="minorEastAsia" w:eastAsiaTheme="minorEastAsia" w:hAnsiTheme="minorEastAsia" w:cs="宋体"/>
                <w:color w:val="000000"/>
                <w:szCs w:val="21"/>
                <w:lang w:val="en-US" w:eastAsia="zh-CN"/>
              </w:rPr>
            </w:pPr>
          </w:p>
        </w:tc>
        <w:tc>
          <w:tcPr>
            <w:tcW w:w="655" w:type="pct"/>
            <w:shd w:val="clear" w:color="auto" w:fill="auto"/>
            <w:noWrap/>
            <w:vAlign w:val="center"/>
          </w:tcPr>
          <w:p w14:paraId="1D2B0320" w14:textId="6932F78A" w:rsidR="006968F9" w:rsidRPr="008E4B85" w:rsidRDefault="006968F9" w:rsidP="006968F9">
            <w:pPr>
              <w:rPr>
                <w:rFonts w:asciiTheme="minorEastAsia" w:eastAsiaTheme="minorEastAsia" w:hAnsiTheme="minorEastAsia" w:cs="宋体"/>
                <w:color w:val="000000"/>
                <w:szCs w:val="21"/>
                <w:lang w:val="en-US" w:eastAsia="zh-CN"/>
              </w:rPr>
            </w:pPr>
          </w:p>
        </w:tc>
        <w:tc>
          <w:tcPr>
            <w:tcW w:w="655" w:type="pct"/>
            <w:shd w:val="clear" w:color="auto" w:fill="auto"/>
            <w:noWrap/>
            <w:vAlign w:val="center"/>
          </w:tcPr>
          <w:p w14:paraId="1623AE75" w14:textId="71190DCA" w:rsidR="006968F9" w:rsidRPr="008E4B85" w:rsidRDefault="006968F9" w:rsidP="006968F9">
            <w:pPr>
              <w:rPr>
                <w:rFonts w:asciiTheme="minorEastAsia" w:eastAsiaTheme="minorEastAsia" w:hAnsiTheme="minorEastAsia" w:cs="宋体"/>
                <w:color w:val="000000"/>
                <w:szCs w:val="21"/>
                <w:lang w:val="en-US" w:eastAsia="zh-CN"/>
              </w:rPr>
            </w:pPr>
          </w:p>
        </w:tc>
        <w:tc>
          <w:tcPr>
            <w:tcW w:w="655" w:type="pct"/>
            <w:shd w:val="clear" w:color="auto" w:fill="auto"/>
            <w:noWrap/>
            <w:vAlign w:val="center"/>
          </w:tcPr>
          <w:p w14:paraId="71E86B15" w14:textId="37707A85" w:rsidR="006968F9" w:rsidRPr="008E4B85" w:rsidRDefault="006968F9" w:rsidP="006968F9">
            <w:pPr>
              <w:rPr>
                <w:rFonts w:asciiTheme="minorEastAsia" w:eastAsiaTheme="minorEastAsia" w:hAnsiTheme="minorEastAsia" w:cs="宋体"/>
                <w:color w:val="000000"/>
                <w:szCs w:val="21"/>
                <w:lang w:val="en-US" w:eastAsia="zh-CN"/>
              </w:rPr>
            </w:pPr>
          </w:p>
        </w:tc>
        <w:tc>
          <w:tcPr>
            <w:tcW w:w="415" w:type="pct"/>
            <w:shd w:val="clear" w:color="auto" w:fill="auto"/>
            <w:noWrap/>
            <w:vAlign w:val="center"/>
          </w:tcPr>
          <w:p w14:paraId="7C6107C0" w14:textId="1ED04840" w:rsidR="006968F9" w:rsidRPr="008E4B85" w:rsidRDefault="006968F9" w:rsidP="006968F9">
            <w:pPr>
              <w:rPr>
                <w:rFonts w:asciiTheme="minorEastAsia" w:eastAsiaTheme="minorEastAsia" w:hAnsiTheme="minorEastAsia" w:cs="宋体"/>
                <w:color w:val="000000"/>
                <w:szCs w:val="21"/>
                <w:lang w:val="en-US" w:eastAsia="zh-CN"/>
              </w:rPr>
            </w:pPr>
          </w:p>
        </w:tc>
      </w:tr>
      <w:tr w:rsidR="006968F9" w:rsidRPr="008E4B85" w14:paraId="7263832F" w14:textId="77777777" w:rsidTr="00FB74A3">
        <w:trPr>
          <w:trHeight w:val="285"/>
        </w:trPr>
        <w:tc>
          <w:tcPr>
            <w:tcW w:w="656" w:type="pct"/>
            <w:shd w:val="clear" w:color="auto" w:fill="auto"/>
            <w:noWrap/>
            <w:vAlign w:val="center"/>
          </w:tcPr>
          <w:p w14:paraId="2F3D7AAA" w14:textId="6F496475" w:rsidR="006968F9" w:rsidRPr="008E4B85" w:rsidRDefault="006968F9" w:rsidP="006968F9">
            <w:pPr>
              <w:rPr>
                <w:rFonts w:asciiTheme="minorEastAsia" w:eastAsiaTheme="minorEastAsia" w:hAnsiTheme="minorEastAsia" w:cs="宋体"/>
                <w:color w:val="000000"/>
                <w:szCs w:val="21"/>
                <w:lang w:val="en-US" w:eastAsia="zh-CN"/>
              </w:rPr>
            </w:pPr>
          </w:p>
        </w:tc>
        <w:tc>
          <w:tcPr>
            <w:tcW w:w="655" w:type="pct"/>
            <w:shd w:val="clear" w:color="auto" w:fill="auto"/>
            <w:noWrap/>
            <w:vAlign w:val="center"/>
          </w:tcPr>
          <w:p w14:paraId="6497A751" w14:textId="5C4F7507" w:rsidR="006968F9" w:rsidRPr="008E4B85" w:rsidRDefault="006968F9" w:rsidP="006968F9">
            <w:pPr>
              <w:rPr>
                <w:rFonts w:asciiTheme="minorEastAsia" w:eastAsiaTheme="minorEastAsia" w:hAnsiTheme="minorEastAsia" w:cs="宋体"/>
                <w:color w:val="000000"/>
                <w:szCs w:val="21"/>
                <w:lang w:val="en-US" w:eastAsia="zh-CN"/>
              </w:rPr>
            </w:pPr>
          </w:p>
        </w:tc>
        <w:tc>
          <w:tcPr>
            <w:tcW w:w="655" w:type="pct"/>
            <w:shd w:val="clear" w:color="auto" w:fill="auto"/>
            <w:noWrap/>
            <w:vAlign w:val="center"/>
          </w:tcPr>
          <w:p w14:paraId="28FACD48" w14:textId="075ED649" w:rsidR="006968F9" w:rsidRPr="008E4B85" w:rsidRDefault="006968F9" w:rsidP="006968F9">
            <w:pPr>
              <w:rPr>
                <w:rFonts w:asciiTheme="minorEastAsia" w:eastAsiaTheme="minorEastAsia" w:hAnsiTheme="minorEastAsia" w:cs="宋体"/>
                <w:color w:val="000000"/>
                <w:szCs w:val="21"/>
                <w:lang w:val="en-US" w:eastAsia="zh-CN"/>
              </w:rPr>
            </w:pPr>
          </w:p>
        </w:tc>
        <w:tc>
          <w:tcPr>
            <w:tcW w:w="655" w:type="pct"/>
            <w:shd w:val="clear" w:color="auto" w:fill="auto"/>
            <w:noWrap/>
            <w:vAlign w:val="center"/>
          </w:tcPr>
          <w:p w14:paraId="38A20A7D" w14:textId="502DC802" w:rsidR="006968F9" w:rsidRPr="008E4B85" w:rsidRDefault="006968F9" w:rsidP="006968F9">
            <w:pPr>
              <w:rPr>
                <w:rFonts w:asciiTheme="minorEastAsia" w:eastAsiaTheme="minorEastAsia" w:hAnsiTheme="minorEastAsia" w:cs="宋体"/>
                <w:color w:val="000000"/>
                <w:szCs w:val="21"/>
                <w:lang w:val="en-US" w:eastAsia="zh-CN"/>
              </w:rPr>
            </w:pPr>
          </w:p>
        </w:tc>
        <w:tc>
          <w:tcPr>
            <w:tcW w:w="655" w:type="pct"/>
            <w:shd w:val="clear" w:color="auto" w:fill="auto"/>
            <w:noWrap/>
            <w:vAlign w:val="center"/>
          </w:tcPr>
          <w:p w14:paraId="3B793441" w14:textId="29A5940F" w:rsidR="006968F9" w:rsidRPr="008E4B85" w:rsidRDefault="006968F9" w:rsidP="006968F9">
            <w:pPr>
              <w:rPr>
                <w:rFonts w:asciiTheme="minorEastAsia" w:eastAsiaTheme="minorEastAsia" w:hAnsiTheme="minorEastAsia" w:cs="宋体"/>
                <w:color w:val="000000"/>
                <w:szCs w:val="21"/>
                <w:lang w:val="en-US" w:eastAsia="zh-CN"/>
              </w:rPr>
            </w:pPr>
          </w:p>
        </w:tc>
        <w:tc>
          <w:tcPr>
            <w:tcW w:w="655" w:type="pct"/>
            <w:shd w:val="clear" w:color="auto" w:fill="auto"/>
            <w:noWrap/>
            <w:vAlign w:val="center"/>
          </w:tcPr>
          <w:p w14:paraId="33D66919" w14:textId="774EEB4B" w:rsidR="006968F9" w:rsidRPr="008E4B85" w:rsidRDefault="006968F9" w:rsidP="006968F9">
            <w:pPr>
              <w:rPr>
                <w:rFonts w:asciiTheme="minorEastAsia" w:eastAsiaTheme="minorEastAsia" w:hAnsiTheme="minorEastAsia" w:cs="宋体"/>
                <w:color w:val="000000"/>
                <w:szCs w:val="21"/>
                <w:lang w:val="en-US" w:eastAsia="zh-CN"/>
              </w:rPr>
            </w:pPr>
          </w:p>
        </w:tc>
        <w:tc>
          <w:tcPr>
            <w:tcW w:w="655" w:type="pct"/>
            <w:shd w:val="clear" w:color="auto" w:fill="auto"/>
            <w:noWrap/>
            <w:vAlign w:val="center"/>
          </w:tcPr>
          <w:p w14:paraId="438AA27F" w14:textId="31A3E32C" w:rsidR="006968F9" w:rsidRPr="008E4B85" w:rsidRDefault="006968F9" w:rsidP="006968F9">
            <w:pPr>
              <w:rPr>
                <w:rFonts w:asciiTheme="minorEastAsia" w:eastAsiaTheme="minorEastAsia" w:hAnsiTheme="minorEastAsia" w:cs="宋体"/>
                <w:color w:val="000000"/>
                <w:szCs w:val="21"/>
                <w:lang w:val="en-US" w:eastAsia="zh-CN"/>
              </w:rPr>
            </w:pPr>
          </w:p>
        </w:tc>
        <w:tc>
          <w:tcPr>
            <w:tcW w:w="415" w:type="pct"/>
            <w:shd w:val="clear" w:color="auto" w:fill="auto"/>
            <w:noWrap/>
            <w:vAlign w:val="center"/>
          </w:tcPr>
          <w:p w14:paraId="3888C7BE" w14:textId="4592F3E8" w:rsidR="006968F9" w:rsidRPr="008E4B85" w:rsidRDefault="006968F9" w:rsidP="006968F9">
            <w:pPr>
              <w:rPr>
                <w:rFonts w:asciiTheme="minorEastAsia" w:eastAsiaTheme="minorEastAsia" w:hAnsiTheme="minorEastAsia" w:cs="宋体"/>
                <w:color w:val="000000"/>
                <w:szCs w:val="21"/>
                <w:lang w:val="en-US" w:eastAsia="zh-CN"/>
              </w:rPr>
            </w:pPr>
          </w:p>
        </w:tc>
      </w:tr>
      <w:tr w:rsidR="006968F9" w:rsidRPr="008E4B85" w14:paraId="0DAEA540" w14:textId="77777777" w:rsidTr="00FB74A3">
        <w:trPr>
          <w:trHeight w:val="285"/>
        </w:trPr>
        <w:tc>
          <w:tcPr>
            <w:tcW w:w="656" w:type="pct"/>
            <w:shd w:val="clear" w:color="auto" w:fill="auto"/>
            <w:noWrap/>
            <w:vAlign w:val="center"/>
          </w:tcPr>
          <w:p w14:paraId="6EACA6FF" w14:textId="36D57A01" w:rsidR="006968F9" w:rsidRPr="008E4B85" w:rsidRDefault="006968F9" w:rsidP="006968F9">
            <w:pPr>
              <w:rPr>
                <w:rFonts w:asciiTheme="minorEastAsia" w:eastAsiaTheme="minorEastAsia" w:hAnsiTheme="minorEastAsia" w:cs="宋体"/>
                <w:color w:val="000000"/>
                <w:szCs w:val="21"/>
                <w:lang w:val="en-US" w:eastAsia="zh-CN"/>
              </w:rPr>
            </w:pPr>
          </w:p>
        </w:tc>
        <w:tc>
          <w:tcPr>
            <w:tcW w:w="655" w:type="pct"/>
            <w:shd w:val="clear" w:color="auto" w:fill="auto"/>
            <w:noWrap/>
            <w:vAlign w:val="center"/>
          </w:tcPr>
          <w:p w14:paraId="708F6777" w14:textId="6480A8B8" w:rsidR="006968F9" w:rsidRPr="008E4B85" w:rsidRDefault="006968F9" w:rsidP="006968F9">
            <w:pPr>
              <w:rPr>
                <w:rFonts w:asciiTheme="minorEastAsia" w:eastAsiaTheme="minorEastAsia" w:hAnsiTheme="minorEastAsia" w:cs="宋体"/>
                <w:color w:val="000000"/>
                <w:szCs w:val="21"/>
                <w:lang w:val="en-US" w:eastAsia="zh-CN"/>
              </w:rPr>
            </w:pPr>
          </w:p>
        </w:tc>
        <w:tc>
          <w:tcPr>
            <w:tcW w:w="655" w:type="pct"/>
            <w:shd w:val="clear" w:color="auto" w:fill="auto"/>
            <w:noWrap/>
            <w:vAlign w:val="center"/>
          </w:tcPr>
          <w:p w14:paraId="4881308C" w14:textId="45ABA25D" w:rsidR="006968F9" w:rsidRPr="008E4B85" w:rsidRDefault="006968F9" w:rsidP="006968F9">
            <w:pPr>
              <w:rPr>
                <w:rFonts w:asciiTheme="minorEastAsia" w:eastAsiaTheme="minorEastAsia" w:hAnsiTheme="minorEastAsia" w:cs="宋体"/>
                <w:color w:val="000000"/>
                <w:szCs w:val="21"/>
                <w:lang w:val="en-US" w:eastAsia="zh-CN"/>
              </w:rPr>
            </w:pPr>
          </w:p>
        </w:tc>
        <w:tc>
          <w:tcPr>
            <w:tcW w:w="655" w:type="pct"/>
            <w:shd w:val="clear" w:color="auto" w:fill="auto"/>
            <w:noWrap/>
            <w:vAlign w:val="center"/>
          </w:tcPr>
          <w:p w14:paraId="1F304F7E" w14:textId="5CD72B79" w:rsidR="006968F9" w:rsidRPr="008E4B85" w:rsidRDefault="006968F9" w:rsidP="006968F9">
            <w:pPr>
              <w:rPr>
                <w:rFonts w:asciiTheme="minorEastAsia" w:eastAsiaTheme="minorEastAsia" w:hAnsiTheme="minorEastAsia" w:cs="宋体"/>
                <w:color w:val="000000"/>
                <w:szCs w:val="21"/>
                <w:lang w:val="en-US" w:eastAsia="zh-CN"/>
              </w:rPr>
            </w:pPr>
          </w:p>
        </w:tc>
        <w:tc>
          <w:tcPr>
            <w:tcW w:w="655" w:type="pct"/>
            <w:shd w:val="clear" w:color="auto" w:fill="auto"/>
            <w:noWrap/>
            <w:vAlign w:val="center"/>
          </w:tcPr>
          <w:p w14:paraId="1B664614" w14:textId="3CE29E14" w:rsidR="006968F9" w:rsidRPr="008E4B85" w:rsidRDefault="006968F9" w:rsidP="006968F9">
            <w:pPr>
              <w:rPr>
                <w:rFonts w:asciiTheme="minorEastAsia" w:eastAsiaTheme="minorEastAsia" w:hAnsiTheme="minorEastAsia" w:cs="宋体"/>
                <w:color w:val="000000"/>
                <w:szCs w:val="21"/>
                <w:lang w:val="en-US" w:eastAsia="zh-CN"/>
              </w:rPr>
            </w:pPr>
          </w:p>
        </w:tc>
        <w:tc>
          <w:tcPr>
            <w:tcW w:w="655" w:type="pct"/>
            <w:shd w:val="clear" w:color="auto" w:fill="auto"/>
            <w:noWrap/>
            <w:vAlign w:val="center"/>
          </w:tcPr>
          <w:p w14:paraId="3D9B34AC" w14:textId="2889788E" w:rsidR="006968F9" w:rsidRPr="008E4B85" w:rsidRDefault="006968F9" w:rsidP="006968F9">
            <w:pPr>
              <w:rPr>
                <w:rFonts w:asciiTheme="minorEastAsia" w:eastAsiaTheme="minorEastAsia" w:hAnsiTheme="minorEastAsia" w:cs="宋体"/>
                <w:color w:val="000000"/>
                <w:szCs w:val="21"/>
                <w:lang w:val="en-US" w:eastAsia="zh-CN"/>
              </w:rPr>
            </w:pPr>
          </w:p>
        </w:tc>
        <w:tc>
          <w:tcPr>
            <w:tcW w:w="655" w:type="pct"/>
            <w:shd w:val="clear" w:color="auto" w:fill="auto"/>
            <w:noWrap/>
            <w:vAlign w:val="center"/>
          </w:tcPr>
          <w:p w14:paraId="0640884C" w14:textId="272DF129" w:rsidR="006968F9" w:rsidRPr="008E4B85" w:rsidRDefault="006968F9" w:rsidP="006968F9">
            <w:pPr>
              <w:rPr>
                <w:rFonts w:asciiTheme="minorEastAsia" w:eastAsiaTheme="minorEastAsia" w:hAnsiTheme="minorEastAsia" w:cs="宋体"/>
                <w:color w:val="000000"/>
                <w:szCs w:val="21"/>
                <w:lang w:val="en-US" w:eastAsia="zh-CN"/>
              </w:rPr>
            </w:pPr>
          </w:p>
        </w:tc>
        <w:tc>
          <w:tcPr>
            <w:tcW w:w="415" w:type="pct"/>
            <w:shd w:val="clear" w:color="auto" w:fill="auto"/>
            <w:noWrap/>
            <w:vAlign w:val="center"/>
          </w:tcPr>
          <w:p w14:paraId="74B98EF8" w14:textId="6D9FD151" w:rsidR="006968F9" w:rsidRPr="008E4B85" w:rsidRDefault="006968F9" w:rsidP="006968F9">
            <w:pPr>
              <w:rPr>
                <w:rFonts w:asciiTheme="minorEastAsia" w:eastAsiaTheme="minorEastAsia" w:hAnsiTheme="minorEastAsia" w:cs="宋体"/>
                <w:color w:val="000000"/>
                <w:szCs w:val="21"/>
                <w:lang w:val="en-US" w:eastAsia="zh-CN"/>
              </w:rPr>
            </w:pPr>
          </w:p>
        </w:tc>
      </w:tr>
      <w:tr w:rsidR="006968F9" w:rsidRPr="008E4B85" w14:paraId="2FD4795B" w14:textId="77777777" w:rsidTr="00FB74A3">
        <w:trPr>
          <w:trHeight w:val="285"/>
        </w:trPr>
        <w:tc>
          <w:tcPr>
            <w:tcW w:w="656" w:type="pct"/>
            <w:shd w:val="clear" w:color="auto" w:fill="auto"/>
            <w:noWrap/>
            <w:vAlign w:val="center"/>
          </w:tcPr>
          <w:p w14:paraId="0006441F" w14:textId="7D36946C" w:rsidR="006968F9" w:rsidRPr="008E4B85" w:rsidRDefault="006968F9" w:rsidP="006968F9">
            <w:pPr>
              <w:rPr>
                <w:rFonts w:asciiTheme="minorEastAsia" w:eastAsiaTheme="minorEastAsia" w:hAnsiTheme="minorEastAsia" w:cs="宋体"/>
                <w:color w:val="000000"/>
                <w:szCs w:val="21"/>
                <w:lang w:val="en-US" w:eastAsia="zh-CN"/>
              </w:rPr>
            </w:pPr>
          </w:p>
        </w:tc>
        <w:tc>
          <w:tcPr>
            <w:tcW w:w="655" w:type="pct"/>
            <w:shd w:val="clear" w:color="auto" w:fill="auto"/>
            <w:noWrap/>
            <w:vAlign w:val="center"/>
          </w:tcPr>
          <w:p w14:paraId="0B7011C3" w14:textId="44DD69F4" w:rsidR="006968F9" w:rsidRPr="008E4B85" w:rsidRDefault="006968F9" w:rsidP="006968F9">
            <w:pPr>
              <w:rPr>
                <w:rFonts w:asciiTheme="minorEastAsia" w:eastAsiaTheme="minorEastAsia" w:hAnsiTheme="minorEastAsia" w:cs="宋体"/>
                <w:color w:val="000000"/>
                <w:szCs w:val="21"/>
                <w:lang w:val="en-US" w:eastAsia="zh-CN"/>
              </w:rPr>
            </w:pPr>
          </w:p>
        </w:tc>
        <w:tc>
          <w:tcPr>
            <w:tcW w:w="655" w:type="pct"/>
            <w:shd w:val="clear" w:color="auto" w:fill="auto"/>
            <w:noWrap/>
            <w:vAlign w:val="center"/>
          </w:tcPr>
          <w:p w14:paraId="656617AB" w14:textId="2B2BA81F" w:rsidR="006968F9" w:rsidRPr="008E4B85" w:rsidRDefault="006968F9" w:rsidP="006968F9">
            <w:pPr>
              <w:rPr>
                <w:rFonts w:asciiTheme="minorEastAsia" w:eastAsiaTheme="minorEastAsia" w:hAnsiTheme="minorEastAsia" w:cs="宋体"/>
                <w:color w:val="000000"/>
                <w:szCs w:val="21"/>
                <w:lang w:val="en-US" w:eastAsia="zh-CN"/>
              </w:rPr>
            </w:pPr>
          </w:p>
        </w:tc>
        <w:tc>
          <w:tcPr>
            <w:tcW w:w="655" w:type="pct"/>
            <w:shd w:val="clear" w:color="auto" w:fill="auto"/>
            <w:noWrap/>
            <w:vAlign w:val="center"/>
          </w:tcPr>
          <w:p w14:paraId="18A6DA9A" w14:textId="34F80D86" w:rsidR="006968F9" w:rsidRPr="008E4B85" w:rsidRDefault="006968F9" w:rsidP="006968F9">
            <w:pPr>
              <w:rPr>
                <w:rFonts w:asciiTheme="minorEastAsia" w:eastAsiaTheme="minorEastAsia" w:hAnsiTheme="minorEastAsia" w:cs="宋体"/>
                <w:color w:val="000000"/>
                <w:szCs w:val="21"/>
                <w:lang w:val="en-US" w:eastAsia="zh-CN"/>
              </w:rPr>
            </w:pPr>
          </w:p>
        </w:tc>
        <w:tc>
          <w:tcPr>
            <w:tcW w:w="655" w:type="pct"/>
            <w:shd w:val="clear" w:color="auto" w:fill="auto"/>
            <w:noWrap/>
            <w:vAlign w:val="center"/>
          </w:tcPr>
          <w:p w14:paraId="541D014A" w14:textId="7286B5C4" w:rsidR="006968F9" w:rsidRPr="008E4B85" w:rsidRDefault="006968F9" w:rsidP="006968F9">
            <w:pPr>
              <w:rPr>
                <w:rFonts w:asciiTheme="minorEastAsia" w:eastAsiaTheme="minorEastAsia" w:hAnsiTheme="minorEastAsia" w:cs="宋体"/>
                <w:color w:val="000000"/>
                <w:szCs w:val="21"/>
                <w:lang w:val="en-US" w:eastAsia="zh-CN"/>
              </w:rPr>
            </w:pPr>
          </w:p>
        </w:tc>
        <w:tc>
          <w:tcPr>
            <w:tcW w:w="655" w:type="pct"/>
            <w:shd w:val="clear" w:color="auto" w:fill="auto"/>
            <w:noWrap/>
            <w:vAlign w:val="center"/>
          </w:tcPr>
          <w:p w14:paraId="77C74853" w14:textId="75E87969" w:rsidR="006968F9" w:rsidRPr="008E4B85" w:rsidRDefault="006968F9" w:rsidP="006968F9">
            <w:pPr>
              <w:rPr>
                <w:rFonts w:asciiTheme="minorEastAsia" w:eastAsiaTheme="minorEastAsia" w:hAnsiTheme="minorEastAsia" w:cs="宋体"/>
                <w:color w:val="000000"/>
                <w:szCs w:val="21"/>
                <w:lang w:val="en-US" w:eastAsia="zh-CN"/>
              </w:rPr>
            </w:pPr>
          </w:p>
        </w:tc>
        <w:tc>
          <w:tcPr>
            <w:tcW w:w="655" w:type="pct"/>
            <w:shd w:val="clear" w:color="auto" w:fill="auto"/>
            <w:noWrap/>
            <w:vAlign w:val="center"/>
          </w:tcPr>
          <w:p w14:paraId="332E8D31" w14:textId="09AABB84" w:rsidR="006968F9" w:rsidRPr="008E4B85" w:rsidRDefault="006968F9" w:rsidP="006968F9">
            <w:pPr>
              <w:rPr>
                <w:rFonts w:asciiTheme="minorEastAsia" w:eastAsiaTheme="minorEastAsia" w:hAnsiTheme="minorEastAsia" w:cs="宋体"/>
                <w:color w:val="000000"/>
                <w:szCs w:val="21"/>
                <w:lang w:val="en-US" w:eastAsia="zh-CN"/>
              </w:rPr>
            </w:pPr>
          </w:p>
        </w:tc>
        <w:tc>
          <w:tcPr>
            <w:tcW w:w="415" w:type="pct"/>
            <w:shd w:val="clear" w:color="auto" w:fill="auto"/>
            <w:noWrap/>
            <w:vAlign w:val="center"/>
          </w:tcPr>
          <w:p w14:paraId="1BEB6027" w14:textId="36B64611" w:rsidR="006968F9" w:rsidRPr="008E4B85" w:rsidRDefault="006968F9" w:rsidP="006968F9">
            <w:pPr>
              <w:rPr>
                <w:rFonts w:asciiTheme="minorEastAsia" w:eastAsiaTheme="minorEastAsia" w:hAnsiTheme="minorEastAsia" w:cs="宋体"/>
                <w:color w:val="000000"/>
                <w:szCs w:val="21"/>
                <w:lang w:val="en-US" w:eastAsia="zh-CN"/>
              </w:rPr>
            </w:pPr>
          </w:p>
        </w:tc>
      </w:tr>
      <w:tr w:rsidR="006968F9" w:rsidRPr="008E4B85" w14:paraId="2C08B273" w14:textId="77777777" w:rsidTr="00FB74A3">
        <w:trPr>
          <w:trHeight w:val="2389"/>
        </w:trPr>
        <w:tc>
          <w:tcPr>
            <w:tcW w:w="5000" w:type="pct"/>
            <w:gridSpan w:val="8"/>
            <w:shd w:val="clear" w:color="auto" w:fill="auto"/>
            <w:noWrap/>
            <w:hideMark/>
          </w:tcPr>
          <w:p w14:paraId="7CDFAD4F" w14:textId="52332F0E" w:rsidR="006968F9" w:rsidRPr="008E4B85" w:rsidRDefault="006968F9" w:rsidP="006968F9">
            <w:pPr>
              <w:jc w:val="both"/>
              <w:rPr>
                <w:rFonts w:asciiTheme="minorEastAsia" w:eastAsiaTheme="minorEastAsia" w:hAnsiTheme="minorEastAsia" w:cs="宋体"/>
                <w:color w:val="000000"/>
                <w:szCs w:val="21"/>
                <w:lang w:val="en-US" w:eastAsia="zh-CN"/>
              </w:rPr>
            </w:pPr>
            <w:r w:rsidRPr="008E4B85">
              <w:rPr>
                <w:rFonts w:asciiTheme="minorEastAsia" w:eastAsiaTheme="minorEastAsia" w:hAnsiTheme="minorEastAsia" w:cs="宋体" w:hint="eastAsia"/>
                <w:color w:val="000000"/>
                <w:szCs w:val="21"/>
                <w:lang w:val="en-US" w:eastAsia="zh-CN"/>
              </w:rPr>
              <w:t>测试位置布置示意图：</w:t>
            </w:r>
          </w:p>
        </w:tc>
      </w:tr>
      <w:tr w:rsidR="006968F9" w:rsidRPr="008E4B85" w14:paraId="5912C18A" w14:textId="77777777" w:rsidTr="00FB74A3">
        <w:trPr>
          <w:trHeight w:val="285"/>
        </w:trPr>
        <w:tc>
          <w:tcPr>
            <w:tcW w:w="5000" w:type="pct"/>
            <w:gridSpan w:val="8"/>
            <w:shd w:val="clear" w:color="auto" w:fill="auto"/>
            <w:noWrap/>
            <w:vAlign w:val="center"/>
            <w:hideMark/>
          </w:tcPr>
          <w:p w14:paraId="4EB15366" w14:textId="36724FE1" w:rsidR="006968F9" w:rsidRPr="008E4B85" w:rsidRDefault="006968F9" w:rsidP="006968F9">
            <w:pPr>
              <w:rPr>
                <w:rFonts w:asciiTheme="minorEastAsia" w:eastAsiaTheme="minorEastAsia" w:hAnsiTheme="minorEastAsia" w:cs="宋体"/>
                <w:color w:val="000000"/>
                <w:szCs w:val="21"/>
                <w:lang w:val="en-US" w:eastAsia="zh-CN"/>
              </w:rPr>
            </w:pPr>
            <w:r w:rsidRPr="008E4B85">
              <w:rPr>
                <w:rFonts w:asciiTheme="minorEastAsia" w:eastAsiaTheme="minorEastAsia" w:hAnsiTheme="minorEastAsia" w:cs="宋体" w:hint="eastAsia"/>
                <w:color w:val="000000"/>
                <w:szCs w:val="21"/>
                <w:lang w:val="en-US" w:eastAsia="zh-CN"/>
              </w:rPr>
              <w:t>备注：</w:t>
            </w:r>
          </w:p>
          <w:p w14:paraId="3D0C6B1A" w14:textId="03D94866" w:rsidR="006968F9" w:rsidRPr="008E4B85" w:rsidRDefault="006968F9" w:rsidP="006968F9">
            <w:pPr>
              <w:jc w:val="center"/>
              <w:rPr>
                <w:rFonts w:asciiTheme="minorEastAsia" w:eastAsiaTheme="minorEastAsia" w:hAnsiTheme="minorEastAsia" w:cs="宋体"/>
                <w:color w:val="000000"/>
                <w:szCs w:val="21"/>
                <w:lang w:val="en-US" w:eastAsia="zh-CN"/>
              </w:rPr>
            </w:pPr>
          </w:p>
        </w:tc>
      </w:tr>
    </w:tbl>
    <w:p w14:paraId="7C9CB728" w14:textId="531D8BEF" w:rsidR="00623D8C" w:rsidRPr="008E4B85" w:rsidRDefault="006968F9">
      <w:pPr>
        <w:rPr>
          <w:rStyle w:val="30"/>
          <w:rFonts w:asciiTheme="minorEastAsia" w:eastAsiaTheme="minorEastAsia" w:hAnsiTheme="minorEastAsia"/>
          <w:sz w:val="21"/>
          <w:szCs w:val="21"/>
          <w:lang w:val="en-US" w:eastAsia="zh-CN"/>
        </w:rPr>
      </w:pPr>
      <w:r w:rsidRPr="008E4B85">
        <w:rPr>
          <w:rFonts w:asciiTheme="minorEastAsia" w:eastAsiaTheme="minorEastAsia" w:hAnsiTheme="minorEastAsia" w:cs="宋体" w:hint="eastAsia"/>
          <w:color w:val="000000"/>
          <w:szCs w:val="21"/>
          <w:lang w:val="en-US" w:eastAsia="zh-CN"/>
        </w:rPr>
        <w:t xml:space="preserve">检测： </w:t>
      </w:r>
      <w:r w:rsidRPr="008E4B85">
        <w:rPr>
          <w:rFonts w:asciiTheme="minorEastAsia" w:eastAsiaTheme="minorEastAsia" w:hAnsiTheme="minorEastAsia" w:cs="宋体"/>
          <w:color w:val="000000"/>
          <w:szCs w:val="21"/>
          <w:lang w:val="en-US" w:eastAsia="zh-CN"/>
        </w:rPr>
        <w:t xml:space="preserve">              </w:t>
      </w:r>
      <w:r w:rsidRPr="008E4B85">
        <w:rPr>
          <w:rFonts w:asciiTheme="minorEastAsia" w:eastAsiaTheme="minorEastAsia" w:hAnsiTheme="minorEastAsia" w:cs="宋体" w:hint="eastAsia"/>
          <w:color w:val="000000"/>
          <w:szCs w:val="21"/>
          <w:lang w:val="en-US" w:eastAsia="zh-CN"/>
        </w:rPr>
        <w:t xml:space="preserve">记录： </w:t>
      </w:r>
      <w:r w:rsidRPr="008E4B85">
        <w:rPr>
          <w:rFonts w:asciiTheme="minorEastAsia" w:eastAsiaTheme="minorEastAsia" w:hAnsiTheme="minorEastAsia" w:cs="宋体"/>
          <w:color w:val="000000"/>
          <w:szCs w:val="21"/>
          <w:lang w:val="en-US" w:eastAsia="zh-CN"/>
        </w:rPr>
        <w:t xml:space="preserve">           </w:t>
      </w:r>
      <w:r w:rsidRPr="008E4B85">
        <w:rPr>
          <w:rFonts w:asciiTheme="minorEastAsia" w:eastAsiaTheme="minorEastAsia" w:hAnsiTheme="minorEastAsia" w:cs="宋体" w:hint="eastAsia"/>
          <w:color w:val="000000"/>
          <w:szCs w:val="21"/>
          <w:lang w:val="en-US" w:eastAsia="zh-CN"/>
        </w:rPr>
        <w:t>复核：</w:t>
      </w:r>
    </w:p>
    <w:p w14:paraId="232B6D73" w14:textId="77777777" w:rsidR="00F15EA2" w:rsidRDefault="00F15EA2">
      <w:pPr>
        <w:rPr>
          <w:rStyle w:val="30"/>
          <w:sz w:val="24"/>
          <w:lang w:val="en-US" w:eastAsia="zh-CN"/>
        </w:rPr>
      </w:pPr>
      <w:r>
        <w:rPr>
          <w:rStyle w:val="30"/>
          <w:sz w:val="24"/>
          <w:lang w:val="en-US" w:eastAsia="zh-CN"/>
        </w:rPr>
        <w:br w:type="page"/>
      </w:r>
    </w:p>
    <w:p w14:paraId="6462E82A" w14:textId="78B7A84A" w:rsidR="007E7301" w:rsidRPr="00E404F6" w:rsidRDefault="007E7301" w:rsidP="007E7301">
      <w:pPr>
        <w:pStyle w:val="1"/>
        <w:spacing w:before="120" w:after="240"/>
        <w:rPr>
          <w:rFonts w:ascii="Times New Roman" w:eastAsiaTheme="minorEastAsia" w:hAnsi="Times New Roman"/>
          <w:b/>
          <w:bCs/>
          <w:color w:val="auto"/>
          <w:sz w:val="30"/>
          <w:szCs w:val="30"/>
          <w:lang w:eastAsia="zh-CN"/>
        </w:rPr>
      </w:pPr>
      <w:bookmarkStart w:id="634" w:name="_Toc108197086"/>
      <w:bookmarkStart w:id="635" w:name="_Toc140041272"/>
      <w:bookmarkStart w:id="636" w:name="_Toc140054890"/>
      <w:bookmarkStart w:id="637" w:name="_Toc140055206"/>
      <w:bookmarkStart w:id="638" w:name="_Toc140228800"/>
      <w:bookmarkStart w:id="639" w:name="_Toc140228987"/>
      <w:bookmarkStart w:id="640" w:name="_Toc172732877"/>
      <w:bookmarkStart w:id="641" w:name="_Toc172733001"/>
      <w:bookmarkStart w:id="642" w:name="_Toc172817876"/>
      <w:r w:rsidRPr="00E404F6">
        <w:rPr>
          <w:rFonts w:ascii="Times New Roman" w:eastAsiaTheme="minorEastAsia" w:hAnsi="Times New Roman"/>
          <w:b/>
          <w:bCs/>
          <w:color w:val="auto"/>
          <w:sz w:val="30"/>
          <w:szCs w:val="30"/>
          <w:lang w:eastAsia="zh-CN"/>
        </w:rPr>
        <w:lastRenderedPageBreak/>
        <w:t>本</w:t>
      </w:r>
      <w:r w:rsidR="00783731">
        <w:rPr>
          <w:rFonts w:ascii="Times New Roman" w:eastAsiaTheme="minorEastAsia" w:hAnsi="Times New Roman" w:hint="eastAsia"/>
          <w:b/>
          <w:bCs/>
          <w:color w:val="auto"/>
          <w:sz w:val="30"/>
          <w:szCs w:val="30"/>
          <w:lang w:eastAsia="zh-CN"/>
        </w:rPr>
        <w:t>标准</w:t>
      </w:r>
      <w:r w:rsidRPr="00E404F6">
        <w:rPr>
          <w:rFonts w:ascii="Times New Roman" w:eastAsiaTheme="minorEastAsia" w:hAnsi="Times New Roman"/>
          <w:b/>
          <w:bCs/>
          <w:color w:val="auto"/>
          <w:sz w:val="30"/>
          <w:szCs w:val="30"/>
          <w:lang w:eastAsia="zh-CN"/>
        </w:rPr>
        <w:t>用词说明</w:t>
      </w:r>
      <w:bookmarkEnd w:id="634"/>
      <w:bookmarkEnd w:id="635"/>
      <w:bookmarkEnd w:id="636"/>
      <w:bookmarkEnd w:id="637"/>
      <w:bookmarkEnd w:id="638"/>
      <w:bookmarkEnd w:id="639"/>
      <w:bookmarkEnd w:id="640"/>
      <w:bookmarkEnd w:id="641"/>
      <w:bookmarkEnd w:id="642"/>
    </w:p>
    <w:p w14:paraId="417178A3" w14:textId="73A747EB" w:rsidR="007E7301" w:rsidRPr="00783731" w:rsidRDefault="00783731" w:rsidP="00783731">
      <w:pPr>
        <w:pStyle w:val="123"/>
        <w:ind w:firstLine="480"/>
        <w:jc w:val="both"/>
        <w:rPr>
          <w:rFonts w:eastAsiaTheme="minorEastAsia"/>
          <w:sz w:val="24"/>
          <w:lang w:eastAsia="zh-CN"/>
        </w:rPr>
      </w:pPr>
      <w:r>
        <w:rPr>
          <w:rFonts w:eastAsiaTheme="minorEastAsia" w:hint="eastAsia"/>
          <w:sz w:val="24"/>
          <w:lang w:eastAsia="zh-CN"/>
        </w:rPr>
        <w:t>1</w:t>
      </w:r>
      <w:r w:rsidRPr="00783731">
        <w:rPr>
          <w:rFonts w:eastAsiaTheme="minorEastAsia"/>
          <w:sz w:val="24"/>
          <w:lang w:eastAsia="zh-CN"/>
        </w:rPr>
        <w:t xml:space="preserve">　</w:t>
      </w:r>
      <w:r w:rsidR="007E7301" w:rsidRPr="00783731">
        <w:rPr>
          <w:rFonts w:eastAsiaTheme="minorEastAsia"/>
          <w:sz w:val="24"/>
          <w:lang w:eastAsia="zh-CN"/>
        </w:rPr>
        <w:t>为便于在执行本</w:t>
      </w:r>
      <w:r w:rsidR="009E7C89">
        <w:rPr>
          <w:rFonts w:eastAsiaTheme="minorEastAsia" w:hint="eastAsia"/>
          <w:sz w:val="24"/>
          <w:lang w:eastAsia="zh-CN"/>
        </w:rPr>
        <w:t>标准</w:t>
      </w:r>
      <w:r w:rsidR="007E7301" w:rsidRPr="00783731">
        <w:rPr>
          <w:rFonts w:eastAsiaTheme="minorEastAsia"/>
          <w:sz w:val="24"/>
          <w:lang w:eastAsia="zh-CN"/>
        </w:rPr>
        <w:t>条文时区别对待，对要求严格程度不同的用词说明如下：</w:t>
      </w:r>
    </w:p>
    <w:p w14:paraId="392DD5D7" w14:textId="6DAA8737" w:rsidR="007E7301" w:rsidRPr="00783731" w:rsidRDefault="00783731" w:rsidP="00783731">
      <w:pPr>
        <w:pStyle w:val="123"/>
        <w:ind w:leftChars="202" w:left="424" w:firstLine="480"/>
        <w:jc w:val="both"/>
        <w:rPr>
          <w:rFonts w:eastAsiaTheme="minorEastAsia"/>
          <w:sz w:val="24"/>
          <w:lang w:eastAsia="zh-CN"/>
        </w:rPr>
      </w:pPr>
      <w:r>
        <w:rPr>
          <w:rFonts w:eastAsiaTheme="minorEastAsia" w:hint="eastAsia"/>
          <w:sz w:val="24"/>
          <w:lang w:eastAsia="zh-CN"/>
        </w:rPr>
        <w:t>1</w:t>
      </w:r>
      <w:r>
        <w:rPr>
          <w:rFonts w:eastAsiaTheme="minorEastAsia" w:hint="eastAsia"/>
          <w:sz w:val="24"/>
          <w:lang w:eastAsia="zh-CN"/>
        </w:rPr>
        <w:t>）表示很</w:t>
      </w:r>
      <w:r w:rsidR="007E7301" w:rsidRPr="00783731">
        <w:rPr>
          <w:rFonts w:eastAsiaTheme="minorEastAsia"/>
          <w:sz w:val="24"/>
          <w:lang w:eastAsia="zh-CN"/>
        </w:rPr>
        <w:t>严格，非这样做不可的：</w:t>
      </w:r>
    </w:p>
    <w:p w14:paraId="2E715DAB" w14:textId="7C842AF9" w:rsidR="007E7301" w:rsidRPr="00783731" w:rsidRDefault="007E7301" w:rsidP="00783731">
      <w:pPr>
        <w:pStyle w:val="123"/>
        <w:ind w:leftChars="202" w:left="424" w:firstLineChars="354" w:firstLine="850"/>
        <w:jc w:val="both"/>
        <w:rPr>
          <w:rFonts w:eastAsiaTheme="minorEastAsia"/>
          <w:sz w:val="24"/>
          <w:lang w:eastAsia="zh-CN"/>
        </w:rPr>
      </w:pPr>
      <w:r w:rsidRPr="00783731">
        <w:rPr>
          <w:rFonts w:eastAsiaTheme="minorEastAsia"/>
          <w:sz w:val="24"/>
          <w:lang w:eastAsia="zh-CN"/>
        </w:rPr>
        <w:t>正面</w:t>
      </w:r>
      <w:proofErr w:type="gramStart"/>
      <w:r w:rsidRPr="00783731">
        <w:rPr>
          <w:rFonts w:eastAsiaTheme="minorEastAsia"/>
          <w:sz w:val="24"/>
          <w:lang w:eastAsia="zh-CN"/>
        </w:rPr>
        <w:t>词采用</w:t>
      </w:r>
      <w:proofErr w:type="gramEnd"/>
      <w:r w:rsidRPr="00783731">
        <w:rPr>
          <w:rFonts w:eastAsiaTheme="minorEastAsia" w:hint="eastAsia"/>
          <w:sz w:val="24"/>
          <w:lang w:eastAsia="zh-CN"/>
        </w:rPr>
        <w:t>“</w:t>
      </w:r>
      <w:r w:rsidRPr="00783731">
        <w:rPr>
          <w:rFonts w:eastAsiaTheme="minorEastAsia"/>
          <w:sz w:val="24"/>
          <w:lang w:eastAsia="zh-CN"/>
        </w:rPr>
        <w:t>必须</w:t>
      </w:r>
      <w:r w:rsidRPr="00783731">
        <w:rPr>
          <w:rFonts w:eastAsiaTheme="minorEastAsia" w:hint="eastAsia"/>
          <w:sz w:val="24"/>
          <w:lang w:eastAsia="zh-CN"/>
        </w:rPr>
        <w:t>”</w:t>
      </w:r>
      <w:r w:rsidRPr="00783731">
        <w:rPr>
          <w:rFonts w:eastAsiaTheme="minorEastAsia"/>
          <w:sz w:val="24"/>
          <w:lang w:eastAsia="zh-CN"/>
        </w:rPr>
        <w:t>；反面</w:t>
      </w:r>
      <w:proofErr w:type="gramStart"/>
      <w:r w:rsidRPr="00783731">
        <w:rPr>
          <w:rFonts w:eastAsiaTheme="minorEastAsia"/>
          <w:sz w:val="24"/>
          <w:lang w:eastAsia="zh-CN"/>
        </w:rPr>
        <w:t>词采用</w:t>
      </w:r>
      <w:proofErr w:type="gramEnd"/>
      <w:r w:rsidRPr="00783731">
        <w:rPr>
          <w:rFonts w:eastAsiaTheme="minorEastAsia" w:hint="eastAsia"/>
          <w:sz w:val="24"/>
          <w:lang w:eastAsia="zh-CN"/>
        </w:rPr>
        <w:t>“</w:t>
      </w:r>
      <w:r w:rsidRPr="00783731">
        <w:rPr>
          <w:rFonts w:eastAsiaTheme="minorEastAsia"/>
          <w:sz w:val="24"/>
          <w:lang w:eastAsia="zh-CN"/>
        </w:rPr>
        <w:t>严禁</w:t>
      </w:r>
      <w:r w:rsidRPr="00783731">
        <w:rPr>
          <w:rFonts w:eastAsiaTheme="minorEastAsia" w:hint="eastAsia"/>
          <w:sz w:val="24"/>
          <w:lang w:eastAsia="zh-CN"/>
        </w:rPr>
        <w:t>”</w:t>
      </w:r>
      <w:r w:rsidRPr="00783731">
        <w:rPr>
          <w:rFonts w:eastAsiaTheme="minorEastAsia"/>
          <w:sz w:val="24"/>
          <w:lang w:eastAsia="zh-CN"/>
        </w:rPr>
        <w:t>；</w:t>
      </w:r>
    </w:p>
    <w:p w14:paraId="4E232450" w14:textId="4F4147D8" w:rsidR="007E7301" w:rsidRPr="00783731" w:rsidRDefault="00783731" w:rsidP="00783731">
      <w:pPr>
        <w:pStyle w:val="123"/>
        <w:ind w:leftChars="202" w:left="424" w:firstLine="480"/>
        <w:jc w:val="both"/>
        <w:rPr>
          <w:rFonts w:eastAsiaTheme="minorEastAsia"/>
          <w:sz w:val="24"/>
          <w:lang w:eastAsia="zh-CN"/>
        </w:rPr>
      </w:pPr>
      <w:r>
        <w:rPr>
          <w:rFonts w:eastAsiaTheme="minorEastAsia"/>
          <w:sz w:val="24"/>
          <w:lang w:eastAsia="zh-CN"/>
        </w:rPr>
        <w:t>2</w:t>
      </w:r>
      <w:r>
        <w:rPr>
          <w:rFonts w:eastAsiaTheme="minorEastAsia" w:hint="eastAsia"/>
          <w:sz w:val="24"/>
          <w:lang w:eastAsia="zh-CN"/>
        </w:rPr>
        <w:t>）</w:t>
      </w:r>
      <w:r w:rsidR="007E7301" w:rsidRPr="00783731">
        <w:rPr>
          <w:rFonts w:eastAsiaTheme="minorEastAsia"/>
          <w:sz w:val="24"/>
          <w:lang w:eastAsia="zh-CN"/>
        </w:rPr>
        <w:t>表示严格，在正常情况均应这样做的：</w:t>
      </w:r>
    </w:p>
    <w:p w14:paraId="3534FDEF" w14:textId="77777777" w:rsidR="007E7301" w:rsidRPr="00783731" w:rsidRDefault="007E7301" w:rsidP="00783731">
      <w:pPr>
        <w:pStyle w:val="123"/>
        <w:ind w:leftChars="607" w:left="1277" w:firstLineChars="0" w:hanging="2"/>
        <w:jc w:val="both"/>
        <w:rPr>
          <w:rFonts w:eastAsiaTheme="minorEastAsia"/>
          <w:sz w:val="24"/>
          <w:lang w:eastAsia="zh-CN"/>
        </w:rPr>
      </w:pPr>
      <w:r w:rsidRPr="00783731">
        <w:rPr>
          <w:rFonts w:eastAsiaTheme="minorEastAsia"/>
          <w:sz w:val="24"/>
          <w:lang w:eastAsia="zh-CN"/>
        </w:rPr>
        <w:t>正面</w:t>
      </w:r>
      <w:proofErr w:type="gramStart"/>
      <w:r w:rsidRPr="00783731">
        <w:rPr>
          <w:rFonts w:eastAsiaTheme="minorEastAsia"/>
          <w:sz w:val="24"/>
          <w:lang w:eastAsia="zh-CN"/>
        </w:rPr>
        <w:t>词采用</w:t>
      </w:r>
      <w:proofErr w:type="gramEnd"/>
      <w:r w:rsidRPr="00783731">
        <w:rPr>
          <w:rFonts w:eastAsiaTheme="minorEastAsia" w:hint="eastAsia"/>
          <w:sz w:val="24"/>
          <w:lang w:eastAsia="zh-CN"/>
        </w:rPr>
        <w:t>“</w:t>
      </w:r>
      <w:r w:rsidRPr="00783731">
        <w:rPr>
          <w:rFonts w:eastAsiaTheme="minorEastAsia"/>
          <w:sz w:val="24"/>
          <w:lang w:eastAsia="zh-CN"/>
        </w:rPr>
        <w:t>应</w:t>
      </w:r>
      <w:r w:rsidRPr="00783731">
        <w:rPr>
          <w:rFonts w:eastAsiaTheme="minorEastAsia" w:hint="eastAsia"/>
          <w:sz w:val="24"/>
          <w:lang w:eastAsia="zh-CN"/>
        </w:rPr>
        <w:t>”</w:t>
      </w:r>
      <w:r w:rsidRPr="00783731">
        <w:rPr>
          <w:rFonts w:eastAsiaTheme="minorEastAsia"/>
          <w:sz w:val="24"/>
          <w:lang w:eastAsia="zh-CN"/>
        </w:rPr>
        <w:t>；反面</w:t>
      </w:r>
      <w:proofErr w:type="gramStart"/>
      <w:r w:rsidRPr="00783731">
        <w:rPr>
          <w:rFonts w:eastAsiaTheme="minorEastAsia"/>
          <w:sz w:val="24"/>
          <w:lang w:eastAsia="zh-CN"/>
        </w:rPr>
        <w:t>词采用</w:t>
      </w:r>
      <w:proofErr w:type="gramEnd"/>
      <w:r w:rsidRPr="00783731">
        <w:rPr>
          <w:rFonts w:eastAsiaTheme="minorEastAsia" w:hint="eastAsia"/>
          <w:sz w:val="24"/>
          <w:lang w:eastAsia="zh-CN"/>
        </w:rPr>
        <w:t>“</w:t>
      </w:r>
      <w:r w:rsidRPr="00783731">
        <w:rPr>
          <w:rFonts w:eastAsiaTheme="minorEastAsia"/>
          <w:sz w:val="24"/>
          <w:lang w:eastAsia="zh-CN"/>
        </w:rPr>
        <w:t>不应</w:t>
      </w:r>
      <w:r w:rsidRPr="00783731">
        <w:rPr>
          <w:rFonts w:eastAsiaTheme="minorEastAsia" w:hint="eastAsia"/>
          <w:sz w:val="24"/>
          <w:lang w:eastAsia="zh-CN"/>
        </w:rPr>
        <w:t>”</w:t>
      </w:r>
      <w:r w:rsidRPr="00783731">
        <w:rPr>
          <w:rFonts w:eastAsiaTheme="minorEastAsia"/>
          <w:sz w:val="24"/>
          <w:lang w:eastAsia="zh-CN"/>
        </w:rPr>
        <w:t>或</w:t>
      </w:r>
      <w:r w:rsidRPr="00783731">
        <w:rPr>
          <w:rFonts w:eastAsiaTheme="minorEastAsia" w:hint="eastAsia"/>
          <w:sz w:val="24"/>
          <w:lang w:eastAsia="zh-CN"/>
        </w:rPr>
        <w:t>“</w:t>
      </w:r>
      <w:r w:rsidRPr="00783731">
        <w:rPr>
          <w:rFonts w:eastAsiaTheme="minorEastAsia"/>
          <w:sz w:val="24"/>
          <w:lang w:eastAsia="zh-CN"/>
        </w:rPr>
        <w:t>不得</w:t>
      </w:r>
      <w:r w:rsidRPr="00783731">
        <w:rPr>
          <w:rFonts w:eastAsiaTheme="minorEastAsia" w:hint="eastAsia"/>
          <w:sz w:val="24"/>
          <w:lang w:eastAsia="zh-CN"/>
        </w:rPr>
        <w:t>”</w:t>
      </w:r>
      <w:r w:rsidRPr="00783731">
        <w:rPr>
          <w:rFonts w:eastAsiaTheme="minorEastAsia"/>
          <w:sz w:val="24"/>
          <w:lang w:eastAsia="zh-CN"/>
        </w:rPr>
        <w:t>；</w:t>
      </w:r>
    </w:p>
    <w:p w14:paraId="7698C2A9" w14:textId="77777777" w:rsidR="00783731" w:rsidRDefault="00783731" w:rsidP="00783731">
      <w:pPr>
        <w:pStyle w:val="123"/>
        <w:ind w:leftChars="430" w:left="1275" w:hangingChars="155" w:hanging="372"/>
        <w:jc w:val="both"/>
        <w:rPr>
          <w:rFonts w:eastAsiaTheme="minorEastAsia"/>
          <w:sz w:val="24"/>
          <w:lang w:eastAsia="zh-CN"/>
        </w:rPr>
      </w:pPr>
      <w:r>
        <w:rPr>
          <w:rFonts w:eastAsiaTheme="minorEastAsia"/>
          <w:sz w:val="24"/>
          <w:lang w:eastAsia="zh-CN"/>
        </w:rPr>
        <w:t>3</w:t>
      </w:r>
      <w:r>
        <w:rPr>
          <w:rFonts w:eastAsiaTheme="minorEastAsia" w:hint="eastAsia"/>
          <w:sz w:val="24"/>
          <w:lang w:eastAsia="zh-CN"/>
        </w:rPr>
        <w:t>）</w:t>
      </w:r>
      <w:r w:rsidR="007E7301" w:rsidRPr="00783731">
        <w:rPr>
          <w:rFonts w:eastAsiaTheme="minorEastAsia"/>
          <w:sz w:val="24"/>
          <w:lang w:eastAsia="zh-CN"/>
        </w:rPr>
        <w:t>表示允许稍有选择，在条件许可时首先应这样做的：</w:t>
      </w:r>
    </w:p>
    <w:p w14:paraId="5D039779" w14:textId="2C16827D" w:rsidR="007E7301" w:rsidRPr="00783731" w:rsidRDefault="007E7301" w:rsidP="00783731">
      <w:pPr>
        <w:pStyle w:val="123"/>
        <w:ind w:leftChars="607" w:left="1277" w:firstLineChars="0" w:hanging="2"/>
        <w:jc w:val="both"/>
        <w:rPr>
          <w:rFonts w:eastAsiaTheme="minorEastAsia"/>
          <w:sz w:val="24"/>
          <w:lang w:eastAsia="zh-CN"/>
        </w:rPr>
      </w:pPr>
      <w:r w:rsidRPr="00783731">
        <w:rPr>
          <w:rFonts w:eastAsiaTheme="minorEastAsia"/>
          <w:sz w:val="24"/>
          <w:lang w:eastAsia="zh-CN"/>
        </w:rPr>
        <w:t>正面</w:t>
      </w:r>
      <w:proofErr w:type="gramStart"/>
      <w:r w:rsidRPr="00783731">
        <w:rPr>
          <w:rFonts w:eastAsiaTheme="minorEastAsia"/>
          <w:sz w:val="24"/>
          <w:lang w:eastAsia="zh-CN"/>
        </w:rPr>
        <w:t>词采用</w:t>
      </w:r>
      <w:proofErr w:type="gramEnd"/>
      <w:r w:rsidRPr="00783731">
        <w:rPr>
          <w:rFonts w:eastAsiaTheme="minorEastAsia" w:hint="eastAsia"/>
          <w:sz w:val="24"/>
          <w:lang w:eastAsia="zh-CN"/>
        </w:rPr>
        <w:t>“</w:t>
      </w:r>
      <w:r w:rsidRPr="00783731">
        <w:rPr>
          <w:rFonts w:eastAsiaTheme="minorEastAsia"/>
          <w:sz w:val="24"/>
          <w:lang w:eastAsia="zh-CN"/>
        </w:rPr>
        <w:t>宜</w:t>
      </w:r>
      <w:r w:rsidRPr="00783731">
        <w:rPr>
          <w:rFonts w:eastAsiaTheme="minorEastAsia" w:hint="eastAsia"/>
          <w:sz w:val="24"/>
          <w:lang w:eastAsia="zh-CN"/>
        </w:rPr>
        <w:t>”</w:t>
      </w:r>
      <w:r w:rsidRPr="00783731">
        <w:rPr>
          <w:rFonts w:eastAsiaTheme="minorEastAsia"/>
          <w:sz w:val="24"/>
          <w:lang w:eastAsia="zh-CN"/>
        </w:rPr>
        <w:t>；反面</w:t>
      </w:r>
      <w:proofErr w:type="gramStart"/>
      <w:r w:rsidRPr="00783731">
        <w:rPr>
          <w:rFonts w:eastAsiaTheme="minorEastAsia"/>
          <w:sz w:val="24"/>
          <w:lang w:eastAsia="zh-CN"/>
        </w:rPr>
        <w:t>词采用</w:t>
      </w:r>
      <w:proofErr w:type="gramEnd"/>
      <w:r w:rsidRPr="00783731">
        <w:rPr>
          <w:rFonts w:eastAsiaTheme="minorEastAsia" w:hint="eastAsia"/>
          <w:sz w:val="24"/>
          <w:lang w:eastAsia="zh-CN"/>
        </w:rPr>
        <w:t>“不</w:t>
      </w:r>
      <w:r w:rsidRPr="00783731">
        <w:rPr>
          <w:rFonts w:eastAsiaTheme="minorEastAsia"/>
          <w:sz w:val="24"/>
          <w:lang w:eastAsia="zh-CN"/>
        </w:rPr>
        <w:t>宜</w:t>
      </w:r>
      <w:r w:rsidRPr="00783731">
        <w:rPr>
          <w:rFonts w:eastAsiaTheme="minorEastAsia" w:hint="eastAsia"/>
          <w:sz w:val="24"/>
          <w:lang w:eastAsia="zh-CN"/>
        </w:rPr>
        <w:t>”</w:t>
      </w:r>
      <w:r w:rsidRPr="00783731">
        <w:rPr>
          <w:rFonts w:eastAsiaTheme="minorEastAsia"/>
          <w:sz w:val="24"/>
          <w:lang w:eastAsia="zh-CN"/>
        </w:rPr>
        <w:t>；</w:t>
      </w:r>
    </w:p>
    <w:p w14:paraId="6DD6DD9D" w14:textId="50512177" w:rsidR="007E7301" w:rsidRPr="00783731" w:rsidRDefault="00783731" w:rsidP="00783731">
      <w:pPr>
        <w:pStyle w:val="123"/>
        <w:ind w:leftChars="430" w:left="1275" w:hangingChars="155" w:hanging="372"/>
        <w:jc w:val="both"/>
        <w:rPr>
          <w:rFonts w:eastAsiaTheme="minorEastAsia"/>
          <w:sz w:val="24"/>
          <w:lang w:eastAsia="zh-CN"/>
        </w:rPr>
      </w:pPr>
      <w:r>
        <w:rPr>
          <w:rFonts w:eastAsiaTheme="minorEastAsia"/>
          <w:sz w:val="24"/>
          <w:lang w:eastAsia="zh-CN"/>
        </w:rPr>
        <w:t>4</w:t>
      </w:r>
      <w:r>
        <w:rPr>
          <w:rFonts w:eastAsiaTheme="minorEastAsia" w:hint="eastAsia"/>
          <w:sz w:val="24"/>
          <w:lang w:eastAsia="zh-CN"/>
        </w:rPr>
        <w:t>）</w:t>
      </w:r>
      <w:r w:rsidR="007E7301" w:rsidRPr="00783731">
        <w:rPr>
          <w:rFonts w:eastAsiaTheme="minorEastAsia"/>
          <w:sz w:val="24"/>
          <w:lang w:eastAsia="zh-CN"/>
        </w:rPr>
        <w:t>表示有选择，在一定条件下可以这样做的，采用</w:t>
      </w:r>
      <w:r w:rsidR="007E7301" w:rsidRPr="00783731">
        <w:rPr>
          <w:rFonts w:eastAsiaTheme="minorEastAsia" w:hint="eastAsia"/>
          <w:sz w:val="24"/>
          <w:lang w:eastAsia="zh-CN"/>
        </w:rPr>
        <w:t>“</w:t>
      </w:r>
      <w:r w:rsidR="007E7301" w:rsidRPr="00783731">
        <w:rPr>
          <w:rFonts w:eastAsiaTheme="minorEastAsia"/>
          <w:sz w:val="24"/>
          <w:lang w:eastAsia="zh-CN"/>
        </w:rPr>
        <w:t>可</w:t>
      </w:r>
      <w:r w:rsidR="007E7301" w:rsidRPr="00783731">
        <w:rPr>
          <w:rFonts w:eastAsiaTheme="minorEastAsia" w:hint="eastAsia"/>
          <w:sz w:val="24"/>
          <w:lang w:eastAsia="zh-CN"/>
        </w:rPr>
        <w:t>”</w:t>
      </w:r>
      <w:r w:rsidR="007E7301" w:rsidRPr="00783731">
        <w:rPr>
          <w:rFonts w:eastAsiaTheme="minorEastAsia"/>
          <w:sz w:val="24"/>
          <w:lang w:eastAsia="zh-CN"/>
        </w:rPr>
        <w:t>。</w:t>
      </w:r>
    </w:p>
    <w:p w14:paraId="6700B603" w14:textId="48C469D7" w:rsidR="007E7301" w:rsidRPr="00783731" w:rsidRDefault="00783731" w:rsidP="00783731">
      <w:pPr>
        <w:pStyle w:val="123"/>
        <w:ind w:firstLine="480"/>
        <w:jc w:val="both"/>
        <w:rPr>
          <w:rFonts w:eastAsiaTheme="minorEastAsia"/>
          <w:sz w:val="24"/>
          <w:lang w:eastAsia="zh-CN"/>
        </w:rPr>
      </w:pPr>
      <w:r>
        <w:rPr>
          <w:rFonts w:eastAsiaTheme="minorEastAsia" w:hint="eastAsia"/>
          <w:sz w:val="24"/>
          <w:lang w:eastAsia="zh-CN"/>
        </w:rPr>
        <w:t>2</w:t>
      </w:r>
      <w:r w:rsidRPr="00783731">
        <w:rPr>
          <w:rFonts w:eastAsiaTheme="minorEastAsia"/>
          <w:sz w:val="24"/>
          <w:lang w:eastAsia="zh-CN"/>
        </w:rPr>
        <w:t xml:space="preserve">　</w:t>
      </w:r>
      <w:r w:rsidR="007E7301" w:rsidRPr="00783731">
        <w:rPr>
          <w:rFonts w:eastAsiaTheme="minorEastAsia"/>
          <w:sz w:val="24"/>
          <w:lang w:eastAsia="zh-CN"/>
        </w:rPr>
        <w:t>本</w:t>
      </w:r>
      <w:r w:rsidR="009E7C89">
        <w:rPr>
          <w:rFonts w:eastAsiaTheme="minorEastAsia"/>
          <w:sz w:val="24"/>
          <w:lang w:eastAsia="zh-CN"/>
        </w:rPr>
        <w:t>标准</w:t>
      </w:r>
      <w:r w:rsidR="007E7301" w:rsidRPr="00783731">
        <w:rPr>
          <w:rFonts w:eastAsiaTheme="minorEastAsia"/>
          <w:sz w:val="24"/>
          <w:lang w:eastAsia="zh-CN"/>
        </w:rPr>
        <w:t>中指明按其它有关标准执行的写法为：</w:t>
      </w:r>
      <w:r w:rsidR="007E7301" w:rsidRPr="00783731">
        <w:rPr>
          <w:rFonts w:eastAsiaTheme="minorEastAsia" w:hint="eastAsia"/>
          <w:sz w:val="24"/>
          <w:lang w:eastAsia="zh-CN"/>
        </w:rPr>
        <w:t>“</w:t>
      </w:r>
      <w:r w:rsidR="007E7301" w:rsidRPr="00783731">
        <w:rPr>
          <w:rFonts w:eastAsiaTheme="minorEastAsia"/>
          <w:sz w:val="24"/>
          <w:lang w:eastAsia="zh-CN"/>
        </w:rPr>
        <w:t>应符合</w:t>
      </w:r>
      <w:r w:rsidR="007E7301" w:rsidRPr="00783731">
        <w:rPr>
          <w:rFonts w:eastAsiaTheme="minorEastAsia"/>
          <w:sz w:val="24"/>
          <w:lang w:eastAsia="zh-CN"/>
        </w:rPr>
        <w:t>……</w:t>
      </w:r>
      <w:r w:rsidR="007E7301" w:rsidRPr="00783731">
        <w:rPr>
          <w:rFonts w:eastAsiaTheme="minorEastAsia"/>
          <w:sz w:val="24"/>
          <w:lang w:eastAsia="zh-CN"/>
        </w:rPr>
        <w:t>的规定须</w:t>
      </w:r>
      <w:r w:rsidR="007E7301" w:rsidRPr="00783731">
        <w:rPr>
          <w:rFonts w:eastAsiaTheme="minorEastAsia" w:hint="eastAsia"/>
          <w:sz w:val="24"/>
          <w:lang w:eastAsia="zh-CN"/>
        </w:rPr>
        <w:t>”</w:t>
      </w:r>
      <w:r w:rsidR="007E7301" w:rsidRPr="00783731">
        <w:rPr>
          <w:rFonts w:eastAsiaTheme="minorEastAsia"/>
          <w:sz w:val="24"/>
          <w:lang w:eastAsia="zh-CN"/>
        </w:rPr>
        <w:t>或</w:t>
      </w:r>
      <w:r w:rsidR="007E7301" w:rsidRPr="00783731">
        <w:rPr>
          <w:rFonts w:eastAsiaTheme="minorEastAsia" w:hint="eastAsia"/>
          <w:sz w:val="24"/>
          <w:lang w:eastAsia="zh-CN"/>
        </w:rPr>
        <w:t>“</w:t>
      </w:r>
      <w:r w:rsidR="007E7301" w:rsidRPr="00783731">
        <w:rPr>
          <w:rFonts w:eastAsiaTheme="minorEastAsia"/>
          <w:sz w:val="24"/>
          <w:lang w:eastAsia="zh-CN"/>
        </w:rPr>
        <w:t>应按</w:t>
      </w:r>
      <w:r w:rsidR="007E7301" w:rsidRPr="00783731">
        <w:rPr>
          <w:rFonts w:eastAsiaTheme="minorEastAsia"/>
          <w:sz w:val="24"/>
          <w:lang w:eastAsia="zh-CN"/>
        </w:rPr>
        <w:t>……</w:t>
      </w:r>
      <w:r w:rsidR="007E7301" w:rsidRPr="00783731">
        <w:rPr>
          <w:rFonts w:eastAsiaTheme="minorEastAsia"/>
          <w:sz w:val="24"/>
          <w:lang w:eastAsia="zh-CN"/>
        </w:rPr>
        <w:t>执行</w:t>
      </w:r>
      <w:r w:rsidR="007E7301" w:rsidRPr="00783731">
        <w:rPr>
          <w:rFonts w:eastAsiaTheme="minorEastAsia" w:hint="eastAsia"/>
          <w:sz w:val="24"/>
          <w:lang w:eastAsia="zh-CN"/>
        </w:rPr>
        <w:t>”</w:t>
      </w:r>
      <w:r w:rsidR="007E7301" w:rsidRPr="00783731">
        <w:rPr>
          <w:rFonts w:eastAsiaTheme="minorEastAsia"/>
          <w:sz w:val="24"/>
          <w:lang w:eastAsia="zh-CN"/>
        </w:rPr>
        <w:t>。</w:t>
      </w:r>
    </w:p>
    <w:p w14:paraId="2153732C" w14:textId="77777777" w:rsidR="007E7301" w:rsidRPr="00E404F6" w:rsidRDefault="007E7301" w:rsidP="007E7301">
      <w:pPr>
        <w:rPr>
          <w:kern w:val="2"/>
          <w:sz w:val="32"/>
          <w:szCs w:val="32"/>
          <w:lang w:val="en-US" w:eastAsia="zh-CN"/>
        </w:rPr>
      </w:pPr>
      <w:r w:rsidRPr="00E404F6">
        <w:rPr>
          <w:kern w:val="2"/>
          <w:sz w:val="32"/>
          <w:szCs w:val="32"/>
          <w:lang w:val="en-US" w:eastAsia="zh-CN"/>
        </w:rPr>
        <w:br w:type="page"/>
      </w:r>
    </w:p>
    <w:p w14:paraId="19762FE9" w14:textId="77777777" w:rsidR="007E7301" w:rsidRPr="00E404F6" w:rsidRDefault="007E7301" w:rsidP="007E7301">
      <w:pPr>
        <w:widowControl w:val="0"/>
        <w:spacing w:line="360" w:lineRule="auto"/>
        <w:jc w:val="center"/>
        <w:rPr>
          <w:kern w:val="2"/>
          <w:sz w:val="32"/>
          <w:szCs w:val="32"/>
          <w:lang w:val="en-US" w:eastAsia="zh-CN"/>
        </w:rPr>
        <w:sectPr w:rsidR="007E7301" w:rsidRPr="00E404F6" w:rsidSect="00007B48">
          <w:footerReference w:type="default" r:id="rId42"/>
          <w:type w:val="continuous"/>
          <w:pgSz w:w="11906" w:h="16838" w:code="9"/>
          <w:pgMar w:top="1440" w:right="1800" w:bottom="1440" w:left="1800" w:header="709" w:footer="709" w:gutter="0"/>
          <w:pgNumType w:start="1"/>
          <w:cols w:space="720"/>
          <w:docGrid w:linePitch="360"/>
        </w:sectPr>
      </w:pPr>
    </w:p>
    <w:p w14:paraId="6618B7B6" w14:textId="77777777" w:rsidR="007E7301" w:rsidRPr="00E404F6" w:rsidRDefault="007E7301" w:rsidP="007E7301">
      <w:pPr>
        <w:pStyle w:val="1"/>
        <w:spacing w:before="120" w:after="240"/>
        <w:rPr>
          <w:rFonts w:ascii="Times New Roman" w:eastAsiaTheme="minorEastAsia" w:hAnsi="Times New Roman"/>
          <w:b/>
          <w:bCs/>
          <w:color w:val="auto"/>
          <w:sz w:val="30"/>
          <w:szCs w:val="30"/>
          <w:lang w:eastAsia="zh-CN"/>
        </w:rPr>
      </w:pPr>
      <w:bookmarkStart w:id="643" w:name="_Toc446575534"/>
      <w:bookmarkStart w:id="644" w:name="_Toc446576226"/>
      <w:bookmarkStart w:id="645" w:name="_Toc446576527"/>
      <w:bookmarkStart w:id="646" w:name="_Toc28702263"/>
      <w:bookmarkStart w:id="647" w:name="_Toc108197087"/>
      <w:bookmarkStart w:id="648" w:name="_Toc140041273"/>
      <w:bookmarkStart w:id="649" w:name="_Toc140054891"/>
      <w:bookmarkStart w:id="650" w:name="_Toc140055207"/>
      <w:bookmarkStart w:id="651" w:name="_Toc140228801"/>
      <w:bookmarkStart w:id="652" w:name="_Toc140228988"/>
      <w:bookmarkStart w:id="653" w:name="_Toc172732878"/>
      <w:bookmarkStart w:id="654" w:name="_Toc172733002"/>
      <w:bookmarkStart w:id="655" w:name="_Toc172817877"/>
      <w:r w:rsidRPr="00E404F6">
        <w:rPr>
          <w:rFonts w:ascii="Times New Roman" w:eastAsiaTheme="minorEastAsia" w:hAnsi="Times New Roman"/>
          <w:b/>
          <w:bCs/>
          <w:color w:val="auto"/>
          <w:sz w:val="30"/>
          <w:szCs w:val="30"/>
          <w:lang w:eastAsia="zh-CN"/>
        </w:rPr>
        <w:lastRenderedPageBreak/>
        <w:t>引用标准名录</w:t>
      </w:r>
      <w:bookmarkEnd w:id="643"/>
      <w:bookmarkEnd w:id="644"/>
      <w:bookmarkEnd w:id="645"/>
      <w:bookmarkEnd w:id="646"/>
      <w:bookmarkEnd w:id="647"/>
      <w:bookmarkEnd w:id="648"/>
      <w:bookmarkEnd w:id="649"/>
      <w:bookmarkEnd w:id="650"/>
      <w:bookmarkEnd w:id="651"/>
      <w:bookmarkEnd w:id="652"/>
      <w:bookmarkEnd w:id="653"/>
      <w:bookmarkEnd w:id="654"/>
      <w:bookmarkEnd w:id="655"/>
    </w:p>
    <w:p w14:paraId="059F6B15" w14:textId="1FC8B5F0" w:rsidR="00AA66D1" w:rsidRDefault="00AA66D1" w:rsidP="00B116FB">
      <w:pPr>
        <w:pStyle w:val="a0"/>
        <w:numPr>
          <w:ilvl w:val="0"/>
          <w:numId w:val="0"/>
        </w:numPr>
        <w:ind w:firstLine="426"/>
        <w:rPr>
          <w:rFonts w:eastAsiaTheme="minorEastAsia"/>
          <w:sz w:val="24"/>
          <w:szCs w:val="32"/>
        </w:rPr>
      </w:pPr>
      <w:r w:rsidRPr="00AA66D1">
        <w:rPr>
          <w:rFonts w:eastAsiaTheme="minorEastAsia" w:hint="eastAsia"/>
          <w:sz w:val="24"/>
          <w:szCs w:val="32"/>
          <w:lang w:val="en-GB"/>
        </w:rPr>
        <w:t>本标准引用下列标准。其中，注日期的，仅对该日期对应的版本适用本标准；不注日期的，其最新版适用于本标准。</w:t>
      </w:r>
    </w:p>
    <w:p w14:paraId="45403EF1" w14:textId="7A6812A0" w:rsidR="00DC7C03" w:rsidRDefault="00DC7C03" w:rsidP="00DC7C03">
      <w:pPr>
        <w:pStyle w:val="a0"/>
        <w:numPr>
          <w:ilvl w:val="0"/>
          <w:numId w:val="0"/>
        </w:numPr>
        <w:ind w:firstLine="397"/>
        <w:rPr>
          <w:rFonts w:eastAsiaTheme="minorEastAsia"/>
          <w:sz w:val="24"/>
          <w:szCs w:val="32"/>
        </w:rPr>
      </w:pPr>
      <w:r>
        <w:rPr>
          <w:rFonts w:eastAsiaTheme="minorEastAsia" w:hint="eastAsia"/>
          <w:sz w:val="24"/>
          <w:szCs w:val="32"/>
        </w:rPr>
        <w:t>《</w:t>
      </w:r>
      <w:r w:rsidRPr="004C3D38">
        <w:rPr>
          <w:rFonts w:eastAsiaTheme="minorEastAsia" w:hint="eastAsia"/>
          <w:sz w:val="24"/>
          <w:szCs w:val="32"/>
        </w:rPr>
        <w:t>矿区水文地质工程地质勘查规范</w:t>
      </w:r>
      <w:r>
        <w:rPr>
          <w:rFonts w:eastAsiaTheme="minorEastAsia" w:hint="eastAsia"/>
          <w:sz w:val="24"/>
          <w:szCs w:val="32"/>
        </w:rPr>
        <w:t>》</w:t>
      </w:r>
      <w:r w:rsidRPr="004C3D38">
        <w:rPr>
          <w:rFonts w:eastAsiaTheme="minorEastAsia" w:hint="eastAsia"/>
          <w:sz w:val="24"/>
          <w:szCs w:val="32"/>
        </w:rPr>
        <w:t>GB</w:t>
      </w:r>
      <w:r w:rsidRPr="004C3D38">
        <w:rPr>
          <w:rFonts w:eastAsiaTheme="minorEastAsia"/>
          <w:sz w:val="24"/>
          <w:szCs w:val="32"/>
        </w:rPr>
        <w:t xml:space="preserve"> </w:t>
      </w:r>
      <w:r w:rsidRPr="004C3D38">
        <w:rPr>
          <w:rFonts w:eastAsiaTheme="minorEastAsia" w:hint="eastAsia"/>
          <w:sz w:val="24"/>
          <w:szCs w:val="32"/>
        </w:rPr>
        <w:t>12719</w:t>
      </w:r>
    </w:p>
    <w:p w14:paraId="57026299" w14:textId="67EBE7F2" w:rsidR="00C367D2" w:rsidRPr="00C367D2" w:rsidRDefault="00C367D2" w:rsidP="00C367D2">
      <w:pPr>
        <w:pStyle w:val="a0"/>
        <w:numPr>
          <w:ilvl w:val="0"/>
          <w:numId w:val="0"/>
        </w:numPr>
        <w:ind w:firstLine="397"/>
        <w:rPr>
          <w:rFonts w:eastAsiaTheme="minorEastAsia"/>
          <w:sz w:val="24"/>
          <w:szCs w:val="32"/>
        </w:rPr>
      </w:pPr>
      <w:r w:rsidRPr="00C367D2">
        <w:rPr>
          <w:rFonts w:eastAsiaTheme="minorEastAsia" w:hint="eastAsia"/>
          <w:sz w:val="24"/>
          <w:szCs w:val="32"/>
        </w:rPr>
        <w:t>《岩土工程勘察规范》</w:t>
      </w:r>
      <w:r w:rsidRPr="00C367D2">
        <w:rPr>
          <w:rFonts w:eastAsiaTheme="minorEastAsia" w:hint="eastAsia"/>
          <w:sz w:val="24"/>
          <w:szCs w:val="32"/>
        </w:rPr>
        <w:t>GB 50021</w:t>
      </w:r>
    </w:p>
    <w:p w14:paraId="4CBB784B" w14:textId="2BA42519" w:rsidR="00DC7C03" w:rsidRDefault="00DC7C03" w:rsidP="00DC7C03">
      <w:pPr>
        <w:pStyle w:val="a0"/>
        <w:numPr>
          <w:ilvl w:val="0"/>
          <w:numId w:val="0"/>
        </w:numPr>
        <w:ind w:firstLine="397"/>
        <w:rPr>
          <w:rFonts w:eastAsiaTheme="minorEastAsia"/>
          <w:sz w:val="24"/>
          <w:szCs w:val="32"/>
        </w:rPr>
      </w:pPr>
      <w:r>
        <w:rPr>
          <w:rFonts w:eastAsiaTheme="minorEastAsia" w:hint="eastAsia"/>
          <w:sz w:val="24"/>
          <w:szCs w:val="32"/>
        </w:rPr>
        <w:t>《</w:t>
      </w:r>
      <w:r w:rsidRPr="004C3D38">
        <w:rPr>
          <w:rFonts w:eastAsiaTheme="minorEastAsia" w:hint="eastAsia"/>
          <w:sz w:val="24"/>
          <w:szCs w:val="32"/>
        </w:rPr>
        <w:t>供水水文地质勘察规范</w:t>
      </w:r>
      <w:r>
        <w:rPr>
          <w:rFonts w:eastAsiaTheme="minorEastAsia" w:hint="eastAsia"/>
          <w:sz w:val="24"/>
          <w:szCs w:val="32"/>
        </w:rPr>
        <w:t>》</w:t>
      </w:r>
      <w:r w:rsidRPr="004C3D38">
        <w:rPr>
          <w:rFonts w:eastAsiaTheme="minorEastAsia" w:hint="eastAsia"/>
          <w:sz w:val="24"/>
          <w:szCs w:val="32"/>
        </w:rPr>
        <w:t>GB 50027</w:t>
      </w:r>
    </w:p>
    <w:p w14:paraId="5FF6CFFF" w14:textId="22A6C620" w:rsidR="00DC7C03" w:rsidRPr="004C3D38" w:rsidRDefault="00DC7C03" w:rsidP="00DC7C03">
      <w:pPr>
        <w:pStyle w:val="a0"/>
        <w:numPr>
          <w:ilvl w:val="0"/>
          <w:numId w:val="0"/>
        </w:numPr>
        <w:ind w:firstLine="397"/>
        <w:rPr>
          <w:rFonts w:eastAsiaTheme="minorEastAsia"/>
          <w:sz w:val="24"/>
          <w:szCs w:val="32"/>
        </w:rPr>
      </w:pPr>
      <w:r>
        <w:rPr>
          <w:rFonts w:eastAsiaTheme="minorEastAsia" w:hint="eastAsia"/>
          <w:sz w:val="24"/>
          <w:szCs w:val="32"/>
        </w:rPr>
        <w:t>《</w:t>
      </w:r>
      <w:r w:rsidRPr="004C3D38">
        <w:rPr>
          <w:rFonts w:eastAsiaTheme="minorEastAsia"/>
          <w:sz w:val="24"/>
          <w:szCs w:val="32"/>
        </w:rPr>
        <w:t>水利水电工程地质勘察规范</w:t>
      </w:r>
      <w:r>
        <w:rPr>
          <w:rFonts w:eastAsiaTheme="minorEastAsia" w:hint="eastAsia"/>
          <w:sz w:val="24"/>
          <w:szCs w:val="32"/>
        </w:rPr>
        <w:t>》</w:t>
      </w:r>
      <w:r w:rsidRPr="004C3D38">
        <w:rPr>
          <w:rFonts w:eastAsiaTheme="minorEastAsia"/>
          <w:sz w:val="24"/>
          <w:szCs w:val="32"/>
        </w:rPr>
        <w:t>GB</w:t>
      </w:r>
      <w:r w:rsidR="00CF1B04">
        <w:rPr>
          <w:rFonts w:eastAsiaTheme="minorEastAsia" w:hint="eastAsia"/>
          <w:sz w:val="24"/>
          <w:szCs w:val="32"/>
        </w:rPr>
        <w:t xml:space="preserve"> </w:t>
      </w:r>
      <w:r w:rsidRPr="004C3D38">
        <w:rPr>
          <w:rFonts w:eastAsiaTheme="minorEastAsia"/>
          <w:sz w:val="24"/>
          <w:szCs w:val="32"/>
        </w:rPr>
        <w:t>50287</w:t>
      </w:r>
    </w:p>
    <w:p w14:paraId="4F02BFCB" w14:textId="77777777" w:rsidR="00DC7C03" w:rsidRDefault="00DC7C03" w:rsidP="00DC7C03">
      <w:pPr>
        <w:pStyle w:val="a0"/>
        <w:numPr>
          <w:ilvl w:val="0"/>
          <w:numId w:val="0"/>
        </w:numPr>
        <w:ind w:firstLine="397"/>
        <w:rPr>
          <w:rFonts w:eastAsiaTheme="minorEastAsia"/>
          <w:sz w:val="24"/>
          <w:szCs w:val="32"/>
        </w:rPr>
      </w:pPr>
      <w:r>
        <w:rPr>
          <w:rFonts w:eastAsiaTheme="minorEastAsia" w:hint="eastAsia"/>
          <w:sz w:val="24"/>
          <w:szCs w:val="32"/>
        </w:rPr>
        <w:t>《</w:t>
      </w:r>
      <w:r w:rsidRPr="004C3D38">
        <w:rPr>
          <w:rFonts w:eastAsiaTheme="minorEastAsia" w:hint="eastAsia"/>
          <w:sz w:val="24"/>
          <w:szCs w:val="32"/>
        </w:rPr>
        <w:t>工程测量通用规范</w:t>
      </w:r>
      <w:r>
        <w:rPr>
          <w:rFonts w:eastAsiaTheme="minorEastAsia" w:hint="eastAsia"/>
          <w:sz w:val="24"/>
          <w:szCs w:val="32"/>
        </w:rPr>
        <w:t>》</w:t>
      </w:r>
      <w:r w:rsidRPr="004C3D38">
        <w:rPr>
          <w:rFonts w:eastAsiaTheme="minorEastAsia" w:hint="eastAsia"/>
          <w:sz w:val="24"/>
          <w:szCs w:val="32"/>
        </w:rPr>
        <w:t>GB</w:t>
      </w:r>
      <w:r w:rsidRPr="004C3D38">
        <w:rPr>
          <w:rFonts w:eastAsiaTheme="minorEastAsia"/>
          <w:sz w:val="24"/>
          <w:szCs w:val="32"/>
        </w:rPr>
        <w:t xml:space="preserve"> </w:t>
      </w:r>
      <w:r w:rsidRPr="004C3D38">
        <w:rPr>
          <w:rFonts w:eastAsiaTheme="minorEastAsia" w:hint="eastAsia"/>
          <w:sz w:val="24"/>
          <w:szCs w:val="32"/>
        </w:rPr>
        <w:t>5</w:t>
      </w:r>
      <w:r w:rsidRPr="004C3D38">
        <w:rPr>
          <w:rFonts w:eastAsiaTheme="minorEastAsia"/>
          <w:sz w:val="24"/>
          <w:szCs w:val="32"/>
        </w:rPr>
        <w:t>5018</w:t>
      </w:r>
      <w:r w:rsidRPr="004C3D38">
        <w:rPr>
          <w:rFonts w:eastAsiaTheme="minorEastAsia" w:hint="eastAsia"/>
          <w:sz w:val="24"/>
          <w:szCs w:val="32"/>
        </w:rPr>
        <w:t xml:space="preserve"> </w:t>
      </w:r>
    </w:p>
    <w:p w14:paraId="050680BE" w14:textId="77777777" w:rsidR="00C15E82" w:rsidRPr="00C367D2" w:rsidRDefault="00C15E82" w:rsidP="00C15E82">
      <w:pPr>
        <w:pStyle w:val="a0"/>
        <w:numPr>
          <w:ilvl w:val="0"/>
          <w:numId w:val="0"/>
        </w:numPr>
        <w:ind w:firstLine="397"/>
        <w:rPr>
          <w:rFonts w:eastAsiaTheme="minorEastAsia"/>
          <w:sz w:val="24"/>
          <w:szCs w:val="32"/>
        </w:rPr>
      </w:pPr>
      <w:r w:rsidRPr="00C367D2">
        <w:rPr>
          <w:rFonts w:eastAsiaTheme="minorEastAsia" w:hint="eastAsia"/>
          <w:sz w:val="24"/>
          <w:szCs w:val="32"/>
        </w:rPr>
        <w:t>《</w:t>
      </w:r>
      <w:r w:rsidRPr="00C367D2">
        <w:rPr>
          <w:rFonts w:eastAsiaTheme="minorEastAsia"/>
          <w:sz w:val="24"/>
          <w:szCs w:val="32"/>
        </w:rPr>
        <w:t>地下水监测工程技术标准</w:t>
      </w:r>
      <w:r w:rsidRPr="00C367D2">
        <w:rPr>
          <w:rFonts w:eastAsiaTheme="minorEastAsia" w:hint="eastAsia"/>
          <w:sz w:val="24"/>
          <w:szCs w:val="32"/>
        </w:rPr>
        <w:t>》</w:t>
      </w:r>
      <w:r w:rsidRPr="00C367D2">
        <w:rPr>
          <w:rFonts w:eastAsiaTheme="minorEastAsia"/>
          <w:sz w:val="24"/>
          <w:szCs w:val="32"/>
        </w:rPr>
        <w:t>GB/T</w:t>
      </w:r>
      <w:r w:rsidRPr="00C367D2">
        <w:rPr>
          <w:rFonts w:eastAsiaTheme="minorEastAsia" w:hint="eastAsia"/>
          <w:sz w:val="24"/>
          <w:szCs w:val="32"/>
        </w:rPr>
        <w:t xml:space="preserve"> </w:t>
      </w:r>
      <w:r w:rsidRPr="00C367D2">
        <w:rPr>
          <w:rFonts w:eastAsiaTheme="minorEastAsia"/>
          <w:sz w:val="24"/>
          <w:szCs w:val="32"/>
        </w:rPr>
        <w:t>51040</w:t>
      </w:r>
    </w:p>
    <w:p w14:paraId="40A95DFD" w14:textId="3F4ADEB8" w:rsidR="00D24F8D" w:rsidRPr="004C3D38" w:rsidRDefault="00D24F8D" w:rsidP="00DC7C03">
      <w:pPr>
        <w:pStyle w:val="a0"/>
        <w:numPr>
          <w:ilvl w:val="0"/>
          <w:numId w:val="0"/>
        </w:numPr>
        <w:ind w:firstLine="397"/>
        <w:rPr>
          <w:rFonts w:eastAsiaTheme="minorEastAsia"/>
          <w:sz w:val="24"/>
          <w:szCs w:val="32"/>
        </w:rPr>
      </w:pPr>
      <w:r w:rsidRPr="00D24F8D">
        <w:rPr>
          <w:rFonts w:eastAsiaTheme="minorEastAsia" w:hint="eastAsia"/>
          <w:sz w:val="24"/>
          <w:szCs w:val="32"/>
        </w:rPr>
        <w:t>《建设与市政工程地下水控制技术标准》</w:t>
      </w:r>
      <w:r w:rsidRPr="00D24F8D">
        <w:rPr>
          <w:rFonts w:eastAsiaTheme="minorEastAsia" w:hint="eastAsia"/>
          <w:sz w:val="24"/>
          <w:szCs w:val="32"/>
        </w:rPr>
        <w:t>JGJ</w:t>
      </w:r>
      <w:r>
        <w:rPr>
          <w:rFonts w:eastAsiaTheme="minorEastAsia" w:hint="eastAsia"/>
          <w:sz w:val="24"/>
          <w:szCs w:val="32"/>
        </w:rPr>
        <w:t xml:space="preserve"> </w:t>
      </w:r>
      <w:r w:rsidRPr="00D24F8D">
        <w:rPr>
          <w:rFonts w:eastAsiaTheme="minorEastAsia" w:hint="eastAsia"/>
          <w:sz w:val="24"/>
          <w:szCs w:val="32"/>
        </w:rPr>
        <w:t>111</w:t>
      </w:r>
    </w:p>
    <w:p w14:paraId="5D4CB88D" w14:textId="6DDFC7EC" w:rsidR="007E7301" w:rsidRDefault="008820A4" w:rsidP="007E7301">
      <w:pPr>
        <w:pStyle w:val="a0"/>
        <w:numPr>
          <w:ilvl w:val="0"/>
          <w:numId w:val="0"/>
        </w:numPr>
        <w:ind w:firstLine="397"/>
        <w:rPr>
          <w:rFonts w:eastAsiaTheme="minorEastAsia"/>
          <w:sz w:val="24"/>
          <w:szCs w:val="32"/>
        </w:rPr>
      </w:pPr>
      <w:r w:rsidRPr="009A6C6D">
        <w:rPr>
          <w:rFonts w:eastAsiaTheme="minorEastAsia"/>
          <w:sz w:val="24"/>
          <w:szCs w:val="32"/>
        </w:rPr>
        <w:t>《建筑基坑支护技术规程》</w:t>
      </w:r>
      <w:r>
        <w:rPr>
          <w:rFonts w:eastAsiaTheme="minorEastAsia" w:hint="eastAsia"/>
          <w:sz w:val="24"/>
          <w:szCs w:val="32"/>
        </w:rPr>
        <w:t>J</w:t>
      </w:r>
      <w:r>
        <w:rPr>
          <w:rFonts w:eastAsiaTheme="minorEastAsia"/>
          <w:sz w:val="24"/>
          <w:szCs w:val="32"/>
        </w:rPr>
        <w:t>GJ 120</w:t>
      </w:r>
    </w:p>
    <w:p w14:paraId="279C3EF0" w14:textId="77777777" w:rsidR="00C15E82" w:rsidRDefault="00C15E82" w:rsidP="00C15E82">
      <w:pPr>
        <w:pStyle w:val="a0"/>
        <w:numPr>
          <w:ilvl w:val="0"/>
          <w:numId w:val="0"/>
        </w:numPr>
        <w:ind w:firstLine="397"/>
        <w:rPr>
          <w:rFonts w:eastAsiaTheme="minorEastAsia"/>
          <w:sz w:val="24"/>
          <w:szCs w:val="32"/>
        </w:rPr>
      </w:pPr>
      <w:r w:rsidRPr="00C367D2">
        <w:rPr>
          <w:rFonts w:eastAsiaTheme="minorEastAsia" w:hint="eastAsia"/>
          <w:sz w:val="24"/>
          <w:szCs w:val="32"/>
        </w:rPr>
        <w:t>《铁路工程水文地质勘察规程》</w:t>
      </w:r>
      <w:r w:rsidRPr="00C367D2">
        <w:rPr>
          <w:rFonts w:eastAsiaTheme="minorEastAsia" w:hint="eastAsia"/>
          <w:sz w:val="24"/>
          <w:szCs w:val="32"/>
        </w:rPr>
        <w:t>TB 10049</w:t>
      </w:r>
    </w:p>
    <w:p w14:paraId="2360B9C2" w14:textId="77777777" w:rsidR="00C15E82" w:rsidRPr="00C367D2" w:rsidRDefault="00C15E82" w:rsidP="00C15E82">
      <w:pPr>
        <w:pStyle w:val="a0"/>
        <w:numPr>
          <w:ilvl w:val="0"/>
          <w:numId w:val="0"/>
        </w:numPr>
        <w:ind w:firstLine="397"/>
        <w:rPr>
          <w:rFonts w:eastAsiaTheme="minorEastAsia"/>
          <w:sz w:val="24"/>
          <w:szCs w:val="32"/>
        </w:rPr>
      </w:pPr>
      <w:r w:rsidRPr="00C367D2">
        <w:rPr>
          <w:rFonts w:eastAsiaTheme="minorEastAsia" w:hint="eastAsia"/>
          <w:sz w:val="24"/>
          <w:szCs w:val="32"/>
        </w:rPr>
        <w:t>《中小型水利工程地质勘察规范》</w:t>
      </w:r>
      <w:r w:rsidRPr="00C367D2">
        <w:rPr>
          <w:rFonts w:eastAsiaTheme="minorEastAsia" w:hint="eastAsia"/>
          <w:sz w:val="24"/>
          <w:szCs w:val="32"/>
        </w:rPr>
        <w:t>SL 55</w:t>
      </w:r>
    </w:p>
    <w:p w14:paraId="35FDE57B" w14:textId="532FE97A" w:rsidR="004C3D38" w:rsidRPr="004C3D38" w:rsidRDefault="004C3D38" w:rsidP="004C3D38">
      <w:pPr>
        <w:pStyle w:val="a0"/>
        <w:numPr>
          <w:ilvl w:val="0"/>
          <w:numId w:val="0"/>
        </w:numPr>
        <w:ind w:firstLine="397"/>
        <w:rPr>
          <w:rFonts w:eastAsiaTheme="minorEastAsia"/>
          <w:sz w:val="24"/>
          <w:szCs w:val="32"/>
        </w:rPr>
      </w:pPr>
      <w:r>
        <w:rPr>
          <w:rFonts w:eastAsiaTheme="minorEastAsia" w:hint="eastAsia"/>
          <w:sz w:val="24"/>
          <w:szCs w:val="32"/>
        </w:rPr>
        <w:t>《</w:t>
      </w:r>
      <w:r w:rsidRPr="004C3D38">
        <w:rPr>
          <w:rFonts w:eastAsiaTheme="minorEastAsia" w:hint="eastAsia"/>
          <w:sz w:val="24"/>
          <w:szCs w:val="32"/>
        </w:rPr>
        <w:t>水利水电工程钻孔抽水试验规程</w:t>
      </w:r>
      <w:r>
        <w:rPr>
          <w:rFonts w:eastAsiaTheme="minorEastAsia" w:hint="eastAsia"/>
          <w:sz w:val="24"/>
          <w:szCs w:val="32"/>
        </w:rPr>
        <w:t>》</w:t>
      </w:r>
      <w:r w:rsidRPr="004C3D38">
        <w:rPr>
          <w:rFonts w:eastAsiaTheme="minorEastAsia" w:hint="eastAsia"/>
          <w:sz w:val="24"/>
          <w:szCs w:val="32"/>
        </w:rPr>
        <w:t>SL 320</w:t>
      </w:r>
    </w:p>
    <w:p w14:paraId="685962E4" w14:textId="701CCC67" w:rsidR="004C3D38" w:rsidRDefault="004C3D38" w:rsidP="004C3D38">
      <w:pPr>
        <w:pStyle w:val="a0"/>
        <w:numPr>
          <w:ilvl w:val="0"/>
          <w:numId w:val="0"/>
        </w:numPr>
        <w:ind w:firstLine="397"/>
        <w:rPr>
          <w:rFonts w:eastAsiaTheme="minorEastAsia"/>
          <w:sz w:val="24"/>
          <w:szCs w:val="32"/>
        </w:rPr>
      </w:pPr>
      <w:r>
        <w:rPr>
          <w:rFonts w:eastAsiaTheme="minorEastAsia" w:hint="eastAsia"/>
          <w:sz w:val="24"/>
          <w:szCs w:val="32"/>
        </w:rPr>
        <w:t>《</w:t>
      </w:r>
      <w:r w:rsidRPr="004C3D38">
        <w:rPr>
          <w:rFonts w:eastAsiaTheme="minorEastAsia" w:hint="eastAsia"/>
          <w:sz w:val="24"/>
          <w:szCs w:val="32"/>
        </w:rPr>
        <w:t>水工混凝土结构缺陷检测技术规程</w:t>
      </w:r>
      <w:r>
        <w:rPr>
          <w:rFonts w:eastAsiaTheme="minorEastAsia" w:hint="eastAsia"/>
          <w:sz w:val="24"/>
          <w:szCs w:val="32"/>
        </w:rPr>
        <w:t>》</w:t>
      </w:r>
      <w:r w:rsidRPr="004C3D38">
        <w:rPr>
          <w:rFonts w:eastAsiaTheme="minorEastAsia" w:hint="eastAsia"/>
          <w:sz w:val="24"/>
          <w:szCs w:val="32"/>
        </w:rPr>
        <w:t>SL</w:t>
      </w:r>
      <w:r w:rsidRPr="004C3D38">
        <w:rPr>
          <w:rFonts w:eastAsiaTheme="minorEastAsia"/>
          <w:sz w:val="24"/>
          <w:szCs w:val="32"/>
        </w:rPr>
        <w:t xml:space="preserve"> </w:t>
      </w:r>
      <w:r w:rsidRPr="004C3D38">
        <w:rPr>
          <w:rFonts w:eastAsiaTheme="minorEastAsia" w:hint="eastAsia"/>
          <w:sz w:val="24"/>
          <w:szCs w:val="32"/>
        </w:rPr>
        <w:t>713</w:t>
      </w:r>
    </w:p>
    <w:p w14:paraId="05D1DC6B" w14:textId="77777777" w:rsidR="00C15E82" w:rsidRPr="00C367D2" w:rsidRDefault="00C15E82" w:rsidP="00C15E82">
      <w:pPr>
        <w:pStyle w:val="a0"/>
        <w:numPr>
          <w:ilvl w:val="0"/>
          <w:numId w:val="0"/>
        </w:numPr>
        <w:ind w:firstLine="397"/>
        <w:rPr>
          <w:rFonts w:eastAsiaTheme="minorEastAsia"/>
          <w:sz w:val="24"/>
          <w:szCs w:val="32"/>
        </w:rPr>
      </w:pPr>
      <w:r w:rsidRPr="00C367D2">
        <w:rPr>
          <w:rFonts w:eastAsiaTheme="minorEastAsia" w:hint="eastAsia"/>
          <w:sz w:val="24"/>
          <w:szCs w:val="32"/>
        </w:rPr>
        <w:t>《</w:t>
      </w:r>
      <w:r w:rsidRPr="00C367D2">
        <w:rPr>
          <w:rFonts w:eastAsiaTheme="minorEastAsia"/>
          <w:sz w:val="24"/>
          <w:szCs w:val="32"/>
        </w:rPr>
        <w:t>地下水环境监测技术规范</w:t>
      </w:r>
      <w:r w:rsidRPr="00C367D2">
        <w:rPr>
          <w:rFonts w:eastAsiaTheme="minorEastAsia" w:hint="eastAsia"/>
          <w:sz w:val="24"/>
          <w:szCs w:val="32"/>
        </w:rPr>
        <w:t>》</w:t>
      </w:r>
      <w:r w:rsidRPr="00C367D2">
        <w:rPr>
          <w:rFonts w:eastAsiaTheme="minorEastAsia"/>
          <w:sz w:val="24"/>
          <w:szCs w:val="32"/>
        </w:rPr>
        <w:t>HJ 164-2020</w:t>
      </w:r>
    </w:p>
    <w:p w14:paraId="0785AFA0" w14:textId="6EE4C14C" w:rsidR="00C15E82" w:rsidRPr="00C367D2" w:rsidRDefault="00C15E82" w:rsidP="00C15E82">
      <w:pPr>
        <w:pStyle w:val="a0"/>
        <w:numPr>
          <w:ilvl w:val="0"/>
          <w:numId w:val="0"/>
        </w:numPr>
        <w:ind w:firstLine="397"/>
        <w:rPr>
          <w:rFonts w:eastAsiaTheme="minorEastAsia"/>
          <w:sz w:val="24"/>
          <w:szCs w:val="32"/>
        </w:rPr>
      </w:pPr>
    </w:p>
    <w:p w14:paraId="31D17B0D" w14:textId="77777777" w:rsidR="007E7301" w:rsidRPr="00E404F6" w:rsidRDefault="007E7301" w:rsidP="007E7301">
      <w:pPr>
        <w:pStyle w:val="a0"/>
        <w:numPr>
          <w:ilvl w:val="0"/>
          <w:numId w:val="0"/>
        </w:numPr>
        <w:ind w:firstLine="397"/>
        <w:rPr>
          <w:rFonts w:hAnsi="Times New Roman"/>
        </w:rPr>
      </w:pPr>
    </w:p>
    <w:p w14:paraId="4C6A6A7A" w14:textId="77777777" w:rsidR="007E7301" w:rsidRPr="00E404F6" w:rsidRDefault="007E7301" w:rsidP="007E7301">
      <w:pPr>
        <w:pStyle w:val="a0"/>
        <w:numPr>
          <w:ilvl w:val="0"/>
          <w:numId w:val="0"/>
        </w:numPr>
        <w:ind w:firstLine="397"/>
        <w:rPr>
          <w:rFonts w:hAnsi="Times New Roman"/>
        </w:rPr>
      </w:pPr>
    </w:p>
    <w:p w14:paraId="2983B279" w14:textId="671F0DE1" w:rsidR="00926A8E" w:rsidRDefault="00926A8E" w:rsidP="007E7301">
      <w:pPr>
        <w:pStyle w:val="a0"/>
        <w:numPr>
          <w:ilvl w:val="0"/>
          <w:numId w:val="0"/>
        </w:numPr>
        <w:ind w:firstLine="397"/>
        <w:rPr>
          <w:rFonts w:hAnsi="Times New Roman"/>
        </w:rPr>
      </w:pPr>
      <w:r>
        <w:rPr>
          <w:rFonts w:hAnsi="Times New Roman"/>
        </w:rPr>
        <w:br w:type="page"/>
      </w:r>
    </w:p>
    <w:p w14:paraId="2DBA4F21" w14:textId="3C4F188A" w:rsidR="007E7301" w:rsidRDefault="007E7301" w:rsidP="007E7301">
      <w:pPr>
        <w:rPr>
          <w:sz w:val="24"/>
          <w:lang w:val="en-US" w:eastAsia="zh-CN"/>
        </w:rPr>
      </w:pPr>
    </w:p>
    <w:p w14:paraId="407C9349" w14:textId="77777777" w:rsidR="00624E7C" w:rsidRDefault="00624E7C" w:rsidP="007E7301">
      <w:pPr>
        <w:rPr>
          <w:sz w:val="24"/>
          <w:lang w:val="en-US" w:eastAsia="zh-CN"/>
        </w:rPr>
      </w:pPr>
    </w:p>
    <w:p w14:paraId="2ED0A78C" w14:textId="77777777" w:rsidR="006A54EF" w:rsidRPr="00E404F6" w:rsidRDefault="006A54EF" w:rsidP="007E7301">
      <w:pPr>
        <w:rPr>
          <w:sz w:val="24"/>
          <w:lang w:val="en-US" w:eastAsia="zh-CN"/>
        </w:rPr>
      </w:pPr>
    </w:p>
    <w:p w14:paraId="061C26BF" w14:textId="77777777" w:rsidR="00E30886" w:rsidRPr="00E404F6" w:rsidRDefault="00E30886" w:rsidP="00E30886">
      <w:pPr>
        <w:spacing w:line="400" w:lineRule="exact"/>
        <w:jc w:val="center"/>
        <w:rPr>
          <w:rFonts w:eastAsia="PMingLiU"/>
          <w:bCs/>
          <w:iCs/>
          <w:sz w:val="28"/>
          <w:szCs w:val="28"/>
          <w:lang w:eastAsia="zh-CN"/>
        </w:rPr>
      </w:pPr>
    </w:p>
    <w:p w14:paraId="0107298F" w14:textId="7F1379DC" w:rsidR="00E30886" w:rsidRPr="00783731" w:rsidRDefault="00E30886" w:rsidP="005153FB">
      <w:pPr>
        <w:spacing w:line="400" w:lineRule="exact"/>
        <w:jc w:val="center"/>
        <w:rPr>
          <w:rFonts w:asciiTheme="minorEastAsia" w:eastAsiaTheme="minorEastAsia" w:hAnsiTheme="minorEastAsia"/>
          <w:iCs/>
          <w:sz w:val="30"/>
          <w:szCs w:val="30"/>
          <w:lang w:eastAsia="zh-CN"/>
        </w:rPr>
      </w:pPr>
      <w:r w:rsidRPr="00783731">
        <w:rPr>
          <w:rFonts w:asciiTheme="minorEastAsia" w:eastAsiaTheme="minorEastAsia" w:hAnsiTheme="minorEastAsia"/>
          <w:iCs/>
          <w:sz w:val="30"/>
          <w:szCs w:val="30"/>
          <w:lang w:eastAsia="zh-CN"/>
        </w:rPr>
        <w:t>中国工程建设标准</w:t>
      </w:r>
      <w:r w:rsidR="00783731">
        <w:rPr>
          <w:rFonts w:asciiTheme="minorEastAsia" w:eastAsiaTheme="minorEastAsia" w:hAnsiTheme="minorEastAsia" w:hint="eastAsia"/>
          <w:iCs/>
          <w:sz w:val="30"/>
          <w:szCs w:val="30"/>
          <w:lang w:eastAsia="zh-CN"/>
        </w:rPr>
        <w:t>化协会标准</w:t>
      </w:r>
    </w:p>
    <w:p w14:paraId="0AD200F5" w14:textId="77777777" w:rsidR="00E30886" w:rsidRDefault="00E30886" w:rsidP="00E30886">
      <w:pPr>
        <w:spacing w:line="400" w:lineRule="exact"/>
        <w:jc w:val="center"/>
        <w:rPr>
          <w:rFonts w:eastAsia="黑体"/>
          <w:iCs/>
          <w:sz w:val="28"/>
          <w:szCs w:val="28"/>
          <w:lang w:eastAsia="zh-CN"/>
        </w:rPr>
      </w:pPr>
    </w:p>
    <w:p w14:paraId="44111113" w14:textId="77777777" w:rsidR="00624E7C" w:rsidRPr="00783731" w:rsidRDefault="00624E7C" w:rsidP="00E30886">
      <w:pPr>
        <w:spacing w:line="400" w:lineRule="exact"/>
        <w:jc w:val="center"/>
        <w:rPr>
          <w:rFonts w:eastAsia="黑体"/>
          <w:iCs/>
          <w:sz w:val="28"/>
          <w:szCs w:val="28"/>
          <w:lang w:eastAsia="zh-CN"/>
        </w:rPr>
      </w:pPr>
    </w:p>
    <w:p w14:paraId="357B7EB6" w14:textId="77777777" w:rsidR="00E30886" w:rsidRPr="00783731" w:rsidRDefault="00E30886" w:rsidP="00E30886">
      <w:pPr>
        <w:widowControl w:val="0"/>
        <w:spacing w:line="400" w:lineRule="exact"/>
        <w:jc w:val="center"/>
        <w:rPr>
          <w:kern w:val="2"/>
          <w:sz w:val="32"/>
          <w:szCs w:val="32"/>
          <w:lang w:val="en-US" w:eastAsia="zh-CN"/>
        </w:rPr>
      </w:pPr>
      <w:r w:rsidRPr="00783731">
        <w:rPr>
          <w:kern w:val="2"/>
          <w:sz w:val="32"/>
          <w:szCs w:val="32"/>
          <w:lang w:val="en-US" w:eastAsia="zh-CN"/>
        </w:rPr>
        <w:t>地下水渗流声纳检测标准</w:t>
      </w:r>
    </w:p>
    <w:p w14:paraId="1A19E10A" w14:textId="77777777" w:rsidR="000B1FD0" w:rsidRDefault="000B1FD0" w:rsidP="000B1FD0">
      <w:pPr>
        <w:spacing w:line="400" w:lineRule="exact"/>
        <w:jc w:val="center"/>
        <w:rPr>
          <w:iCs/>
          <w:lang w:eastAsia="zh-CN"/>
        </w:rPr>
      </w:pPr>
    </w:p>
    <w:p w14:paraId="7D78D67C" w14:textId="77777777" w:rsidR="00624E7C" w:rsidRPr="00783731" w:rsidRDefault="00624E7C" w:rsidP="000B1FD0">
      <w:pPr>
        <w:spacing w:line="400" w:lineRule="exact"/>
        <w:jc w:val="center"/>
        <w:rPr>
          <w:iCs/>
          <w:lang w:eastAsia="zh-CN"/>
        </w:rPr>
      </w:pPr>
    </w:p>
    <w:p w14:paraId="2FE4E409" w14:textId="77777777" w:rsidR="00665066" w:rsidRPr="00665066" w:rsidRDefault="00665066" w:rsidP="00665066">
      <w:pPr>
        <w:tabs>
          <w:tab w:val="left" w:pos="6120"/>
        </w:tabs>
        <w:spacing w:before="240" w:after="240" w:line="320" w:lineRule="atLeast"/>
        <w:jc w:val="center"/>
        <w:rPr>
          <w:sz w:val="28"/>
          <w:szCs w:val="28"/>
          <w:lang w:val="en-US" w:eastAsia="zh-CN"/>
        </w:rPr>
      </w:pPr>
      <w:r w:rsidRPr="00665066">
        <w:rPr>
          <w:sz w:val="28"/>
          <w:szCs w:val="28"/>
          <w:lang w:eastAsia="zh-CN"/>
        </w:rPr>
        <w:t>T/CECS</w:t>
      </w:r>
      <w:r w:rsidRPr="00665066">
        <w:rPr>
          <w:sz w:val="28"/>
          <w:szCs w:val="28"/>
          <w:lang w:val="en-US" w:eastAsia="zh-CN"/>
        </w:rPr>
        <w:t xml:space="preserve"> </w:t>
      </w:r>
      <w:r w:rsidRPr="00665066">
        <w:rPr>
          <w:sz w:val="28"/>
          <w:szCs w:val="28"/>
          <w:lang w:eastAsia="zh-CN"/>
        </w:rPr>
        <w:t>×××</w:t>
      </w:r>
      <w:r w:rsidRPr="00665066">
        <w:rPr>
          <w:sz w:val="28"/>
          <w:szCs w:val="28"/>
          <w:lang w:val="en-US" w:eastAsia="zh-CN"/>
        </w:rPr>
        <w:t>-</w:t>
      </w:r>
      <w:r w:rsidRPr="00665066">
        <w:rPr>
          <w:sz w:val="28"/>
          <w:szCs w:val="28"/>
          <w:lang w:eastAsia="zh-CN"/>
        </w:rPr>
        <w:t>20××</w:t>
      </w:r>
    </w:p>
    <w:p w14:paraId="310F68A8" w14:textId="77777777" w:rsidR="00E30886" w:rsidRPr="00783731" w:rsidRDefault="00E30886" w:rsidP="00783731">
      <w:pPr>
        <w:spacing w:line="400" w:lineRule="exact"/>
        <w:jc w:val="center"/>
        <w:rPr>
          <w:rFonts w:eastAsia="黑体"/>
          <w:iCs/>
          <w:sz w:val="28"/>
          <w:szCs w:val="28"/>
          <w:lang w:eastAsia="zh-CN"/>
        </w:rPr>
      </w:pPr>
    </w:p>
    <w:p w14:paraId="372EBA6A" w14:textId="77777777" w:rsidR="00E30886" w:rsidRPr="00783731" w:rsidRDefault="00E30886" w:rsidP="00E30886">
      <w:pPr>
        <w:pStyle w:val="1"/>
        <w:spacing w:before="120" w:after="240"/>
        <w:rPr>
          <w:rFonts w:asciiTheme="minorEastAsia" w:eastAsiaTheme="minorEastAsia" w:hAnsiTheme="minorEastAsia"/>
          <w:color w:val="auto"/>
          <w:sz w:val="30"/>
          <w:szCs w:val="30"/>
          <w:lang w:eastAsia="zh-CN"/>
        </w:rPr>
      </w:pPr>
      <w:bookmarkStart w:id="656" w:name="_Toc108197088"/>
      <w:bookmarkStart w:id="657" w:name="_Toc28702264"/>
      <w:bookmarkStart w:id="658" w:name="_Toc140041277"/>
      <w:bookmarkStart w:id="659" w:name="_Toc140054895"/>
      <w:bookmarkStart w:id="660" w:name="_Toc140055211"/>
      <w:bookmarkStart w:id="661" w:name="_Toc140228802"/>
      <w:bookmarkStart w:id="662" w:name="_Toc140228989"/>
      <w:bookmarkStart w:id="663" w:name="_Toc172732879"/>
      <w:bookmarkStart w:id="664" w:name="_Toc172733003"/>
      <w:bookmarkStart w:id="665" w:name="_Toc172817365"/>
      <w:bookmarkStart w:id="666" w:name="_Toc172817878"/>
      <w:r w:rsidRPr="00783731">
        <w:rPr>
          <w:rFonts w:asciiTheme="minorEastAsia" w:eastAsiaTheme="minorEastAsia" w:hAnsiTheme="minorEastAsia"/>
          <w:color w:val="auto"/>
          <w:sz w:val="30"/>
          <w:szCs w:val="30"/>
          <w:lang w:eastAsia="zh-CN"/>
        </w:rPr>
        <w:t>条文说明</w:t>
      </w:r>
      <w:bookmarkEnd w:id="656"/>
      <w:bookmarkEnd w:id="657"/>
      <w:bookmarkEnd w:id="658"/>
      <w:bookmarkEnd w:id="659"/>
      <w:bookmarkEnd w:id="660"/>
      <w:bookmarkEnd w:id="661"/>
      <w:bookmarkEnd w:id="662"/>
      <w:bookmarkEnd w:id="663"/>
      <w:bookmarkEnd w:id="664"/>
      <w:bookmarkEnd w:id="665"/>
      <w:bookmarkEnd w:id="666"/>
    </w:p>
    <w:p w14:paraId="16B255FE" w14:textId="77777777" w:rsidR="00E30886" w:rsidRPr="00E404F6" w:rsidRDefault="00E30886" w:rsidP="00E30886">
      <w:pPr>
        <w:rPr>
          <w:lang w:eastAsia="zh-CN"/>
        </w:rPr>
      </w:pPr>
    </w:p>
    <w:p w14:paraId="5299B0D0" w14:textId="77777777" w:rsidR="00E30886" w:rsidRPr="00E404F6" w:rsidRDefault="00E30886" w:rsidP="00E30886">
      <w:pPr>
        <w:rPr>
          <w:lang w:eastAsia="zh-CN"/>
        </w:rPr>
      </w:pPr>
    </w:p>
    <w:p w14:paraId="6D20F699" w14:textId="77777777" w:rsidR="00E30886" w:rsidRPr="00E404F6" w:rsidRDefault="00E30886" w:rsidP="00E30886">
      <w:pPr>
        <w:rPr>
          <w:lang w:eastAsia="zh-CN"/>
        </w:rPr>
      </w:pPr>
    </w:p>
    <w:p w14:paraId="24A14006" w14:textId="77777777" w:rsidR="00E30886" w:rsidRPr="00E404F6" w:rsidRDefault="00E30886" w:rsidP="00E30886">
      <w:pPr>
        <w:rPr>
          <w:lang w:eastAsia="zh-CN"/>
        </w:rPr>
      </w:pPr>
    </w:p>
    <w:p w14:paraId="5921E425" w14:textId="77777777" w:rsidR="00E30886" w:rsidRPr="00E404F6" w:rsidRDefault="00E30886" w:rsidP="00E30886">
      <w:pPr>
        <w:rPr>
          <w:lang w:eastAsia="zh-CN"/>
        </w:rPr>
      </w:pPr>
    </w:p>
    <w:p w14:paraId="043A419A" w14:textId="77777777" w:rsidR="00E30886" w:rsidRPr="00E404F6" w:rsidRDefault="00E30886" w:rsidP="00E30886">
      <w:pPr>
        <w:rPr>
          <w:lang w:eastAsia="zh-CN"/>
        </w:rPr>
      </w:pPr>
    </w:p>
    <w:p w14:paraId="49F36279" w14:textId="77777777" w:rsidR="00E30886" w:rsidRPr="00E404F6" w:rsidRDefault="00E30886" w:rsidP="00E30886">
      <w:pPr>
        <w:rPr>
          <w:lang w:eastAsia="zh-CN"/>
        </w:rPr>
      </w:pPr>
    </w:p>
    <w:p w14:paraId="19159845" w14:textId="7E22D52E" w:rsidR="009016FD" w:rsidRDefault="009016FD" w:rsidP="00E30886">
      <w:pPr>
        <w:rPr>
          <w:lang w:eastAsia="zh-CN"/>
        </w:rPr>
      </w:pPr>
      <w:r>
        <w:rPr>
          <w:lang w:eastAsia="zh-CN"/>
        </w:rPr>
        <w:br w:type="page"/>
      </w:r>
    </w:p>
    <w:p w14:paraId="41539956" w14:textId="77777777" w:rsidR="008017A6" w:rsidRPr="00E404F6" w:rsidRDefault="008017A6" w:rsidP="008017A6">
      <w:pPr>
        <w:pStyle w:val="1"/>
        <w:spacing w:before="120" w:after="240"/>
        <w:rPr>
          <w:rFonts w:ascii="Times New Roman" w:eastAsiaTheme="minorEastAsia" w:hAnsi="Times New Roman"/>
          <w:b/>
          <w:bCs/>
          <w:color w:val="auto"/>
          <w:sz w:val="30"/>
          <w:szCs w:val="30"/>
          <w:lang w:eastAsia="zh-CN"/>
        </w:rPr>
      </w:pPr>
      <w:bookmarkStart w:id="667" w:name="_Toc108197085"/>
      <w:bookmarkStart w:id="668" w:name="_Toc140041271"/>
      <w:bookmarkStart w:id="669" w:name="_Toc140054889"/>
      <w:bookmarkStart w:id="670" w:name="_Toc140055205"/>
      <w:bookmarkStart w:id="671" w:name="_Toc140228799"/>
      <w:bookmarkStart w:id="672" w:name="_Toc140228986"/>
      <w:bookmarkStart w:id="673" w:name="_Toc172732876"/>
      <w:bookmarkStart w:id="674" w:name="_Toc172733000"/>
      <w:bookmarkStart w:id="675" w:name="_Toc172816966"/>
      <w:bookmarkStart w:id="676" w:name="_Toc172817366"/>
      <w:bookmarkStart w:id="677" w:name="_Toc172817879"/>
      <w:r w:rsidRPr="00E404F6">
        <w:rPr>
          <w:rFonts w:ascii="Times New Roman" w:eastAsiaTheme="minorEastAsia" w:hAnsi="Times New Roman"/>
          <w:b/>
          <w:bCs/>
          <w:color w:val="auto"/>
          <w:sz w:val="30"/>
          <w:szCs w:val="30"/>
          <w:lang w:eastAsia="zh-CN"/>
        </w:rPr>
        <w:lastRenderedPageBreak/>
        <w:t>制定说明</w:t>
      </w:r>
      <w:bookmarkEnd w:id="667"/>
      <w:bookmarkEnd w:id="668"/>
      <w:bookmarkEnd w:id="669"/>
      <w:bookmarkEnd w:id="670"/>
      <w:bookmarkEnd w:id="671"/>
      <w:bookmarkEnd w:id="672"/>
      <w:bookmarkEnd w:id="673"/>
      <w:bookmarkEnd w:id="674"/>
      <w:bookmarkEnd w:id="675"/>
      <w:bookmarkEnd w:id="676"/>
      <w:bookmarkEnd w:id="677"/>
    </w:p>
    <w:p w14:paraId="3F2E62B7" w14:textId="77777777" w:rsidR="008017A6" w:rsidRDefault="008017A6" w:rsidP="008017A6">
      <w:pPr>
        <w:pStyle w:val="123"/>
        <w:ind w:firstLine="480"/>
        <w:jc w:val="both"/>
        <w:rPr>
          <w:rFonts w:eastAsiaTheme="minorEastAsia"/>
          <w:sz w:val="24"/>
          <w:lang w:eastAsia="zh-CN"/>
        </w:rPr>
      </w:pPr>
      <w:r w:rsidRPr="00E1257D">
        <w:rPr>
          <w:rFonts w:eastAsiaTheme="minorEastAsia" w:hint="eastAsia"/>
          <w:sz w:val="24"/>
          <w:lang w:eastAsia="zh-CN"/>
        </w:rPr>
        <w:t>《地下水渗流声纳检测标准》</w:t>
      </w:r>
      <w:r w:rsidRPr="00E404F6">
        <w:rPr>
          <w:rFonts w:eastAsiaTheme="minorEastAsia"/>
          <w:sz w:val="24"/>
          <w:lang w:eastAsia="zh-CN"/>
        </w:rPr>
        <w:t>制定过程中，编制组进行了地下水渗流声纳检测的调查研究，总结了国内地下水渗流声纳检测的实践经验，同时参考了国内外先进技术法规、技术标准，通过</w:t>
      </w:r>
      <w:r w:rsidRPr="00B46347">
        <w:rPr>
          <w:rFonts w:hint="eastAsia"/>
          <w:sz w:val="24"/>
          <w:lang w:eastAsia="zh-CN"/>
        </w:rPr>
        <w:t>大量工程实践</w:t>
      </w:r>
      <w:r w:rsidRPr="00E404F6">
        <w:rPr>
          <w:rFonts w:eastAsiaTheme="minorEastAsia"/>
          <w:sz w:val="24"/>
          <w:lang w:eastAsia="zh-CN"/>
        </w:rPr>
        <w:t>取得了地下水渗流声纳检测的重要技术参数。</w:t>
      </w:r>
    </w:p>
    <w:p w14:paraId="718DE496" w14:textId="77777777" w:rsidR="008017A6" w:rsidRPr="00C355F9" w:rsidRDefault="008017A6" w:rsidP="008017A6">
      <w:pPr>
        <w:pStyle w:val="123"/>
        <w:ind w:firstLine="480"/>
        <w:jc w:val="both"/>
        <w:rPr>
          <w:rFonts w:eastAsiaTheme="minorEastAsia"/>
          <w:sz w:val="24"/>
          <w:lang w:eastAsia="zh-CN"/>
        </w:rPr>
      </w:pPr>
      <w:r w:rsidRPr="00C355F9">
        <w:rPr>
          <w:rFonts w:eastAsiaTheme="minorEastAsia" w:hint="eastAsia"/>
          <w:sz w:val="24"/>
          <w:lang w:eastAsia="zh-CN"/>
        </w:rPr>
        <w:t>本标准针对传统水文地质参数难以定量测定、</w:t>
      </w:r>
      <w:proofErr w:type="gramStart"/>
      <w:r>
        <w:rPr>
          <w:rFonts w:eastAsiaTheme="minorEastAsia" w:hint="eastAsia"/>
          <w:sz w:val="24"/>
          <w:lang w:eastAsia="zh-CN"/>
        </w:rPr>
        <w:t>基</w:t>
      </w:r>
      <w:r w:rsidRPr="00C355F9">
        <w:rPr>
          <w:rFonts w:eastAsiaTheme="minorEastAsia" w:hint="eastAsia"/>
          <w:sz w:val="24"/>
          <w:lang w:eastAsia="zh-CN"/>
        </w:rPr>
        <w:t>坑内预降水</w:t>
      </w:r>
      <w:proofErr w:type="gramEnd"/>
      <w:r w:rsidRPr="00C355F9">
        <w:rPr>
          <w:rFonts w:eastAsiaTheme="minorEastAsia" w:hint="eastAsia"/>
          <w:sz w:val="24"/>
          <w:lang w:eastAsia="zh-CN"/>
        </w:rPr>
        <w:t>对声纳渗流检测精度影响认识不足、基坑渗漏安全风险预警体系不完善等核心问题，以富水圆砾层深大基坑、盾构隧道为背景，通过理论分析、现场测试、数值模拟、复</w:t>
      </w:r>
      <w:proofErr w:type="gramStart"/>
      <w:r w:rsidRPr="00C355F9">
        <w:rPr>
          <w:rFonts w:eastAsiaTheme="minorEastAsia" w:hint="eastAsia"/>
          <w:sz w:val="24"/>
          <w:lang w:eastAsia="zh-CN"/>
        </w:rPr>
        <w:t>测验证</w:t>
      </w:r>
      <w:proofErr w:type="gramEnd"/>
      <w:r w:rsidRPr="00C355F9">
        <w:rPr>
          <w:rFonts w:eastAsiaTheme="minorEastAsia" w:hint="eastAsia"/>
          <w:sz w:val="24"/>
          <w:lang w:eastAsia="zh-CN"/>
        </w:rPr>
        <w:t>等多种手段，创新了水文地质参数原位定量测量和渗漏缺陷预测预报新方法，论证了不同</w:t>
      </w:r>
      <w:r>
        <w:rPr>
          <w:rFonts w:eastAsiaTheme="minorEastAsia" w:hint="eastAsia"/>
          <w:sz w:val="24"/>
          <w:lang w:eastAsia="zh-CN"/>
        </w:rPr>
        <w:t>降水深度</w:t>
      </w:r>
      <w:r w:rsidRPr="00C355F9">
        <w:rPr>
          <w:rFonts w:eastAsiaTheme="minorEastAsia" w:hint="eastAsia"/>
          <w:sz w:val="24"/>
          <w:lang w:eastAsia="zh-CN"/>
        </w:rPr>
        <w:t>基坑渗漏声纳渗流检测精度，提出了基坑渗漏判定指标</w:t>
      </w:r>
      <w:r>
        <w:rPr>
          <w:rFonts w:eastAsiaTheme="minorEastAsia" w:hint="eastAsia"/>
          <w:sz w:val="24"/>
          <w:lang w:eastAsia="zh-CN"/>
        </w:rPr>
        <w:t>，</w:t>
      </w:r>
      <w:r w:rsidRPr="00C355F9">
        <w:rPr>
          <w:rFonts w:eastAsiaTheme="minorEastAsia" w:hint="eastAsia"/>
          <w:sz w:val="24"/>
          <w:lang w:eastAsia="zh-CN"/>
        </w:rPr>
        <w:t>最终形成地下空间渗漏缺陷精细化探测关键技术流程与实施方案</w:t>
      </w:r>
      <w:r>
        <w:rPr>
          <w:rFonts w:eastAsiaTheme="minorEastAsia" w:hint="eastAsia"/>
          <w:sz w:val="24"/>
          <w:lang w:eastAsia="zh-CN"/>
        </w:rPr>
        <w:t>。</w:t>
      </w:r>
      <w:r w:rsidRPr="00CA4A4D">
        <w:rPr>
          <w:rFonts w:eastAsiaTheme="minorEastAsia"/>
          <w:sz w:val="24"/>
          <w:lang w:eastAsia="zh-CN"/>
        </w:rPr>
        <w:t>标准适用于</w:t>
      </w:r>
      <w:r>
        <w:rPr>
          <w:rFonts w:hint="eastAsia"/>
          <w:sz w:val="24"/>
          <w:lang w:eastAsia="zh-CN"/>
        </w:rPr>
        <w:t>各类建设工程</w:t>
      </w:r>
      <w:r w:rsidRPr="00CA4A4D">
        <w:rPr>
          <w:rFonts w:eastAsiaTheme="minorEastAsia"/>
          <w:sz w:val="24"/>
          <w:lang w:eastAsia="zh-CN"/>
        </w:rPr>
        <w:t>水文地质</w:t>
      </w:r>
      <w:r w:rsidRPr="00CA4A4D">
        <w:rPr>
          <w:rFonts w:hint="eastAsia"/>
          <w:sz w:val="24"/>
          <w:lang w:val="en-US" w:eastAsia="zh-CN"/>
        </w:rPr>
        <w:t>参数</w:t>
      </w:r>
      <w:r w:rsidRPr="00CA4A4D">
        <w:rPr>
          <w:rFonts w:eastAsiaTheme="minorEastAsia" w:hint="eastAsia"/>
          <w:sz w:val="24"/>
          <w:lang w:val="en-US" w:eastAsia="zh-CN"/>
        </w:rPr>
        <w:t>测定</w:t>
      </w:r>
      <w:r w:rsidRPr="00CA4A4D">
        <w:rPr>
          <w:rFonts w:eastAsiaTheme="minorEastAsia" w:hint="eastAsia"/>
          <w:sz w:val="24"/>
          <w:lang w:eastAsia="zh-CN"/>
        </w:rPr>
        <w:t>、</w:t>
      </w:r>
      <w:r w:rsidRPr="00CA4A4D">
        <w:rPr>
          <w:rFonts w:eastAsiaTheme="minorEastAsia"/>
          <w:sz w:val="24"/>
          <w:lang w:eastAsia="zh-CN"/>
        </w:rPr>
        <w:t>建筑基坑渗漏检测</w:t>
      </w:r>
      <w:r w:rsidRPr="00CA4A4D">
        <w:rPr>
          <w:rFonts w:eastAsiaTheme="minorEastAsia" w:hint="eastAsia"/>
          <w:sz w:val="24"/>
          <w:lang w:eastAsia="zh-CN"/>
        </w:rPr>
        <w:t>、</w:t>
      </w:r>
      <w:r w:rsidRPr="00CA4A4D">
        <w:rPr>
          <w:rFonts w:eastAsiaTheme="minorEastAsia"/>
          <w:sz w:val="24"/>
          <w:lang w:eastAsia="zh-CN"/>
        </w:rPr>
        <w:t>水工构筑物渗漏检测</w:t>
      </w:r>
      <w:r w:rsidRPr="00CA4A4D">
        <w:rPr>
          <w:rFonts w:eastAsiaTheme="minorEastAsia" w:hint="eastAsia"/>
          <w:sz w:val="24"/>
          <w:lang w:eastAsia="zh-CN"/>
        </w:rPr>
        <w:t>、</w:t>
      </w:r>
      <w:r w:rsidRPr="00CA4A4D">
        <w:rPr>
          <w:rFonts w:eastAsiaTheme="minorEastAsia"/>
          <w:sz w:val="24"/>
          <w:lang w:eastAsia="zh-CN"/>
        </w:rPr>
        <w:t>地下空间工程渗漏检测</w:t>
      </w:r>
      <w:r w:rsidRPr="00CA4A4D">
        <w:rPr>
          <w:rFonts w:eastAsiaTheme="minorEastAsia" w:hint="eastAsia"/>
          <w:sz w:val="24"/>
          <w:lang w:eastAsia="zh-CN"/>
        </w:rPr>
        <w:t>等</w:t>
      </w:r>
      <w:r>
        <w:rPr>
          <w:rFonts w:eastAsiaTheme="minorEastAsia" w:hint="eastAsia"/>
          <w:sz w:val="24"/>
          <w:lang w:eastAsia="zh-CN"/>
        </w:rPr>
        <w:t>。</w:t>
      </w:r>
    </w:p>
    <w:p w14:paraId="6B875416" w14:textId="77777777" w:rsidR="008017A6" w:rsidRPr="00E404F6" w:rsidRDefault="008017A6" w:rsidP="008017A6">
      <w:pPr>
        <w:pStyle w:val="123"/>
        <w:ind w:firstLine="480"/>
        <w:jc w:val="both"/>
        <w:rPr>
          <w:rFonts w:eastAsia="PMingLiU"/>
          <w:sz w:val="24"/>
          <w:lang w:eastAsia="zh-CN"/>
        </w:rPr>
      </w:pPr>
      <w:r w:rsidRPr="00B46347">
        <w:rPr>
          <w:rFonts w:hint="eastAsia"/>
          <w:sz w:val="24"/>
          <w:lang w:eastAsia="zh-CN"/>
        </w:rPr>
        <w:t>为便于广大技术和管理人员在使用</w:t>
      </w:r>
      <w:r w:rsidRPr="00E1257D">
        <w:rPr>
          <w:rFonts w:eastAsiaTheme="minorEastAsia" w:hint="eastAsia"/>
          <w:sz w:val="24"/>
          <w:lang w:eastAsia="zh-CN"/>
        </w:rPr>
        <w:t>《地下水渗流声纳检测标准》</w:t>
      </w:r>
      <w:r w:rsidRPr="00E404F6">
        <w:rPr>
          <w:rFonts w:eastAsiaTheme="minorEastAsia"/>
          <w:sz w:val="24"/>
          <w:lang w:eastAsia="zh-CN"/>
        </w:rPr>
        <w:t>时能正确理解和执行</w:t>
      </w:r>
      <w:r w:rsidRPr="00B46347">
        <w:rPr>
          <w:rFonts w:hint="eastAsia"/>
          <w:sz w:val="24"/>
          <w:lang w:eastAsia="zh-CN"/>
        </w:rPr>
        <w:t>条款</w:t>
      </w:r>
      <w:r w:rsidRPr="00E404F6">
        <w:rPr>
          <w:rFonts w:eastAsiaTheme="minorEastAsia"/>
          <w:sz w:val="24"/>
          <w:lang w:eastAsia="zh-CN"/>
        </w:rPr>
        <w:t>规定，编制组按章、节、条顺序编制了</w:t>
      </w:r>
      <w:r w:rsidRPr="00E1257D">
        <w:rPr>
          <w:rFonts w:eastAsiaTheme="minorEastAsia" w:hint="eastAsia"/>
          <w:sz w:val="24"/>
          <w:lang w:eastAsia="zh-CN"/>
        </w:rPr>
        <w:t>《地下水渗流声纳检测标准》</w:t>
      </w:r>
      <w:r w:rsidRPr="00E404F6">
        <w:rPr>
          <w:rFonts w:eastAsiaTheme="minorEastAsia"/>
          <w:sz w:val="24"/>
          <w:lang w:eastAsia="zh-CN"/>
        </w:rPr>
        <w:t>的条文说明，对</w:t>
      </w:r>
      <w:r w:rsidRPr="00B46347">
        <w:rPr>
          <w:rFonts w:hint="eastAsia"/>
          <w:sz w:val="24"/>
          <w:lang w:eastAsia="zh-CN"/>
        </w:rPr>
        <w:t>条款</w:t>
      </w:r>
      <w:r w:rsidRPr="00E404F6">
        <w:rPr>
          <w:rFonts w:eastAsiaTheme="minorEastAsia"/>
          <w:sz w:val="24"/>
          <w:lang w:eastAsia="zh-CN"/>
        </w:rPr>
        <w:t>规定的目的，依据以及执行中需注意的有关事项进行了说明。</w:t>
      </w:r>
      <w:r w:rsidRPr="00B46347">
        <w:rPr>
          <w:rFonts w:hint="eastAsia"/>
          <w:sz w:val="24"/>
          <w:lang w:eastAsia="zh-CN"/>
        </w:rPr>
        <w:t>本条文说明不具备与标准正文及附录同等的法律效力，仅供使用者作为理解和把握标准规定的参考。</w:t>
      </w:r>
    </w:p>
    <w:p w14:paraId="41B1CB19" w14:textId="77777777" w:rsidR="008017A6" w:rsidRPr="00E404F6" w:rsidRDefault="008017A6" w:rsidP="008017A6">
      <w:pPr>
        <w:pStyle w:val="123"/>
        <w:ind w:firstLine="480"/>
        <w:jc w:val="both"/>
        <w:rPr>
          <w:rFonts w:eastAsiaTheme="minorEastAsia"/>
          <w:sz w:val="24"/>
          <w:lang w:eastAsia="zh-CN"/>
        </w:rPr>
      </w:pPr>
    </w:p>
    <w:p w14:paraId="5CC968B4" w14:textId="77777777" w:rsidR="008017A6" w:rsidRPr="00E404F6" w:rsidRDefault="008017A6" w:rsidP="008017A6">
      <w:pPr>
        <w:pStyle w:val="123"/>
        <w:ind w:firstLine="480"/>
        <w:jc w:val="both"/>
        <w:rPr>
          <w:rFonts w:eastAsiaTheme="minorEastAsia"/>
          <w:sz w:val="24"/>
          <w:lang w:eastAsia="zh-CN"/>
        </w:rPr>
      </w:pPr>
    </w:p>
    <w:p w14:paraId="35C2AD70" w14:textId="77777777" w:rsidR="008017A6" w:rsidRDefault="008017A6" w:rsidP="008017A6">
      <w:pPr>
        <w:pStyle w:val="123"/>
        <w:ind w:firstLine="480"/>
        <w:jc w:val="both"/>
        <w:rPr>
          <w:rFonts w:eastAsiaTheme="minorEastAsia"/>
          <w:sz w:val="24"/>
          <w:lang w:eastAsia="zh-CN"/>
        </w:rPr>
      </w:pPr>
      <w:r>
        <w:rPr>
          <w:rFonts w:eastAsiaTheme="minorEastAsia"/>
          <w:sz w:val="24"/>
          <w:lang w:eastAsia="zh-CN"/>
        </w:rPr>
        <w:br w:type="page"/>
      </w:r>
    </w:p>
    <w:p w14:paraId="249ADF6D" w14:textId="77777777" w:rsidR="00E30886" w:rsidRPr="008017A6" w:rsidRDefault="00E30886" w:rsidP="00E30886">
      <w:pPr>
        <w:rPr>
          <w:lang w:eastAsia="zh-CN"/>
        </w:rPr>
      </w:pPr>
    </w:p>
    <w:p w14:paraId="6A9F7748" w14:textId="64DAD65A" w:rsidR="00702063" w:rsidRDefault="00E30886" w:rsidP="00DD23CC">
      <w:pPr>
        <w:jc w:val="center"/>
        <w:rPr>
          <w:noProof/>
        </w:rPr>
      </w:pPr>
      <w:r w:rsidRPr="00E404F6">
        <w:rPr>
          <w:rFonts w:eastAsiaTheme="minorEastAsia"/>
          <w:b/>
          <w:bCs/>
          <w:sz w:val="30"/>
          <w:szCs w:val="30"/>
          <w:lang w:eastAsia="zh-CN"/>
        </w:rPr>
        <w:t>目次</w:t>
      </w:r>
      <w:r w:rsidR="001942BE" w:rsidRPr="001942BE">
        <w:rPr>
          <w:rStyle w:val="aff3"/>
          <w:noProof/>
          <w:color w:val="auto"/>
          <w:kern w:val="2"/>
          <w:sz w:val="24"/>
          <w:lang w:val="en-US" w:eastAsia="zh-CN"/>
        </w:rPr>
        <w:fldChar w:fldCharType="begin"/>
      </w:r>
      <w:r w:rsidR="001942BE" w:rsidRPr="001942BE">
        <w:rPr>
          <w:rStyle w:val="aff3"/>
          <w:noProof/>
          <w:color w:val="auto"/>
          <w:sz w:val="24"/>
        </w:rPr>
        <w:instrText xml:space="preserve"> TOC \o "1-2" \h \z \u </w:instrText>
      </w:r>
      <w:r w:rsidR="001942BE" w:rsidRPr="001942BE">
        <w:rPr>
          <w:rStyle w:val="aff3"/>
          <w:noProof/>
          <w:color w:val="auto"/>
          <w:kern w:val="2"/>
          <w:sz w:val="24"/>
          <w:lang w:val="en-US" w:eastAsia="zh-CN"/>
        </w:rPr>
        <w:fldChar w:fldCharType="separate"/>
      </w:r>
    </w:p>
    <w:p w14:paraId="40CEE227" w14:textId="79D1D9AE" w:rsidR="00702063" w:rsidRPr="00702063" w:rsidRDefault="00000000">
      <w:pPr>
        <w:pStyle w:val="TOC1"/>
        <w:rPr>
          <w:rFonts w:asciiTheme="minorHAnsi" w:eastAsiaTheme="minorEastAsia" w:hAnsiTheme="minorHAnsi" w:cstheme="minorBidi"/>
          <w:noProof/>
          <w:sz w:val="22"/>
          <w:szCs w:val="24"/>
          <w14:ligatures w14:val="standardContextual"/>
        </w:rPr>
      </w:pPr>
      <w:hyperlink w:anchor="_Toc172732880" w:history="1">
        <w:r w:rsidR="00702063" w:rsidRPr="00702063">
          <w:rPr>
            <w:rStyle w:val="aff3"/>
            <w:noProof/>
          </w:rPr>
          <w:t>1</w:t>
        </w:r>
        <w:r w:rsidR="00702063" w:rsidRPr="00702063">
          <w:rPr>
            <w:rStyle w:val="aff3"/>
            <w:noProof/>
          </w:rPr>
          <w:t xml:space="preserve">　总则</w:t>
        </w:r>
        <w:r w:rsidR="00702063" w:rsidRPr="00702063">
          <w:rPr>
            <w:noProof/>
            <w:webHidden/>
          </w:rPr>
          <w:tab/>
        </w:r>
        <w:r w:rsidR="00702063" w:rsidRPr="00702063">
          <w:rPr>
            <w:noProof/>
            <w:webHidden/>
          </w:rPr>
          <w:fldChar w:fldCharType="begin"/>
        </w:r>
        <w:r w:rsidR="00702063" w:rsidRPr="00702063">
          <w:rPr>
            <w:noProof/>
            <w:webHidden/>
          </w:rPr>
          <w:instrText xml:space="preserve"> PAGEREF _Toc172732880 \h </w:instrText>
        </w:r>
        <w:r w:rsidR="00702063" w:rsidRPr="00702063">
          <w:rPr>
            <w:noProof/>
            <w:webHidden/>
          </w:rPr>
        </w:r>
        <w:r w:rsidR="00702063" w:rsidRPr="00702063">
          <w:rPr>
            <w:noProof/>
            <w:webHidden/>
          </w:rPr>
          <w:fldChar w:fldCharType="separate"/>
        </w:r>
        <w:r w:rsidR="00CE643B">
          <w:rPr>
            <w:noProof/>
            <w:webHidden/>
          </w:rPr>
          <w:t>33</w:t>
        </w:r>
        <w:r w:rsidR="00702063" w:rsidRPr="00702063">
          <w:rPr>
            <w:noProof/>
            <w:webHidden/>
          </w:rPr>
          <w:fldChar w:fldCharType="end"/>
        </w:r>
      </w:hyperlink>
    </w:p>
    <w:p w14:paraId="5BC6D8AB" w14:textId="401F0952" w:rsidR="00702063" w:rsidRPr="00702063" w:rsidRDefault="00000000">
      <w:pPr>
        <w:pStyle w:val="TOC1"/>
        <w:rPr>
          <w:rFonts w:asciiTheme="minorHAnsi" w:eastAsiaTheme="minorEastAsia" w:hAnsiTheme="minorHAnsi" w:cstheme="minorBidi"/>
          <w:noProof/>
          <w:sz w:val="22"/>
          <w:szCs w:val="24"/>
          <w14:ligatures w14:val="standardContextual"/>
        </w:rPr>
      </w:pPr>
      <w:hyperlink w:anchor="_Toc172732881" w:history="1">
        <w:r w:rsidR="00702063" w:rsidRPr="00702063">
          <w:rPr>
            <w:rStyle w:val="aff3"/>
            <w:noProof/>
          </w:rPr>
          <w:t>3</w:t>
        </w:r>
        <w:r w:rsidR="00702063" w:rsidRPr="00702063">
          <w:rPr>
            <w:rStyle w:val="aff3"/>
            <w:noProof/>
          </w:rPr>
          <w:t xml:space="preserve">　基本规定</w:t>
        </w:r>
        <w:r w:rsidR="00702063" w:rsidRPr="00702063">
          <w:rPr>
            <w:noProof/>
            <w:webHidden/>
          </w:rPr>
          <w:tab/>
        </w:r>
        <w:r w:rsidR="00702063" w:rsidRPr="00702063">
          <w:rPr>
            <w:noProof/>
            <w:webHidden/>
          </w:rPr>
          <w:fldChar w:fldCharType="begin"/>
        </w:r>
        <w:r w:rsidR="00702063" w:rsidRPr="00702063">
          <w:rPr>
            <w:noProof/>
            <w:webHidden/>
          </w:rPr>
          <w:instrText xml:space="preserve"> PAGEREF _Toc172732881 \h </w:instrText>
        </w:r>
        <w:r w:rsidR="00702063" w:rsidRPr="00702063">
          <w:rPr>
            <w:noProof/>
            <w:webHidden/>
          </w:rPr>
        </w:r>
        <w:r w:rsidR="00702063" w:rsidRPr="00702063">
          <w:rPr>
            <w:noProof/>
            <w:webHidden/>
          </w:rPr>
          <w:fldChar w:fldCharType="separate"/>
        </w:r>
        <w:r w:rsidR="00CE643B">
          <w:rPr>
            <w:noProof/>
            <w:webHidden/>
          </w:rPr>
          <w:t>36</w:t>
        </w:r>
        <w:r w:rsidR="00702063" w:rsidRPr="00702063">
          <w:rPr>
            <w:noProof/>
            <w:webHidden/>
          </w:rPr>
          <w:fldChar w:fldCharType="end"/>
        </w:r>
      </w:hyperlink>
    </w:p>
    <w:p w14:paraId="7673048A" w14:textId="416E7389" w:rsidR="00702063" w:rsidRPr="00702063" w:rsidRDefault="00000000">
      <w:pPr>
        <w:pStyle w:val="TOC1"/>
        <w:rPr>
          <w:rFonts w:asciiTheme="minorHAnsi" w:eastAsiaTheme="minorEastAsia" w:hAnsiTheme="minorHAnsi" w:cstheme="minorBidi"/>
          <w:noProof/>
          <w:sz w:val="22"/>
          <w:szCs w:val="24"/>
          <w14:ligatures w14:val="standardContextual"/>
        </w:rPr>
      </w:pPr>
      <w:hyperlink w:anchor="_Toc172732882" w:history="1">
        <w:r w:rsidR="00702063" w:rsidRPr="00702063">
          <w:rPr>
            <w:rStyle w:val="aff3"/>
            <w:noProof/>
          </w:rPr>
          <w:t>4</w:t>
        </w:r>
        <w:r w:rsidR="00702063" w:rsidRPr="00702063">
          <w:rPr>
            <w:rStyle w:val="aff3"/>
            <w:noProof/>
          </w:rPr>
          <w:t xml:space="preserve">　仪器设备</w:t>
        </w:r>
        <w:r w:rsidR="00702063" w:rsidRPr="00702063">
          <w:rPr>
            <w:noProof/>
            <w:webHidden/>
          </w:rPr>
          <w:tab/>
        </w:r>
        <w:r w:rsidR="00702063" w:rsidRPr="00702063">
          <w:rPr>
            <w:noProof/>
            <w:webHidden/>
          </w:rPr>
          <w:fldChar w:fldCharType="begin"/>
        </w:r>
        <w:r w:rsidR="00702063" w:rsidRPr="00702063">
          <w:rPr>
            <w:noProof/>
            <w:webHidden/>
          </w:rPr>
          <w:instrText xml:space="preserve"> PAGEREF _Toc172732882 \h </w:instrText>
        </w:r>
        <w:r w:rsidR="00702063" w:rsidRPr="00702063">
          <w:rPr>
            <w:noProof/>
            <w:webHidden/>
          </w:rPr>
        </w:r>
        <w:r w:rsidR="00702063" w:rsidRPr="00702063">
          <w:rPr>
            <w:noProof/>
            <w:webHidden/>
          </w:rPr>
          <w:fldChar w:fldCharType="separate"/>
        </w:r>
        <w:r w:rsidR="00CE643B">
          <w:rPr>
            <w:noProof/>
            <w:webHidden/>
          </w:rPr>
          <w:t>37</w:t>
        </w:r>
        <w:r w:rsidR="00702063" w:rsidRPr="00702063">
          <w:rPr>
            <w:noProof/>
            <w:webHidden/>
          </w:rPr>
          <w:fldChar w:fldCharType="end"/>
        </w:r>
      </w:hyperlink>
    </w:p>
    <w:p w14:paraId="35821BF8" w14:textId="75A7A6AA" w:rsidR="00702063" w:rsidRPr="00702063" w:rsidRDefault="00000000">
      <w:pPr>
        <w:pStyle w:val="TOC1"/>
        <w:rPr>
          <w:rFonts w:asciiTheme="minorHAnsi" w:eastAsiaTheme="minorEastAsia" w:hAnsiTheme="minorHAnsi" w:cstheme="minorBidi"/>
          <w:noProof/>
          <w:sz w:val="22"/>
          <w:szCs w:val="24"/>
          <w14:ligatures w14:val="standardContextual"/>
        </w:rPr>
      </w:pPr>
      <w:hyperlink w:anchor="_Toc172732883" w:history="1">
        <w:r w:rsidR="00702063" w:rsidRPr="00702063">
          <w:rPr>
            <w:rStyle w:val="aff3"/>
            <w:noProof/>
          </w:rPr>
          <w:t>5</w:t>
        </w:r>
        <w:r w:rsidR="00702063" w:rsidRPr="00702063">
          <w:rPr>
            <w:rStyle w:val="aff3"/>
            <w:noProof/>
          </w:rPr>
          <w:t xml:space="preserve">　检测方法</w:t>
        </w:r>
        <w:r w:rsidR="00702063" w:rsidRPr="00702063">
          <w:rPr>
            <w:noProof/>
            <w:webHidden/>
          </w:rPr>
          <w:tab/>
        </w:r>
        <w:r w:rsidR="00702063" w:rsidRPr="00702063">
          <w:rPr>
            <w:noProof/>
            <w:webHidden/>
          </w:rPr>
          <w:fldChar w:fldCharType="begin"/>
        </w:r>
        <w:r w:rsidR="00702063" w:rsidRPr="00702063">
          <w:rPr>
            <w:noProof/>
            <w:webHidden/>
          </w:rPr>
          <w:instrText xml:space="preserve"> PAGEREF _Toc172732883 \h </w:instrText>
        </w:r>
        <w:r w:rsidR="00702063" w:rsidRPr="00702063">
          <w:rPr>
            <w:noProof/>
            <w:webHidden/>
          </w:rPr>
        </w:r>
        <w:r w:rsidR="00702063" w:rsidRPr="00702063">
          <w:rPr>
            <w:noProof/>
            <w:webHidden/>
          </w:rPr>
          <w:fldChar w:fldCharType="separate"/>
        </w:r>
        <w:r w:rsidR="00CE643B">
          <w:rPr>
            <w:noProof/>
            <w:webHidden/>
          </w:rPr>
          <w:t>38</w:t>
        </w:r>
        <w:r w:rsidR="00702063" w:rsidRPr="00702063">
          <w:rPr>
            <w:noProof/>
            <w:webHidden/>
          </w:rPr>
          <w:fldChar w:fldCharType="end"/>
        </w:r>
      </w:hyperlink>
    </w:p>
    <w:p w14:paraId="5B77BA0E" w14:textId="03ADD6EA" w:rsidR="00702063" w:rsidRPr="00702063" w:rsidRDefault="00000000">
      <w:pPr>
        <w:pStyle w:val="TOC2"/>
        <w:ind w:left="420"/>
        <w:rPr>
          <w:rFonts w:asciiTheme="minorHAnsi" w:eastAsiaTheme="minorEastAsia" w:hAnsiTheme="minorHAnsi" w:cstheme="minorBidi"/>
          <w:noProof/>
          <w:kern w:val="2"/>
          <w:sz w:val="22"/>
          <w:szCs w:val="24"/>
          <w14:ligatures w14:val="standardContextual"/>
        </w:rPr>
      </w:pPr>
      <w:hyperlink w:anchor="_Toc172732884" w:history="1">
        <w:r w:rsidR="00702063" w:rsidRPr="00702063">
          <w:rPr>
            <w:rStyle w:val="aff3"/>
            <w:noProof/>
          </w:rPr>
          <w:t>5.1</w:t>
        </w:r>
        <w:r w:rsidR="00702063" w:rsidRPr="00702063">
          <w:rPr>
            <w:rStyle w:val="aff3"/>
            <w:noProof/>
          </w:rPr>
          <w:t xml:space="preserve">　一般规定</w:t>
        </w:r>
        <w:r w:rsidR="00702063" w:rsidRPr="00702063">
          <w:rPr>
            <w:noProof/>
            <w:webHidden/>
          </w:rPr>
          <w:tab/>
        </w:r>
        <w:r w:rsidR="00702063" w:rsidRPr="00702063">
          <w:rPr>
            <w:noProof/>
            <w:webHidden/>
          </w:rPr>
          <w:fldChar w:fldCharType="begin"/>
        </w:r>
        <w:r w:rsidR="00702063" w:rsidRPr="00702063">
          <w:rPr>
            <w:noProof/>
            <w:webHidden/>
          </w:rPr>
          <w:instrText xml:space="preserve"> PAGEREF _Toc172732884 \h </w:instrText>
        </w:r>
        <w:r w:rsidR="00702063" w:rsidRPr="00702063">
          <w:rPr>
            <w:noProof/>
            <w:webHidden/>
          </w:rPr>
        </w:r>
        <w:r w:rsidR="00702063" w:rsidRPr="00702063">
          <w:rPr>
            <w:noProof/>
            <w:webHidden/>
          </w:rPr>
          <w:fldChar w:fldCharType="separate"/>
        </w:r>
        <w:r w:rsidR="00CE643B">
          <w:rPr>
            <w:noProof/>
            <w:webHidden/>
          </w:rPr>
          <w:t>38</w:t>
        </w:r>
        <w:r w:rsidR="00702063" w:rsidRPr="00702063">
          <w:rPr>
            <w:noProof/>
            <w:webHidden/>
          </w:rPr>
          <w:fldChar w:fldCharType="end"/>
        </w:r>
      </w:hyperlink>
    </w:p>
    <w:p w14:paraId="1B29976F" w14:textId="00FADE6D" w:rsidR="00702063" w:rsidRPr="00702063" w:rsidRDefault="00000000">
      <w:pPr>
        <w:pStyle w:val="TOC2"/>
        <w:ind w:left="420"/>
        <w:rPr>
          <w:rFonts w:asciiTheme="minorHAnsi" w:eastAsiaTheme="minorEastAsia" w:hAnsiTheme="minorHAnsi" w:cstheme="minorBidi"/>
          <w:noProof/>
          <w:kern w:val="2"/>
          <w:sz w:val="22"/>
          <w:szCs w:val="24"/>
          <w14:ligatures w14:val="standardContextual"/>
        </w:rPr>
      </w:pPr>
      <w:hyperlink w:anchor="_Toc172732885" w:history="1">
        <w:r w:rsidR="00702063" w:rsidRPr="00702063">
          <w:rPr>
            <w:rStyle w:val="aff3"/>
            <w:noProof/>
          </w:rPr>
          <w:t>5.3</w:t>
        </w:r>
        <w:r w:rsidR="00702063" w:rsidRPr="00702063">
          <w:rPr>
            <w:rStyle w:val="aff3"/>
            <w:noProof/>
          </w:rPr>
          <w:t xml:space="preserve">　建筑基坑渗漏检测</w:t>
        </w:r>
        <w:r w:rsidR="00702063" w:rsidRPr="00702063">
          <w:rPr>
            <w:noProof/>
            <w:webHidden/>
          </w:rPr>
          <w:tab/>
        </w:r>
        <w:r w:rsidR="00702063" w:rsidRPr="00702063">
          <w:rPr>
            <w:noProof/>
            <w:webHidden/>
          </w:rPr>
          <w:fldChar w:fldCharType="begin"/>
        </w:r>
        <w:r w:rsidR="00702063" w:rsidRPr="00702063">
          <w:rPr>
            <w:noProof/>
            <w:webHidden/>
          </w:rPr>
          <w:instrText xml:space="preserve"> PAGEREF _Toc172732885 \h </w:instrText>
        </w:r>
        <w:r w:rsidR="00702063" w:rsidRPr="00702063">
          <w:rPr>
            <w:noProof/>
            <w:webHidden/>
          </w:rPr>
        </w:r>
        <w:r w:rsidR="00702063" w:rsidRPr="00702063">
          <w:rPr>
            <w:noProof/>
            <w:webHidden/>
          </w:rPr>
          <w:fldChar w:fldCharType="separate"/>
        </w:r>
        <w:r w:rsidR="00CE643B">
          <w:rPr>
            <w:noProof/>
            <w:webHidden/>
          </w:rPr>
          <w:t>38</w:t>
        </w:r>
        <w:r w:rsidR="00702063" w:rsidRPr="00702063">
          <w:rPr>
            <w:noProof/>
            <w:webHidden/>
          </w:rPr>
          <w:fldChar w:fldCharType="end"/>
        </w:r>
      </w:hyperlink>
    </w:p>
    <w:p w14:paraId="25A349D4" w14:textId="21954732" w:rsidR="00702063" w:rsidRPr="00702063" w:rsidRDefault="00000000">
      <w:pPr>
        <w:pStyle w:val="TOC1"/>
        <w:rPr>
          <w:rFonts w:asciiTheme="minorHAnsi" w:eastAsiaTheme="minorEastAsia" w:hAnsiTheme="minorHAnsi" w:cstheme="minorBidi"/>
          <w:noProof/>
          <w:sz w:val="22"/>
          <w:szCs w:val="24"/>
          <w14:ligatures w14:val="standardContextual"/>
        </w:rPr>
      </w:pPr>
      <w:hyperlink w:anchor="_Toc172732886" w:history="1">
        <w:r w:rsidR="00702063" w:rsidRPr="00702063">
          <w:rPr>
            <w:rStyle w:val="aff3"/>
            <w:noProof/>
          </w:rPr>
          <w:t>6</w:t>
        </w:r>
        <w:r w:rsidR="00702063" w:rsidRPr="00702063">
          <w:rPr>
            <w:rStyle w:val="aff3"/>
            <w:noProof/>
          </w:rPr>
          <w:t xml:space="preserve">　数据处理</w:t>
        </w:r>
        <w:r w:rsidR="00702063" w:rsidRPr="00702063">
          <w:rPr>
            <w:noProof/>
            <w:webHidden/>
          </w:rPr>
          <w:tab/>
        </w:r>
        <w:r w:rsidR="00702063" w:rsidRPr="00702063">
          <w:rPr>
            <w:noProof/>
            <w:webHidden/>
          </w:rPr>
          <w:fldChar w:fldCharType="begin"/>
        </w:r>
        <w:r w:rsidR="00702063" w:rsidRPr="00702063">
          <w:rPr>
            <w:noProof/>
            <w:webHidden/>
          </w:rPr>
          <w:instrText xml:space="preserve"> PAGEREF _Toc172732886 \h </w:instrText>
        </w:r>
        <w:r w:rsidR="00702063" w:rsidRPr="00702063">
          <w:rPr>
            <w:noProof/>
            <w:webHidden/>
          </w:rPr>
        </w:r>
        <w:r w:rsidR="00702063" w:rsidRPr="00702063">
          <w:rPr>
            <w:noProof/>
            <w:webHidden/>
          </w:rPr>
          <w:fldChar w:fldCharType="separate"/>
        </w:r>
        <w:r w:rsidR="00CE643B">
          <w:rPr>
            <w:noProof/>
            <w:webHidden/>
          </w:rPr>
          <w:t>39</w:t>
        </w:r>
        <w:r w:rsidR="00702063" w:rsidRPr="00702063">
          <w:rPr>
            <w:noProof/>
            <w:webHidden/>
          </w:rPr>
          <w:fldChar w:fldCharType="end"/>
        </w:r>
      </w:hyperlink>
    </w:p>
    <w:p w14:paraId="04540EF4" w14:textId="1B7CEA41" w:rsidR="00702063" w:rsidRPr="00702063" w:rsidRDefault="00000000">
      <w:pPr>
        <w:pStyle w:val="TOC2"/>
        <w:ind w:left="420"/>
        <w:rPr>
          <w:rFonts w:asciiTheme="minorHAnsi" w:eastAsiaTheme="minorEastAsia" w:hAnsiTheme="minorHAnsi" w:cstheme="minorBidi"/>
          <w:noProof/>
          <w:kern w:val="2"/>
          <w:sz w:val="22"/>
          <w:szCs w:val="24"/>
          <w14:ligatures w14:val="standardContextual"/>
        </w:rPr>
      </w:pPr>
      <w:hyperlink w:anchor="_Toc172732887" w:history="1">
        <w:r w:rsidR="00702063" w:rsidRPr="00702063">
          <w:rPr>
            <w:rStyle w:val="aff3"/>
            <w:noProof/>
          </w:rPr>
          <w:t>6.2</w:t>
        </w:r>
        <w:r w:rsidR="00702063" w:rsidRPr="00702063">
          <w:rPr>
            <w:rStyle w:val="aff3"/>
            <w:noProof/>
          </w:rPr>
          <w:t xml:space="preserve">　地下水测量计算</w:t>
        </w:r>
        <w:r w:rsidR="00702063" w:rsidRPr="00702063">
          <w:rPr>
            <w:noProof/>
            <w:webHidden/>
          </w:rPr>
          <w:tab/>
        </w:r>
        <w:r w:rsidR="00702063" w:rsidRPr="00702063">
          <w:rPr>
            <w:noProof/>
            <w:webHidden/>
          </w:rPr>
          <w:fldChar w:fldCharType="begin"/>
        </w:r>
        <w:r w:rsidR="00702063" w:rsidRPr="00702063">
          <w:rPr>
            <w:noProof/>
            <w:webHidden/>
          </w:rPr>
          <w:instrText xml:space="preserve"> PAGEREF _Toc172732887 \h </w:instrText>
        </w:r>
        <w:r w:rsidR="00702063" w:rsidRPr="00702063">
          <w:rPr>
            <w:noProof/>
            <w:webHidden/>
          </w:rPr>
        </w:r>
        <w:r w:rsidR="00702063" w:rsidRPr="00702063">
          <w:rPr>
            <w:noProof/>
            <w:webHidden/>
          </w:rPr>
          <w:fldChar w:fldCharType="separate"/>
        </w:r>
        <w:r w:rsidR="00CE643B">
          <w:rPr>
            <w:noProof/>
            <w:webHidden/>
          </w:rPr>
          <w:t>39</w:t>
        </w:r>
        <w:r w:rsidR="00702063" w:rsidRPr="00702063">
          <w:rPr>
            <w:noProof/>
            <w:webHidden/>
          </w:rPr>
          <w:fldChar w:fldCharType="end"/>
        </w:r>
      </w:hyperlink>
    </w:p>
    <w:p w14:paraId="27CE5E50" w14:textId="7AAE400B" w:rsidR="00702063" w:rsidRPr="00702063" w:rsidRDefault="00000000">
      <w:pPr>
        <w:pStyle w:val="TOC1"/>
        <w:rPr>
          <w:rFonts w:asciiTheme="minorHAnsi" w:eastAsiaTheme="minorEastAsia" w:hAnsiTheme="minorHAnsi" w:cstheme="minorBidi"/>
          <w:noProof/>
          <w:sz w:val="22"/>
          <w:szCs w:val="24"/>
          <w14:ligatures w14:val="standardContextual"/>
        </w:rPr>
      </w:pPr>
      <w:hyperlink w:anchor="_Toc172732888" w:history="1">
        <w:r w:rsidR="00702063" w:rsidRPr="00702063">
          <w:rPr>
            <w:rStyle w:val="aff3"/>
            <w:noProof/>
          </w:rPr>
          <w:t>7</w:t>
        </w:r>
        <w:r w:rsidR="00702063" w:rsidRPr="00702063">
          <w:rPr>
            <w:rStyle w:val="aff3"/>
            <w:noProof/>
          </w:rPr>
          <w:t xml:space="preserve">　检测成果及报告</w:t>
        </w:r>
        <w:r w:rsidR="00702063" w:rsidRPr="00702063">
          <w:rPr>
            <w:noProof/>
            <w:webHidden/>
          </w:rPr>
          <w:tab/>
        </w:r>
        <w:r w:rsidR="00702063" w:rsidRPr="00702063">
          <w:rPr>
            <w:noProof/>
            <w:webHidden/>
          </w:rPr>
          <w:fldChar w:fldCharType="begin"/>
        </w:r>
        <w:r w:rsidR="00702063" w:rsidRPr="00702063">
          <w:rPr>
            <w:noProof/>
            <w:webHidden/>
          </w:rPr>
          <w:instrText xml:space="preserve"> PAGEREF _Toc172732888 \h </w:instrText>
        </w:r>
        <w:r w:rsidR="00702063" w:rsidRPr="00702063">
          <w:rPr>
            <w:noProof/>
            <w:webHidden/>
          </w:rPr>
        </w:r>
        <w:r w:rsidR="00702063" w:rsidRPr="00702063">
          <w:rPr>
            <w:noProof/>
            <w:webHidden/>
          </w:rPr>
          <w:fldChar w:fldCharType="separate"/>
        </w:r>
        <w:r w:rsidR="00CE643B">
          <w:rPr>
            <w:noProof/>
            <w:webHidden/>
          </w:rPr>
          <w:t>40</w:t>
        </w:r>
        <w:r w:rsidR="00702063" w:rsidRPr="00702063">
          <w:rPr>
            <w:noProof/>
            <w:webHidden/>
          </w:rPr>
          <w:fldChar w:fldCharType="end"/>
        </w:r>
      </w:hyperlink>
    </w:p>
    <w:p w14:paraId="4BF20A4E" w14:textId="02AFFC4C" w:rsidR="00E30886" w:rsidRPr="00E404F6" w:rsidRDefault="001942BE" w:rsidP="00702063">
      <w:pPr>
        <w:widowControl w:val="0"/>
        <w:tabs>
          <w:tab w:val="left" w:leader="middleDot" w:pos="1050"/>
        </w:tabs>
        <w:spacing w:line="400" w:lineRule="exact"/>
        <w:rPr>
          <w:sz w:val="24"/>
          <w:lang w:val="en-US" w:eastAsia="zh-CN"/>
        </w:rPr>
      </w:pPr>
      <w:r w:rsidRPr="001942BE">
        <w:rPr>
          <w:rStyle w:val="aff3"/>
          <w:noProof/>
          <w:color w:val="auto"/>
          <w:sz w:val="24"/>
        </w:rPr>
        <w:fldChar w:fldCharType="end"/>
      </w:r>
    </w:p>
    <w:p w14:paraId="6A4538DE" w14:textId="77777777" w:rsidR="009016FD" w:rsidRDefault="009016FD" w:rsidP="00F15EA2">
      <w:pPr>
        <w:pStyle w:val="1"/>
        <w:spacing w:before="120" w:after="240"/>
        <w:rPr>
          <w:rFonts w:ascii="Times New Roman" w:eastAsia="宋体" w:hAnsi="Times New Roman"/>
          <w:color w:val="auto"/>
          <w:kern w:val="0"/>
          <w:sz w:val="24"/>
          <w:szCs w:val="24"/>
          <w:lang w:val="en-US" w:eastAsia="zh-CN"/>
        </w:rPr>
      </w:pPr>
      <w:bookmarkStart w:id="678" w:name="_Toc24899706"/>
      <w:bookmarkStart w:id="679" w:name="_Toc57280071"/>
      <w:bookmarkStart w:id="680" w:name="_Toc57025716"/>
      <w:bookmarkStart w:id="681" w:name="_Toc57026163"/>
      <w:bookmarkStart w:id="682" w:name="_Toc140040985"/>
      <w:bookmarkStart w:id="683" w:name="_Toc140054190"/>
      <w:bookmarkStart w:id="684" w:name="_Toc140054896"/>
      <w:bookmarkStart w:id="685" w:name="_Toc140055212"/>
      <w:bookmarkStart w:id="686" w:name="_Toc140055671"/>
      <w:bookmarkStart w:id="687" w:name="_Toc140067546"/>
      <w:bookmarkStart w:id="688" w:name="_Toc140228990"/>
      <w:bookmarkStart w:id="689" w:name="_Toc166658958"/>
      <w:bookmarkStart w:id="690" w:name="_Toc172729767"/>
      <w:bookmarkStart w:id="691" w:name="_Toc172730284"/>
      <w:r>
        <w:rPr>
          <w:rFonts w:ascii="Times New Roman" w:eastAsia="宋体" w:hAnsi="Times New Roman"/>
          <w:color w:val="auto"/>
          <w:kern w:val="0"/>
          <w:sz w:val="24"/>
          <w:szCs w:val="24"/>
          <w:lang w:val="en-US" w:eastAsia="zh-CN"/>
        </w:rPr>
        <w:br w:type="page"/>
      </w:r>
    </w:p>
    <w:p w14:paraId="1982993B" w14:textId="23255547" w:rsidR="00623D8C" w:rsidRPr="00F15EA2" w:rsidRDefault="00712EF1" w:rsidP="00F15EA2">
      <w:pPr>
        <w:pStyle w:val="1"/>
        <w:spacing w:before="120" w:after="240"/>
        <w:rPr>
          <w:rFonts w:ascii="Times New Roman" w:eastAsiaTheme="minorEastAsia" w:hAnsi="Times New Roman"/>
          <w:b/>
          <w:bCs/>
          <w:color w:val="auto"/>
          <w:sz w:val="30"/>
          <w:szCs w:val="30"/>
          <w:lang w:eastAsia="zh-CN"/>
        </w:rPr>
      </w:pPr>
      <w:bookmarkStart w:id="692" w:name="_Toc172732880"/>
      <w:bookmarkStart w:id="693" w:name="_Toc172733004"/>
      <w:bookmarkStart w:id="694" w:name="_Toc172816967"/>
      <w:bookmarkStart w:id="695" w:name="_Toc172817367"/>
      <w:bookmarkStart w:id="696" w:name="_Toc172817880"/>
      <w:r w:rsidRPr="00F15EA2">
        <w:rPr>
          <w:rFonts w:ascii="Times New Roman" w:eastAsiaTheme="minorEastAsia" w:hAnsi="Times New Roman"/>
          <w:b/>
          <w:bCs/>
          <w:color w:val="auto"/>
          <w:sz w:val="30"/>
          <w:szCs w:val="30"/>
          <w:lang w:eastAsia="zh-CN"/>
        </w:rPr>
        <w:lastRenderedPageBreak/>
        <w:t>1</w:t>
      </w:r>
      <w:r w:rsidR="00F15EA2" w:rsidRPr="00E404F6">
        <w:rPr>
          <w:rFonts w:ascii="Times New Roman" w:eastAsiaTheme="minorEastAsia" w:hAnsi="Times New Roman"/>
          <w:b/>
          <w:bCs/>
          <w:color w:val="auto"/>
          <w:sz w:val="30"/>
          <w:szCs w:val="30"/>
          <w:lang w:eastAsia="zh-CN"/>
        </w:rPr>
        <w:t xml:space="preserve">　</w:t>
      </w:r>
      <w:r w:rsidRPr="00F15EA2">
        <w:rPr>
          <w:rFonts w:ascii="Times New Roman" w:eastAsiaTheme="minorEastAsia" w:hAnsi="Times New Roman"/>
          <w:b/>
          <w:bCs/>
          <w:color w:val="auto"/>
          <w:sz w:val="30"/>
          <w:szCs w:val="30"/>
          <w:lang w:eastAsia="zh-CN"/>
        </w:rPr>
        <w:t>总则</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14:paraId="75F77F87" w14:textId="114298F0" w:rsidR="00D051EE" w:rsidRDefault="00D051EE" w:rsidP="00D051EE">
      <w:pPr>
        <w:pStyle w:val="afff2"/>
        <w:spacing w:line="400" w:lineRule="exact"/>
        <w:ind w:firstLineChars="0" w:firstLine="0"/>
        <w:rPr>
          <w:rFonts w:eastAsiaTheme="minorEastAsia"/>
          <w:sz w:val="24"/>
        </w:rPr>
      </w:pPr>
      <w:r w:rsidRPr="00D051EE">
        <w:rPr>
          <w:rFonts w:ascii="Times New Roman" w:eastAsia="宋体" w:hAnsi="Times New Roman"/>
          <w:b/>
          <w:bCs/>
          <w:sz w:val="24"/>
        </w:rPr>
        <w:t>1.0.1</w:t>
      </w:r>
      <w:r w:rsidRPr="00D051EE">
        <w:rPr>
          <w:rFonts w:ascii="Times New Roman" w:eastAsiaTheme="minorEastAsia" w:hAnsi="Times New Roman"/>
          <w:sz w:val="24"/>
        </w:rPr>
        <w:t>~</w:t>
      </w:r>
      <w:r w:rsidRPr="00D051EE">
        <w:rPr>
          <w:rFonts w:ascii="Times New Roman" w:eastAsia="宋体" w:hAnsi="Times New Roman"/>
          <w:b/>
          <w:bCs/>
          <w:sz w:val="24"/>
        </w:rPr>
        <w:t>1.0.3</w:t>
      </w:r>
      <w:r>
        <w:rPr>
          <w:rFonts w:ascii="Times New Roman" w:eastAsia="宋体" w:hAnsi="Times New Roman" w:hint="eastAsia"/>
          <w:b/>
          <w:bCs/>
          <w:sz w:val="24"/>
        </w:rPr>
        <w:t xml:space="preserve"> </w:t>
      </w:r>
      <w:r w:rsidR="00173DAE" w:rsidRPr="00173DAE">
        <w:rPr>
          <w:rFonts w:eastAsiaTheme="minorEastAsia" w:hint="eastAsia"/>
          <w:sz w:val="24"/>
        </w:rPr>
        <w:t>本条阐述了制定本标准的目的</w:t>
      </w:r>
      <w:r>
        <w:rPr>
          <w:rFonts w:eastAsiaTheme="minorEastAsia" w:hint="eastAsia"/>
          <w:sz w:val="24"/>
        </w:rPr>
        <w:t>和应用范围</w:t>
      </w:r>
      <w:r w:rsidR="00173DAE" w:rsidRPr="00173DAE">
        <w:rPr>
          <w:rFonts w:eastAsiaTheme="minorEastAsia" w:hint="eastAsia"/>
          <w:sz w:val="24"/>
        </w:rPr>
        <w:t>。</w:t>
      </w:r>
      <w:r w:rsidR="00173DAE" w:rsidRPr="00173DAE">
        <w:rPr>
          <w:rFonts w:eastAsiaTheme="minorEastAsia"/>
          <w:sz w:val="24"/>
        </w:rPr>
        <w:t>声纳渗流检测技术</w:t>
      </w:r>
      <w:r>
        <w:rPr>
          <w:rFonts w:eastAsiaTheme="minorEastAsia" w:hint="eastAsia"/>
          <w:sz w:val="24"/>
        </w:rPr>
        <w:t>源于</w:t>
      </w:r>
      <w:r w:rsidR="00173DAE" w:rsidRPr="00173DAE">
        <w:rPr>
          <w:rFonts w:eastAsiaTheme="minorEastAsia"/>
          <w:sz w:val="24"/>
        </w:rPr>
        <w:t>水库大坝渗漏检测，具有定位准、精度高、适用广等诸多优点。为准确测定天然流场和人工流场下的地下水渗漏隐患，从能量测量的角度提出了一种水文地质测井的新方法</w:t>
      </w:r>
      <w:r w:rsidR="00107489">
        <w:rPr>
          <w:rFonts w:eastAsiaTheme="minorEastAsia" w:hint="eastAsia"/>
          <w:sz w:val="24"/>
        </w:rPr>
        <w:t>——</w:t>
      </w:r>
      <w:r w:rsidR="00173DAE" w:rsidRPr="00173DAE">
        <w:rPr>
          <w:rFonts w:eastAsiaTheme="minorEastAsia"/>
          <w:sz w:val="24"/>
        </w:rPr>
        <w:t>声纳</w:t>
      </w:r>
      <w:r w:rsidR="00173DAE" w:rsidRPr="00173DAE">
        <w:rPr>
          <w:rFonts w:eastAsiaTheme="minorEastAsia" w:hint="eastAsia"/>
          <w:sz w:val="24"/>
        </w:rPr>
        <w:t>单井地下水</w:t>
      </w:r>
      <w:r w:rsidR="00173DAE" w:rsidRPr="00173DAE">
        <w:rPr>
          <w:rFonts w:eastAsiaTheme="minorEastAsia"/>
          <w:sz w:val="24"/>
        </w:rPr>
        <w:t>渗流测</w:t>
      </w:r>
      <w:r w:rsidR="00173DAE" w:rsidRPr="00173DAE">
        <w:rPr>
          <w:rFonts w:eastAsiaTheme="minorEastAsia" w:hint="eastAsia"/>
          <w:sz w:val="24"/>
        </w:rPr>
        <w:t>井</w:t>
      </w:r>
      <w:r w:rsidR="00173DAE" w:rsidRPr="00173DAE">
        <w:rPr>
          <w:rFonts w:eastAsiaTheme="minorEastAsia"/>
          <w:sz w:val="24"/>
        </w:rPr>
        <w:t>技术。行业标准中尚未制定针对基坑工程渗漏水检测相关技术标准。</w:t>
      </w:r>
    </w:p>
    <w:p w14:paraId="2BA13DE5" w14:textId="34C9C2A9" w:rsidR="00173DAE" w:rsidRPr="00173DAE" w:rsidRDefault="00173DAE" w:rsidP="00D051EE">
      <w:pPr>
        <w:pStyle w:val="afff2"/>
        <w:spacing w:line="400" w:lineRule="exact"/>
        <w:ind w:firstLine="480"/>
        <w:rPr>
          <w:rFonts w:eastAsiaTheme="minorEastAsia"/>
          <w:sz w:val="24"/>
          <w:szCs w:val="24"/>
        </w:rPr>
      </w:pPr>
      <w:r w:rsidRPr="00173DAE">
        <w:rPr>
          <w:rFonts w:eastAsiaTheme="minorEastAsia"/>
          <w:sz w:val="24"/>
        </w:rPr>
        <w:t>由于地质构造的复杂性和隐蔽性，以及岩土自身特殊的物理性质，岩土中的渗流具有流速低、流量小、组成成分复杂等特性，岩土空隙中运动的地下水很难通过传统的手段进行渗流测量，加之目前地下水渗流测量以半量化试验和经验性评估为主，传统的试验方法难以准确测定天然流场和人工流场的水文地质参数，影响到行业发展，同时还存在以下问题：经典渗流理论计算结果与实际水文地质参数偏差大；地下水渗流检测方法研究尚未有突破性进展；设计图纸未提及适用的渗流检测方法</w:t>
      </w:r>
      <w:proofErr w:type="gramStart"/>
      <w:r w:rsidRPr="00173DAE">
        <w:rPr>
          <w:rFonts w:eastAsiaTheme="minorEastAsia"/>
          <w:sz w:val="24"/>
        </w:rPr>
        <w:t>和渗控技术</w:t>
      </w:r>
      <w:proofErr w:type="gramEnd"/>
      <w:r w:rsidRPr="00173DAE">
        <w:rPr>
          <w:rFonts w:eastAsiaTheme="minorEastAsia"/>
          <w:sz w:val="24"/>
        </w:rPr>
        <w:t>指标；现场施工缺乏可控的技术手段与有效的评估方法。因此，基坑止水帷幕渗漏水较为普遍，特别是强透水复杂地层基坑工程渗漏问题突出，岩溶发育区基坑工程渗漏处治难度大，渗漏水极易诱发灾难性事故，造成人民生命财产的巨大损失。一旦基坑涌水涌砂，可能会造成周边建筑物开裂、市政道路沉陷、地下管线损坏等工程事故，不仅影响基坑自身稳定与周边建筑物、市政道路、地下管线等周边环境的安全，还会造成工期延误和经济损失，甚至是应急抢险和工程索赔，带来不良的社会负面影响，关系到社会稳定发展大局。由此可见，基坑渗漏已成为行业发展迫切需要解决的问题，甚至成为制约行业发展的瓶颈。如何在基坑开挖前就能准确检测止水帷幕是否存在渗漏缺陷，并有针对性地采取超前补强加固措施，防患事故于未然，有效解决基坑渗漏诊断和治理难题显得尤为重要。</w:t>
      </w:r>
    </w:p>
    <w:p w14:paraId="63D0409F" w14:textId="77777777" w:rsidR="00173DAE" w:rsidRPr="00173DAE" w:rsidRDefault="00173DAE" w:rsidP="00173DAE">
      <w:pPr>
        <w:pStyle w:val="afff2"/>
        <w:spacing w:line="400" w:lineRule="exact"/>
        <w:ind w:firstLine="480"/>
        <w:rPr>
          <w:rFonts w:eastAsiaTheme="minorEastAsia" w:hAnsi="Times New Roman"/>
          <w:sz w:val="24"/>
        </w:rPr>
      </w:pPr>
      <w:r w:rsidRPr="00173DAE">
        <w:rPr>
          <w:rFonts w:eastAsiaTheme="minorEastAsia" w:hAnsi="Times New Roman" w:hint="eastAsia"/>
          <w:sz w:val="24"/>
        </w:rPr>
        <w:t>声纳渗流检测技术正是利用声波在水下的优异传播特性和声纳对</w:t>
      </w:r>
      <w:r w:rsidRPr="00173DAE">
        <w:rPr>
          <w:rFonts w:eastAsiaTheme="minorEastAsia" w:hAnsi="Times New Roman"/>
          <w:sz w:val="24"/>
        </w:rPr>
        <w:t>水流声波</w:t>
      </w:r>
      <w:r w:rsidRPr="00173DAE">
        <w:rPr>
          <w:rFonts w:eastAsiaTheme="minorEastAsia" w:hAnsi="Times New Roman" w:hint="eastAsia"/>
          <w:sz w:val="24"/>
        </w:rPr>
        <w:t>的</w:t>
      </w:r>
      <w:r w:rsidRPr="00173DAE">
        <w:rPr>
          <w:rFonts w:eastAsiaTheme="minorEastAsia" w:hAnsi="Times New Roman"/>
          <w:sz w:val="24"/>
        </w:rPr>
        <w:t>高度敏感性</w:t>
      </w:r>
      <w:r w:rsidRPr="00173DAE">
        <w:rPr>
          <w:rFonts w:eastAsiaTheme="minorEastAsia" w:hAnsi="Times New Roman" w:hint="eastAsia"/>
          <w:sz w:val="24"/>
        </w:rPr>
        <w:t>，</w:t>
      </w:r>
      <w:r w:rsidRPr="00173DAE">
        <w:rPr>
          <w:rFonts w:eastAsiaTheme="minorEastAsia" w:hAnsi="Times New Roman"/>
          <w:sz w:val="24"/>
        </w:rPr>
        <w:t>借助海军声纳监听技术，精</w:t>
      </w:r>
      <w:r w:rsidRPr="00173DAE">
        <w:rPr>
          <w:rFonts w:eastAsiaTheme="minorEastAsia" w:hAnsi="Times New Roman" w:hint="eastAsia"/>
          <w:sz w:val="24"/>
        </w:rPr>
        <w:t>准</w:t>
      </w:r>
      <w:r w:rsidRPr="00173DAE">
        <w:rPr>
          <w:rFonts w:eastAsiaTheme="minorEastAsia" w:hAnsi="Times New Roman"/>
          <w:sz w:val="24"/>
        </w:rPr>
        <w:t>测量水流声波能量场分布大小，渗透流速检测精度达</w:t>
      </w:r>
      <w:r w:rsidRPr="00EF7211">
        <w:rPr>
          <w:rFonts w:ascii="Times New Roman" w:eastAsiaTheme="minorEastAsia" w:hAnsi="Times New Roman"/>
          <w:sz w:val="24"/>
        </w:rPr>
        <w:t>1.0×10</w:t>
      </w:r>
      <w:r w:rsidRPr="00EF7211">
        <w:rPr>
          <w:rFonts w:ascii="Times New Roman" w:eastAsiaTheme="minorEastAsia" w:hAnsi="Times New Roman"/>
          <w:sz w:val="24"/>
          <w:vertAlign w:val="superscript"/>
        </w:rPr>
        <w:t>-8</w:t>
      </w:r>
      <w:r w:rsidRPr="00EF7211">
        <w:rPr>
          <w:rFonts w:ascii="Times New Roman" w:eastAsiaTheme="minorEastAsia" w:hAnsi="Times New Roman"/>
          <w:sz w:val="24"/>
        </w:rPr>
        <w:t>cm/s</w:t>
      </w:r>
      <w:r w:rsidRPr="00173DAE">
        <w:rPr>
          <w:rFonts w:eastAsiaTheme="minorEastAsia" w:hAnsi="Times New Roman" w:hint="eastAsia"/>
          <w:sz w:val="24"/>
        </w:rPr>
        <w:t>，将</w:t>
      </w:r>
      <w:r w:rsidRPr="00173DAE">
        <w:rPr>
          <w:rFonts w:eastAsiaTheme="minorEastAsia" w:hAnsi="Times New Roman"/>
          <w:sz w:val="24"/>
        </w:rPr>
        <w:t>传统水力梯度</w:t>
      </w:r>
      <w:r w:rsidRPr="00173DAE">
        <w:rPr>
          <w:rFonts w:eastAsiaTheme="minorEastAsia" w:hAnsi="Times New Roman" w:hint="eastAsia"/>
          <w:sz w:val="24"/>
        </w:rPr>
        <w:t>的</w:t>
      </w:r>
      <w:r w:rsidRPr="00173DAE">
        <w:rPr>
          <w:rFonts w:eastAsiaTheme="minorEastAsia" w:hAnsi="Times New Roman"/>
          <w:sz w:val="24"/>
        </w:rPr>
        <w:t>重力作用</w:t>
      </w:r>
      <w:proofErr w:type="gramStart"/>
      <w:r w:rsidRPr="00173DAE">
        <w:rPr>
          <w:rFonts w:eastAsiaTheme="minorEastAsia" w:hAnsi="Times New Roman" w:hint="eastAsia"/>
          <w:sz w:val="24"/>
        </w:rPr>
        <w:t>力上升</w:t>
      </w:r>
      <w:proofErr w:type="gramEnd"/>
      <w:r w:rsidRPr="00173DAE">
        <w:rPr>
          <w:rFonts w:eastAsiaTheme="minorEastAsia" w:hAnsi="Times New Roman" w:hint="eastAsia"/>
          <w:sz w:val="24"/>
        </w:rPr>
        <w:t>到微观</w:t>
      </w:r>
      <w:r w:rsidRPr="00173DAE">
        <w:rPr>
          <w:rFonts w:eastAsiaTheme="minorEastAsia" w:hAnsi="Times New Roman"/>
          <w:sz w:val="24"/>
        </w:rPr>
        <w:t>的</w:t>
      </w:r>
      <w:r w:rsidRPr="00173DAE">
        <w:rPr>
          <w:rFonts w:eastAsiaTheme="minorEastAsia" w:hAnsi="Times New Roman" w:hint="eastAsia"/>
          <w:sz w:val="24"/>
        </w:rPr>
        <w:t>分子作用力微渗流高精度的地下水</w:t>
      </w:r>
      <w:r w:rsidRPr="00173DAE">
        <w:rPr>
          <w:rFonts w:eastAsiaTheme="minorEastAsia" w:hAnsi="Times New Roman"/>
          <w:sz w:val="24"/>
        </w:rPr>
        <w:t>渗流</w:t>
      </w:r>
      <w:r w:rsidRPr="00173DAE">
        <w:rPr>
          <w:rFonts w:eastAsiaTheme="minorEastAsia" w:hAnsi="Times New Roman" w:hint="eastAsia"/>
          <w:sz w:val="24"/>
        </w:rPr>
        <w:t>探测技术</w:t>
      </w:r>
      <w:r w:rsidRPr="00173DAE">
        <w:rPr>
          <w:rFonts w:eastAsiaTheme="minorEastAsia" w:hAnsi="Times New Roman"/>
          <w:sz w:val="24"/>
        </w:rPr>
        <w:t>，</w:t>
      </w:r>
      <w:r w:rsidRPr="00173DAE">
        <w:rPr>
          <w:rFonts w:eastAsiaTheme="minorEastAsia" w:hAnsi="Times New Roman" w:hint="eastAsia"/>
          <w:sz w:val="24"/>
        </w:rPr>
        <w:t>有效解决了地下空间渗漏缺陷难以定量测定的难题。同时，利用声纳无损探测盾构管片壁后注浆缺陷，通过对盾构管片壁后注浆、盾构进出洞口以及联络通道微渗漏流场加固效果的超前检测和预测预报，以全生命周期的声纳渗流</w:t>
      </w:r>
      <w:r w:rsidRPr="00173DAE">
        <w:rPr>
          <w:rFonts w:eastAsiaTheme="minorEastAsia" w:hAnsi="Times New Roman"/>
          <w:sz w:val="24"/>
        </w:rPr>
        <w:t>关键</w:t>
      </w:r>
      <w:r w:rsidRPr="00173DAE">
        <w:rPr>
          <w:rFonts w:eastAsiaTheme="minorEastAsia" w:hAnsi="Times New Roman" w:hint="eastAsia"/>
          <w:sz w:val="24"/>
        </w:rPr>
        <w:t>探测</w:t>
      </w:r>
      <w:r w:rsidRPr="00173DAE">
        <w:rPr>
          <w:rFonts w:eastAsiaTheme="minorEastAsia" w:hAnsi="Times New Roman"/>
          <w:sz w:val="24"/>
        </w:rPr>
        <w:t>技术</w:t>
      </w:r>
      <w:r w:rsidRPr="00173DAE">
        <w:rPr>
          <w:rFonts w:eastAsiaTheme="minorEastAsia" w:hAnsi="Times New Roman" w:hint="eastAsia"/>
          <w:sz w:val="24"/>
        </w:rPr>
        <w:t>，</w:t>
      </w:r>
      <w:r w:rsidRPr="00173DAE">
        <w:rPr>
          <w:rFonts w:eastAsiaTheme="minorEastAsia" w:hAnsi="Times New Roman"/>
          <w:sz w:val="24"/>
        </w:rPr>
        <w:t>可以综合运</w:t>
      </w:r>
      <w:r w:rsidRPr="00173DAE">
        <w:rPr>
          <w:rFonts w:eastAsiaTheme="minorEastAsia" w:hAnsi="Times New Roman" w:hint="eastAsia"/>
          <w:sz w:val="24"/>
        </w:rPr>
        <w:t>用到</w:t>
      </w:r>
      <w:r w:rsidRPr="00173DAE">
        <w:rPr>
          <w:rFonts w:eastAsiaTheme="minorEastAsia" w:hAnsi="Times New Roman"/>
          <w:sz w:val="24"/>
        </w:rPr>
        <w:t>地下空间工程</w:t>
      </w:r>
      <w:r w:rsidRPr="00173DAE">
        <w:rPr>
          <w:rFonts w:eastAsiaTheme="minorEastAsia" w:hAnsi="Times New Roman" w:hint="eastAsia"/>
          <w:sz w:val="24"/>
        </w:rPr>
        <w:t>渗漏治理各个</w:t>
      </w:r>
      <w:r w:rsidRPr="00173DAE">
        <w:rPr>
          <w:rFonts w:eastAsiaTheme="minorEastAsia" w:hAnsi="Times New Roman"/>
          <w:sz w:val="24"/>
        </w:rPr>
        <w:t>领域，确保工程顺利实施以及周边环境安全，</w:t>
      </w:r>
      <w:r w:rsidRPr="00173DAE">
        <w:rPr>
          <w:rFonts w:eastAsiaTheme="minorEastAsia" w:hAnsi="Times New Roman" w:hint="eastAsia"/>
          <w:sz w:val="24"/>
        </w:rPr>
        <w:t>为地下隐蔽工程的顺利</w:t>
      </w:r>
      <w:r w:rsidRPr="00173DAE">
        <w:rPr>
          <w:rFonts w:eastAsiaTheme="minorEastAsia" w:hAnsi="Times New Roman"/>
          <w:sz w:val="24"/>
        </w:rPr>
        <w:t>开展</w:t>
      </w:r>
      <w:r w:rsidRPr="00173DAE">
        <w:rPr>
          <w:rFonts w:eastAsiaTheme="minorEastAsia" w:hAnsi="Times New Roman" w:hint="eastAsia"/>
          <w:sz w:val="24"/>
        </w:rPr>
        <w:t>提供图文并茂的水文地质参数的技术支持。</w:t>
      </w:r>
    </w:p>
    <w:p w14:paraId="474C0A13" w14:textId="6FDAA464" w:rsidR="00173DAE" w:rsidRPr="00173DAE" w:rsidRDefault="00173DAE" w:rsidP="00173DAE">
      <w:pPr>
        <w:pStyle w:val="afff2"/>
        <w:spacing w:line="400" w:lineRule="exact"/>
        <w:ind w:firstLine="480"/>
        <w:rPr>
          <w:rFonts w:eastAsiaTheme="minorEastAsia" w:hAnsi="Times New Roman"/>
          <w:sz w:val="24"/>
        </w:rPr>
      </w:pPr>
      <w:r w:rsidRPr="00173DAE">
        <w:rPr>
          <w:rFonts w:eastAsiaTheme="minorEastAsia" w:hAnsi="Times New Roman" w:hint="eastAsia"/>
          <w:sz w:val="24"/>
        </w:rPr>
        <w:t>三维流速矢量声纳测量技术融合矢量声纳技术、航空定向技术、压力传导技术等多种新技术于一体的水流质点运动矢量探测的新方法。</w:t>
      </w:r>
      <w:r w:rsidRPr="00173DAE">
        <w:rPr>
          <w:rFonts w:eastAsiaTheme="minorEastAsia"/>
          <w:sz w:val="24"/>
        </w:rPr>
        <w:t>根据</w:t>
      </w:r>
      <w:r w:rsidRPr="00173DAE">
        <w:rPr>
          <w:rFonts w:eastAsiaTheme="minorEastAsia" w:hint="eastAsia"/>
          <w:sz w:val="24"/>
        </w:rPr>
        <w:t>声波对水流</w:t>
      </w:r>
      <w:r w:rsidRPr="00173DAE">
        <w:rPr>
          <w:rFonts w:eastAsiaTheme="minorEastAsia" w:hint="eastAsia"/>
          <w:sz w:val="24"/>
        </w:rPr>
        <w:lastRenderedPageBreak/>
        <w:t>的高度亲和力，精准</w:t>
      </w:r>
      <w:r w:rsidRPr="00173DAE">
        <w:rPr>
          <w:rFonts w:eastAsiaTheme="minorEastAsia"/>
          <w:sz w:val="24"/>
        </w:rPr>
        <w:t>测定声源目标的方位和距离。</w:t>
      </w:r>
      <w:r w:rsidRPr="00173DAE">
        <w:rPr>
          <w:rFonts w:eastAsiaTheme="minorEastAsia" w:hAnsi="Times New Roman" w:hint="eastAsia"/>
          <w:sz w:val="24"/>
        </w:rPr>
        <w:t>原位定量测量单井地下水的流速、流向以及各种能量的消</w:t>
      </w:r>
      <w:r w:rsidR="00431C6C">
        <w:rPr>
          <w:rFonts w:eastAsiaTheme="minorEastAsia" w:hAnsi="Times New Roman" w:hint="eastAsia"/>
          <w:sz w:val="24"/>
        </w:rPr>
        <w:t>长</w:t>
      </w:r>
      <w:r w:rsidRPr="00173DAE">
        <w:rPr>
          <w:rFonts w:eastAsiaTheme="minorEastAsia" w:hAnsi="Times New Roman" w:hint="eastAsia"/>
          <w:sz w:val="24"/>
        </w:rPr>
        <w:t>规律，</w:t>
      </w:r>
      <w:r w:rsidRPr="00173DAE">
        <w:rPr>
          <w:rFonts w:eastAsiaTheme="minorEastAsia" w:hAnsi="Times New Roman"/>
          <w:sz w:val="24"/>
        </w:rPr>
        <w:t>提高</w:t>
      </w:r>
      <w:r w:rsidRPr="00173DAE">
        <w:rPr>
          <w:rFonts w:eastAsiaTheme="minorEastAsia" w:hAnsi="Times New Roman" w:hint="eastAsia"/>
          <w:sz w:val="24"/>
        </w:rPr>
        <w:t>了</w:t>
      </w:r>
      <w:r w:rsidRPr="00173DAE">
        <w:rPr>
          <w:rFonts w:eastAsiaTheme="minorEastAsia" w:hAnsi="Times New Roman"/>
          <w:sz w:val="24"/>
        </w:rPr>
        <w:t>单井混合井的多含水层静水头分层测井准确率</w:t>
      </w:r>
      <w:r w:rsidRPr="00173DAE">
        <w:rPr>
          <w:rFonts w:eastAsiaTheme="minorEastAsia" w:hAnsi="Times New Roman" w:hint="eastAsia"/>
          <w:sz w:val="24"/>
        </w:rPr>
        <w:t>。先通过坑内预降水形成基坑内外最大水头差模拟基坑开挖到底的最不利状态，然后通过预埋的检测管，进行声纳探头测量，实现了渗漏缺陷定位和水文地质参数测量。</w:t>
      </w:r>
    </w:p>
    <w:p w14:paraId="4B2B4D79" w14:textId="77777777" w:rsidR="00173DAE" w:rsidRPr="00173DAE" w:rsidRDefault="00173DAE" w:rsidP="00173DAE">
      <w:pPr>
        <w:pStyle w:val="afff2"/>
        <w:spacing w:line="400" w:lineRule="exact"/>
        <w:ind w:firstLine="480"/>
        <w:rPr>
          <w:rFonts w:eastAsiaTheme="minorEastAsia" w:hAnsi="Times New Roman"/>
          <w:sz w:val="24"/>
        </w:rPr>
      </w:pPr>
      <w:r w:rsidRPr="00173DAE">
        <w:rPr>
          <w:rFonts w:eastAsiaTheme="minorEastAsia" w:hAnsi="Times New Roman" w:hint="eastAsia"/>
          <w:sz w:val="24"/>
        </w:rPr>
        <w:t>声纳渗流测量技术集声纳探测技术、航空定向技术、电子计算机仿真技术、压力传导技术、水文地质测量和地下水渗流计算技术于一身，是多学科与多专业相互融合的、具有自主知识产权和国际竞争力的高科技产品，能够真实、完整、科学地利用天然流场下的流速矢量场与水力梯度场，在原位测量井里测量出地下水三维空间的水平流速、水平流向、垂向流速、垂向流向、渗流量、涌水量、吸水量以及承压含水层的静水头高度等传统抽水试验无法完全获得的水文地质参数，并能够在城市中心建构筑</w:t>
      </w:r>
      <w:r w:rsidRPr="00173DAE">
        <w:rPr>
          <w:rFonts w:eastAsiaTheme="minorEastAsia" w:hAnsi="Times New Roman"/>
          <w:sz w:val="24"/>
        </w:rPr>
        <w:t>物密集、空间狭小</w:t>
      </w:r>
      <w:r w:rsidRPr="00173DAE">
        <w:rPr>
          <w:rFonts w:eastAsiaTheme="minorEastAsia" w:hAnsi="Times New Roman" w:hint="eastAsia"/>
          <w:sz w:val="24"/>
        </w:rPr>
        <w:t>的场地进行原位测量。该技术可突破传统抽水试验的局限性，全面获取建设场地水文地质条件，为地下水控制设计及施工提供量化而准确的技术参数，减少因地下水渗流破坏造成的对周边环境的影响，降低基坑工程事故发生率，提高地下工程施工的安全性，节约施工成本。具有</w:t>
      </w:r>
      <w:r w:rsidRPr="00173DAE">
        <w:rPr>
          <w:rFonts w:eastAsiaTheme="minorEastAsia" w:hAnsi="Times New Roman"/>
          <w:sz w:val="24"/>
        </w:rPr>
        <w:t>显著的</w:t>
      </w:r>
      <w:r w:rsidRPr="00173DAE">
        <w:rPr>
          <w:rFonts w:eastAsiaTheme="minorEastAsia" w:hAnsi="Times New Roman" w:hint="eastAsia"/>
          <w:sz w:val="24"/>
        </w:rPr>
        <w:t>社会效益和经济效益，在城市轨道交通工程项目建设中具有广阔的应用前景。</w:t>
      </w:r>
    </w:p>
    <w:p w14:paraId="7EA7980E" w14:textId="77777777" w:rsidR="006E7555" w:rsidRDefault="00173DAE" w:rsidP="00173DAE">
      <w:pPr>
        <w:pStyle w:val="afff2"/>
        <w:spacing w:line="400" w:lineRule="exact"/>
        <w:ind w:firstLine="480"/>
        <w:rPr>
          <w:rFonts w:ascii="Times New Roman" w:eastAsiaTheme="minorEastAsia" w:hAnsi="Times New Roman"/>
          <w:sz w:val="24"/>
        </w:rPr>
      </w:pPr>
      <w:r w:rsidRPr="00173DAE">
        <w:rPr>
          <w:rFonts w:eastAsiaTheme="minorEastAsia" w:hAnsi="Times New Roman" w:hint="eastAsia"/>
          <w:sz w:val="24"/>
        </w:rPr>
        <w:t>三维流速矢量声纳可视化分析系统直接将现场原位测量到的大数据自动生成</w:t>
      </w:r>
      <w:r w:rsidRPr="00173DAE">
        <w:rPr>
          <w:rFonts w:eastAsiaTheme="minorEastAsia" w:hAnsi="Times New Roman"/>
          <w:sz w:val="24"/>
        </w:rPr>
        <w:t>基坑三维</w:t>
      </w:r>
      <w:r w:rsidRPr="00173DAE">
        <w:rPr>
          <w:rFonts w:eastAsiaTheme="minorEastAsia"/>
          <w:sz w:val="24"/>
        </w:rPr>
        <w:t>可视化</w:t>
      </w:r>
      <w:proofErr w:type="gramStart"/>
      <w:r w:rsidRPr="00173DAE">
        <w:rPr>
          <w:rFonts w:eastAsiaTheme="minorEastAsia" w:hAnsi="Times New Roman"/>
          <w:sz w:val="24"/>
        </w:rPr>
        <w:t>渗流场</w:t>
      </w:r>
      <w:proofErr w:type="gramEnd"/>
      <w:r w:rsidRPr="00173DAE">
        <w:rPr>
          <w:rFonts w:eastAsiaTheme="minorEastAsia" w:hAnsi="Times New Roman"/>
          <w:sz w:val="24"/>
        </w:rPr>
        <w:t>云图</w:t>
      </w:r>
      <w:r w:rsidRPr="00173DAE">
        <w:rPr>
          <w:rFonts w:eastAsiaTheme="minorEastAsia" w:hAnsi="Times New Roman" w:hint="eastAsia"/>
          <w:sz w:val="24"/>
        </w:rPr>
        <w:t>和</w:t>
      </w:r>
      <w:r w:rsidRPr="00173DAE">
        <w:rPr>
          <w:rFonts w:eastAsiaTheme="minorEastAsia" w:hAnsi="Times New Roman"/>
          <w:sz w:val="24"/>
        </w:rPr>
        <w:t>基坑边界面流速等值线图。</w:t>
      </w:r>
      <w:r w:rsidRPr="00173DAE">
        <w:rPr>
          <w:rFonts w:eastAsiaTheme="minorEastAsia" w:hAnsi="Times New Roman" w:hint="eastAsia"/>
          <w:sz w:val="24"/>
        </w:rPr>
        <w:t>“人机交互</w:t>
      </w:r>
      <w:r w:rsidRPr="00173DAE">
        <w:rPr>
          <w:rFonts w:eastAsiaTheme="minorEastAsia" w:hAnsi="Times New Roman"/>
          <w:sz w:val="24"/>
        </w:rPr>
        <w:t>显控软件</w:t>
      </w:r>
      <w:r w:rsidRPr="00173DAE">
        <w:rPr>
          <w:rFonts w:eastAsiaTheme="minorEastAsia" w:hAnsi="Times New Roman" w:hint="eastAsia"/>
          <w:sz w:val="24"/>
        </w:rPr>
        <w:t>”</w:t>
      </w:r>
      <w:r w:rsidRPr="00173DAE">
        <w:rPr>
          <w:rFonts w:eastAsiaTheme="minorEastAsia" w:hAnsi="Times New Roman"/>
          <w:sz w:val="24"/>
        </w:rPr>
        <w:t>对</w:t>
      </w:r>
      <w:r w:rsidRPr="00173DAE">
        <w:rPr>
          <w:rFonts w:eastAsiaTheme="minorEastAsia" w:hAnsi="Times New Roman" w:hint="eastAsia"/>
          <w:sz w:val="24"/>
        </w:rPr>
        <w:t>各组</w:t>
      </w:r>
      <w:r w:rsidRPr="00173DAE">
        <w:rPr>
          <w:rFonts w:eastAsiaTheme="minorEastAsia" w:hAnsi="Times New Roman"/>
          <w:sz w:val="24"/>
        </w:rPr>
        <w:t>声纳测量数据进行数据采集、信号编译、数据组合及处理，后经导入</w:t>
      </w:r>
      <w:r w:rsidRPr="00173DAE">
        <w:rPr>
          <w:rFonts w:eastAsiaTheme="minorEastAsia" w:hAnsi="Times New Roman" w:hint="eastAsia"/>
          <w:sz w:val="24"/>
        </w:rPr>
        <w:t>“</w:t>
      </w:r>
      <w:r w:rsidRPr="00173DAE">
        <w:rPr>
          <w:rFonts w:eastAsiaTheme="minorEastAsia" w:hAnsi="Times New Roman"/>
          <w:sz w:val="24"/>
        </w:rPr>
        <w:t>信号处理分析软件</w:t>
      </w:r>
      <w:r w:rsidRPr="00173DAE">
        <w:rPr>
          <w:rFonts w:eastAsiaTheme="minorEastAsia" w:hAnsi="Times New Roman" w:hint="eastAsia"/>
          <w:sz w:val="24"/>
        </w:rPr>
        <w:t>”</w:t>
      </w:r>
      <w:r w:rsidRPr="00173DAE">
        <w:rPr>
          <w:rFonts w:eastAsiaTheme="minorEastAsia" w:hAnsi="Times New Roman"/>
          <w:sz w:val="24"/>
        </w:rPr>
        <w:t>进行滤波降噪等处理，自动生成三维</w:t>
      </w:r>
      <w:r w:rsidRPr="00173DAE">
        <w:rPr>
          <w:rFonts w:eastAsiaTheme="minorEastAsia" w:hAnsi="Times New Roman" w:hint="eastAsia"/>
          <w:sz w:val="24"/>
        </w:rPr>
        <w:t>流速矢量</w:t>
      </w:r>
      <w:r w:rsidRPr="00173DAE">
        <w:rPr>
          <w:rFonts w:eastAsiaTheme="minorEastAsia" w:hAnsi="Times New Roman"/>
          <w:sz w:val="24"/>
        </w:rPr>
        <w:t>可视化</w:t>
      </w:r>
      <w:r w:rsidRPr="00173DAE">
        <w:rPr>
          <w:rFonts w:eastAsiaTheme="minorEastAsia" w:hAnsi="Times New Roman" w:hint="eastAsia"/>
          <w:sz w:val="24"/>
        </w:rPr>
        <w:t>成</w:t>
      </w:r>
      <w:r w:rsidRPr="00173DAE">
        <w:rPr>
          <w:rFonts w:eastAsiaTheme="minorEastAsia" w:hAnsi="Times New Roman"/>
          <w:sz w:val="24"/>
        </w:rPr>
        <w:t>像，以</w:t>
      </w:r>
      <w:r w:rsidRPr="00EF7211">
        <w:rPr>
          <w:rFonts w:ascii="Times New Roman" w:eastAsiaTheme="minorEastAsia" w:hAnsi="Times New Roman"/>
          <w:sz w:val="24"/>
        </w:rPr>
        <w:t>360º</w:t>
      </w:r>
      <w:r w:rsidRPr="00173DAE">
        <w:rPr>
          <w:rFonts w:eastAsiaTheme="minorEastAsia" w:hAnsi="Times New Roman"/>
          <w:sz w:val="24"/>
        </w:rPr>
        <w:t>方向旋转观察任</w:t>
      </w:r>
      <w:proofErr w:type="gramStart"/>
      <w:r w:rsidRPr="00173DAE">
        <w:rPr>
          <w:rFonts w:eastAsiaTheme="minorEastAsia" w:hAnsi="Times New Roman"/>
          <w:sz w:val="24"/>
        </w:rPr>
        <w:t>一</w:t>
      </w:r>
      <w:proofErr w:type="gramEnd"/>
      <w:r w:rsidRPr="00173DAE">
        <w:rPr>
          <w:rFonts w:eastAsiaTheme="minorEastAsia" w:hAnsi="Times New Roman" w:hint="eastAsia"/>
          <w:sz w:val="24"/>
        </w:rPr>
        <w:t>位置</w:t>
      </w:r>
      <w:r w:rsidRPr="00173DAE">
        <w:rPr>
          <w:rFonts w:eastAsiaTheme="minorEastAsia" w:hAnsi="Times New Roman"/>
          <w:sz w:val="24"/>
        </w:rPr>
        <w:t>的</w:t>
      </w:r>
      <w:proofErr w:type="gramStart"/>
      <w:r w:rsidRPr="00173DAE">
        <w:rPr>
          <w:rFonts w:eastAsiaTheme="minorEastAsia" w:hAnsi="Times New Roman"/>
          <w:sz w:val="24"/>
        </w:rPr>
        <w:t>渗流场</w:t>
      </w:r>
      <w:proofErr w:type="gramEnd"/>
      <w:r w:rsidRPr="00173DAE">
        <w:rPr>
          <w:rFonts w:eastAsiaTheme="minorEastAsia" w:hAnsi="Times New Roman"/>
          <w:sz w:val="24"/>
        </w:rPr>
        <w:t>与渗漏缺陷的对应关系，</w:t>
      </w:r>
      <w:r w:rsidRPr="00173DAE">
        <w:rPr>
          <w:rFonts w:eastAsiaTheme="minorEastAsia" w:hAnsi="Times New Roman" w:hint="eastAsia"/>
          <w:sz w:val="24"/>
        </w:rPr>
        <w:t>并依据需要获得</w:t>
      </w:r>
      <w:r w:rsidRPr="00173DAE">
        <w:rPr>
          <w:rFonts w:eastAsiaTheme="minorEastAsia" w:hAnsi="Times New Roman"/>
          <w:sz w:val="24"/>
        </w:rPr>
        <w:t>沿</w:t>
      </w:r>
      <w:r w:rsidRPr="00EF7211">
        <w:rPr>
          <w:rFonts w:ascii="Times New Roman" w:eastAsiaTheme="minorEastAsia" w:hAnsi="Times New Roman"/>
          <w:sz w:val="24"/>
        </w:rPr>
        <w:t>X</w:t>
      </w:r>
      <w:r w:rsidRPr="00EF7211">
        <w:rPr>
          <w:rFonts w:ascii="Times New Roman" w:eastAsiaTheme="minorEastAsia" w:hAnsi="Times New Roman"/>
          <w:sz w:val="24"/>
        </w:rPr>
        <w:t>、</w:t>
      </w:r>
      <w:r w:rsidRPr="00EF7211">
        <w:rPr>
          <w:rFonts w:ascii="Times New Roman" w:eastAsiaTheme="minorEastAsia" w:hAnsi="Times New Roman"/>
          <w:sz w:val="24"/>
        </w:rPr>
        <w:t>Y</w:t>
      </w:r>
      <w:r w:rsidRPr="00EF7211">
        <w:rPr>
          <w:rFonts w:ascii="Times New Roman" w:eastAsiaTheme="minorEastAsia" w:hAnsi="Times New Roman"/>
          <w:sz w:val="24"/>
        </w:rPr>
        <w:t>、</w:t>
      </w:r>
      <w:r w:rsidRPr="00EF7211">
        <w:rPr>
          <w:rFonts w:ascii="Times New Roman" w:eastAsiaTheme="minorEastAsia" w:hAnsi="Times New Roman"/>
          <w:sz w:val="24"/>
        </w:rPr>
        <w:t>Z</w:t>
      </w:r>
      <w:r w:rsidRPr="00173DAE">
        <w:rPr>
          <w:rFonts w:eastAsiaTheme="minorEastAsia" w:hAnsi="Times New Roman"/>
          <w:sz w:val="24"/>
        </w:rPr>
        <w:t>轴方向任一剖切面流速等值线</w:t>
      </w:r>
      <w:r w:rsidRPr="00173DAE">
        <w:rPr>
          <w:rFonts w:eastAsiaTheme="minorEastAsia" w:hAnsi="Times New Roman" w:hint="eastAsia"/>
          <w:sz w:val="24"/>
        </w:rPr>
        <w:t>图</w:t>
      </w:r>
      <w:r w:rsidRPr="00173DAE">
        <w:rPr>
          <w:rFonts w:eastAsiaTheme="minorEastAsia" w:hAnsi="Times New Roman"/>
          <w:sz w:val="24"/>
        </w:rPr>
        <w:t>，揭示</w:t>
      </w:r>
      <w:proofErr w:type="gramStart"/>
      <w:r w:rsidRPr="00173DAE">
        <w:rPr>
          <w:rFonts w:eastAsiaTheme="minorEastAsia" w:hAnsi="Times New Roman" w:hint="eastAsia"/>
          <w:sz w:val="24"/>
        </w:rPr>
        <w:t>渗流场</w:t>
      </w:r>
      <w:proofErr w:type="gramEnd"/>
      <w:r w:rsidRPr="00173DAE">
        <w:rPr>
          <w:rFonts w:eastAsiaTheme="minorEastAsia" w:hAnsi="Times New Roman" w:hint="eastAsia"/>
          <w:sz w:val="24"/>
        </w:rPr>
        <w:t>内部</w:t>
      </w:r>
      <w:r w:rsidRPr="00173DAE">
        <w:rPr>
          <w:rFonts w:eastAsiaTheme="minorEastAsia" w:hAnsi="Times New Roman"/>
          <w:sz w:val="24"/>
        </w:rPr>
        <w:t>渗漏异常</w:t>
      </w:r>
      <w:r w:rsidRPr="00173DAE">
        <w:rPr>
          <w:rFonts w:eastAsiaTheme="minorEastAsia" w:hAnsi="Times New Roman" w:hint="eastAsia"/>
          <w:sz w:val="24"/>
        </w:rPr>
        <w:t>点（或部位），</w:t>
      </w:r>
      <w:r w:rsidRPr="00173DAE">
        <w:rPr>
          <w:rFonts w:eastAsiaTheme="minorEastAsia" w:hAnsi="Times New Roman"/>
          <w:sz w:val="24"/>
        </w:rPr>
        <w:t>达到对基坑渗漏预测和评估的目的。</w:t>
      </w:r>
      <w:r w:rsidRPr="00173DAE">
        <w:rPr>
          <w:rFonts w:eastAsiaTheme="minorEastAsia" w:hAnsi="Times New Roman" w:hint="eastAsia"/>
          <w:sz w:val="24"/>
        </w:rPr>
        <w:t>其主要技术特征：</w:t>
      </w:r>
      <w:r w:rsidRPr="00173DAE">
        <w:rPr>
          <w:rFonts w:eastAsiaTheme="minorEastAsia"/>
          <w:sz w:val="24"/>
        </w:rPr>
        <w:t>创新性提出了水文地质参数原位定量测量方法</w:t>
      </w:r>
      <w:r w:rsidR="008D0ABB">
        <w:rPr>
          <w:rFonts w:eastAsiaTheme="minorEastAsia" w:hint="eastAsia"/>
          <w:sz w:val="24"/>
        </w:rPr>
        <w:t>，</w:t>
      </w:r>
      <w:r w:rsidRPr="00173DAE">
        <w:rPr>
          <w:rFonts w:eastAsiaTheme="minorEastAsia"/>
          <w:sz w:val="24"/>
        </w:rPr>
        <w:t>原位定量测定天然流场和人工流场的水文地质参数，使传统的人工渗透测试转变为天然流场测量，使传统的渗透物性试验转变为原位渗流测量，使承压水分层止水测试转变为单孔混合测井</w:t>
      </w:r>
      <w:r w:rsidR="008D0ABB">
        <w:rPr>
          <w:rFonts w:eastAsiaTheme="minorEastAsia" w:hint="eastAsia"/>
          <w:sz w:val="24"/>
        </w:rPr>
        <w:t>；</w:t>
      </w:r>
      <w:r w:rsidRPr="00173DAE">
        <w:rPr>
          <w:rFonts w:eastAsiaTheme="minorEastAsia"/>
          <w:sz w:val="24"/>
        </w:rPr>
        <w:t>建立了多参数三维可视化渗漏定位预测预报方法</w:t>
      </w:r>
      <w:r w:rsidR="008D0ABB">
        <w:rPr>
          <w:rFonts w:eastAsiaTheme="minorEastAsia" w:hint="eastAsia"/>
          <w:sz w:val="24"/>
        </w:rPr>
        <w:t>，</w:t>
      </w:r>
      <w:r w:rsidRPr="00173DAE">
        <w:rPr>
          <w:rFonts w:eastAsiaTheme="minorEastAsia"/>
          <w:sz w:val="24"/>
        </w:rPr>
        <w:t>流速矢量测量下限达</w:t>
      </w:r>
      <w:r w:rsidRPr="008D0ABB">
        <w:rPr>
          <w:rFonts w:ascii="Times New Roman" w:eastAsiaTheme="minorEastAsia" w:hAnsi="Times New Roman"/>
          <w:sz w:val="24"/>
        </w:rPr>
        <w:t>1</w:t>
      </w:r>
      <w:r w:rsidR="009A54B9">
        <w:rPr>
          <w:rFonts w:ascii="Times New Roman" w:eastAsiaTheme="minorEastAsia" w:hAnsi="Times New Roman" w:hint="eastAsia"/>
          <w:sz w:val="24"/>
        </w:rPr>
        <w:t>.0</w:t>
      </w:r>
      <w:r w:rsidRPr="008D0ABB">
        <w:rPr>
          <w:rFonts w:ascii="Times New Roman" w:eastAsiaTheme="minorEastAsia" w:hAnsi="Times New Roman"/>
          <w:sz w:val="24"/>
        </w:rPr>
        <w:t>×</w:t>
      </w:r>
    </w:p>
    <w:p w14:paraId="5747FB3D" w14:textId="06DA4577" w:rsidR="00173DAE" w:rsidRDefault="00173DAE" w:rsidP="006E7555">
      <w:pPr>
        <w:pStyle w:val="afff2"/>
        <w:spacing w:line="400" w:lineRule="exact"/>
        <w:ind w:firstLineChars="0" w:firstLine="0"/>
        <w:rPr>
          <w:rFonts w:eastAsiaTheme="minorEastAsia"/>
          <w:sz w:val="24"/>
        </w:rPr>
      </w:pPr>
      <w:r w:rsidRPr="008D0ABB">
        <w:rPr>
          <w:rFonts w:ascii="Times New Roman" w:eastAsiaTheme="minorEastAsia" w:hAnsi="Times New Roman"/>
          <w:sz w:val="24"/>
        </w:rPr>
        <w:t>10</w:t>
      </w:r>
      <w:r w:rsidR="00D81327">
        <w:rPr>
          <w:rFonts w:ascii="Times New Roman" w:eastAsiaTheme="minorEastAsia" w:hAnsi="Times New Roman" w:hint="eastAsia"/>
          <w:sz w:val="24"/>
          <w:vertAlign w:val="superscript"/>
        </w:rPr>
        <w:t>-8</w:t>
      </w:r>
      <w:r w:rsidRPr="008D0ABB">
        <w:rPr>
          <w:rFonts w:ascii="Times New Roman" w:eastAsiaTheme="minorEastAsia" w:hAnsi="Times New Roman"/>
          <w:sz w:val="24"/>
        </w:rPr>
        <w:t>cm/s</w:t>
      </w:r>
      <w:r w:rsidRPr="00173DAE">
        <w:rPr>
          <w:rFonts w:eastAsiaTheme="minorEastAsia"/>
          <w:sz w:val="24"/>
        </w:rPr>
        <w:t>，以多参数三维可视化成像系统揭示</w:t>
      </w:r>
      <w:proofErr w:type="gramStart"/>
      <w:r w:rsidRPr="00173DAE">
        <w:rPr>
          <w:rFonts w:eastAsiaTheme="minorEastAsia"/>
          <w:sz w:val="24"/>
        </w:rPr>
        <w:t>渗流场</w:t>
      </w:r>
      <w:proofErr w:type="gramEnd"/>
      <w:r w:rsidRPr="00173DAE">
        <w:rPr>
          <w:rFonts w:eastAsiaTheme="minorEastAsia"/>
          <w:sz w:val="24"/>
        </w:rPr>
        <w:t>异常特征，从而准确定位基坑渗漏缺陷</w:t>
      </w:r>
      <w:r w:rsidR="00D81327">
        <w:rPr>
          <w:rFonts w:eastAsiaTheme="minorEastAsia" w:hint="eastAsia"/>
          <w:sz w:val="24"/>
        </w:rPr>
        <w:t>；</w:t>
      </w:r>
      <w:r w:rsidRPr="00173DAE">
        <w:rPr>
          <w:rFonts w:eastAsiaTheme="minorEastAsia"/>
          <w:sz w:val="24"/>
        </w:rPr>
        <w:t>构建了基坑渗漏安全风险的三级预警防控体系</w:t>
      </w:r>
      <w:r w:rsidR="00D81327">
        <w:rPr>
          <w:rFonts w:eastAsiaTheme="minorEastAsia" w:hint="eastAsia"/>
          <w:sz w:val="24"/>
        </w:rPr>
        <w:t>，</w:t>
      </w:r>
      <w:r w:rsidRPr="00173DAE">
        <w:rPr>
          <w:rFonts w:eastAsiaTheme="minorEastAsia"/>
          <w:sz w:val="24"/>
        </w:rPr>
        <w:t>提出了以渗透流速为主、单孔渗流量和渗透系数为辅的基坑渗漏风险预警分级判定指标，结合地质勘察、监测预警、现场巡查等手段，准确测定基坑渗漏隐患，事前防控渗漏水风险</w:t>
      </w:r>
      <w:r w:rsidR="009E32E8">
        <w:rPr>
          <w:rFonts w:eastAsiaTheme="minorEastAsia" w:hint="eastAsia"/>
          <w:sz w:val="24"/>
        </w:rPr>
        <w:t>。</w:t>
      </w:r>
    </w:p>
    <w:p w14:paraId="1A4C5241" w14:textId="175ADA02" w:rsidR="009E32E8" w:rsidRPr="00FD5242" w:rsidRDefault="00FD5242" w:rsidP="00173DAE">
      <w:pPr>
        <w:pStyle w:val="afff2"/>
        <w:spacing w:line="400" w:lineRule="exact"/>
        <w:ind w:firstLine="480"/>
        <w:rPr>
          <w:rFonts w:ascii="Times New Roman" w:eastAsiaTheme="minorEastAsia" w:hAnsi="Times New Roman"/>
          <w:sz w:val="24"/>
        </w:rPr>
      </w:pPr>
      <w:r w:rsidRPr="00FD5242">
        <w:rPr>
          <w:rFonts w:ascii="Times New Roman" w:eastAsiaTheme="minorEastAsia" w:hAnsi="Times New Roman" w:hint="eastAsia"/>
          <w:sz w:val="24"/>
        </w:rPr>
        <w:t>本标准创新研发完成的声纳系列检测技术装备通过了国家科技部组织的专</w:t>
      </w:r>
      <w:r w:rsidRPr="00FD5242">
        <w:rPr>
          <w:rFonts w:ascii="Times New Roman" w:eastAsiaTheme="minorEastAsia" w:hAnsi="Times New Roman" w:hint="eastAsia"/>
          <w:sz w:val="24"/>
        </w:rPr>
        <w:lastRenderedPageBreak/>
        <w:t>家评审，已在国内外的</w:t>
      </w:r>
      <w:r w:rsidRPr="00FD5242">
        <w:rPr>
          <w:rFonts w:ascii="Times New Roman" w:eastAsiaTheme="minorEastAsia" w:hAnsi="Times New Roman" w:hint="eastAsia"/>
          <w:sz w:val="24"/>
        </w:rPr>
        <w:t>120</w:t>
      </w:r>
      <w:r w:rsidRPr="00FD5242">
        <w:rPr>
          <w:rFonts w:ascii="Times New Roman" w:eastAsiaTheme="minorEastAsia" w:hAnsi="Times New Roman" w:hint="eastAsia"/>
          <w:sz w:val="24"/>
        </w:rPr>
        <w:t>余项大中型工程中得到推广应用，取得工程应用证明材料</w:t>
      </w:r>
      <w:r w:rsidRPr="00FD5242">
        <w:rPr>
          <w:rFonts w:ascii="Times New Roman" w:eastAsiaTheme="minorEastAsia" w:hAnsi="Times New Roman" w:hint="eastAsia"/>
          <w:sz w:val="24"/>
        </w:rPr>
        <w:t>50</w:t>
      </w:r>
      <w:r w:rsidRPr="00FD5242">
        <w:rPr>
          <w:rFonts w:ascii="Times New Roman" w:eastAsiaTheme="minorEastAsia" w:hAnsi="Times New Roman" w:hint="eastAsia"/>
          <w:sz w:val="24"/>
        </w:rPr>
        <w:t>余份。获得中国、美国、澳洲技术发明专利</w:t>
      </w:r>
      <w:r w:rsidRPr="00FD5242">
        <w:rPr>
          <w:rFonts w:ascii="Times New Roman" w:eastAsiaTheme="minorEastAsia" w:hAnsi="Times New Roman" w:hint="eastAsia"/>
          <w:sz w:val="24"/>
        </w:rPr>
        <w:t>11</w:t>
      </w:r>
      <w:r w:rsidRPr="00FD5242">
        <w:rPr>
          <w:rFonts w:ascii="Times New Roman" w:eastAsiaTheme="minorEastAsia" w:hAnsi="Times New Roman" w:hint="eastAsia"/>
          <w:sz w:val="24"/>
        </w:rPr>
        <w:t>项，软件著作权</w:t>
      </w:r>
      <w:r w:rsidRPr="00FD5242">
        <w:rPr>
          <w:rFonts w:ascii="Times New Roman" w:eastAsiaTheme="minorEastAsia" w:hAnsi="Times New Roman" w:hint="eastAsia"/>
          <w:sz w:val="24"/>
        </w:rPr>
        <w:t>13</w:t>
      </w:r>
      <w:r w:rsidRPr="00FD5242">
        <w:rPr>
          <w:rFonts w:ascii="Times New Roman" w:eastAsiaTheme="minorEastAsia" w:hAnsi="Times New Roman" w:hint="eastAsia"/>
          <w:sz w:val="24"/>
        </w:rPr>
        <w:t>项，</w:t>
      </w:r>
      <w:proofErr w:type="gramStart"/>
      <w:r w:rsidRPr="00FD5242">
        <w:rPr>
          <w:rFonts w:ascii="Times New Roman" w:eastAsiaTheme="minorEastAsia" w:hAnsi="Times New Roman" w:hint="eastAsia"/>
          <w:sz w:val="24"/>
        </w:rPr>
        <w:t>主参编</w:t>
      </w:r>
      <w:proofErr w:type="gramEnd"/>
      <w:r w:rsidRPr="00FD5242">
        <w:rPr>
          <w:rFonts w:ascii="Times New Roman" w:eastAsiaTheme="minorEastAsia" w:hAnsi="Times New Roman" w:hint="eastAsia"/>
          <w:sz w:val="24"/>
        </w:rPr>
        <w:t>技术标准</w:t>
      </w:r>
      <w:r w:rsidRPr="00FD5242">
        <w:rPr>
          <w:rFonts w:ascii="Times New Roman" w:eastAsiaTheme="minorEastAsia" w:hAnsi="Times New Roman" w:hint="eastAsia"/>
          <w:sz w:val="24"/>
        </w:rPr>
        <w:t>8</w:t>
      </w:r>
      <w:r w:rsidRPr="00FD5242">
        <w:rPr>
          <w:rFonts w:ascii="Times New Roman" w:eastAsiaTheme="minorEastAsia" w:hAnsi="Times New Roman" w:hint="eastAsia"/>
          <w:sz w:val="24"/>
        </w:rPr>
        <w:t>项，应用技术推广目录</w:t>
      </w:r>
      <w:r w:rsidRPr="00FD5242">
        <w:rPr>
          <w:rFonts w:ascii="Times New Roman" w:eastAsiaTheme="minorEastAsia" w:hAnsi="Times New Roman" w:hint="eastAsia"/>
          <w:sz w:val="24"/>
        </w:rPr>
        <w:t>3</w:t>
      </w:r>
      <w:r w:rsidRPr="00FD5242">
        <w:rPr>
          <w:rFonts w:ascii="Times New Roman" w:eastAsiaTheme="minorEastAsia" w:hAnsi="Times New Roman" w:hint="eastAsia"/>
          <w:sz w:val="24"/>
        </w:rPr>
        <w:t>项，各类施工</w:t>
      </w:r>
      <w:proofErr w:type="gramStart"/>
      <w:r w:rsidRPr="00FD5242">
        <w:rPr>
          <w:rFonts w:ascii="Times New Roman" w:eastAsiaTheme="minorEastAsia" w:hAnsi="Times New Roman" w:hint="eastAsia"/>
          <w:sz w:val="24"/>
        </w:rPr>
        <w:t>工</w:t>
      </w:r>
      <w:proofErr w:type="gramEnd"/>
      <w:r w:rsidRPr="00FD5242">
        <w:rPr>
          <w:rFonts w:ascii="Times New Roman" w:eastAsiaTheme="minorEastAsia" w:hAnsi="Times New Roman" w:hint="eastAsia"/>
          <w:sz w:val="24"/>
        </w:rPr>
        <w:t>法</w:t>
      </w:r>
      <w:r w:rsidRPr="00FD5242">
        <w:rPr>
          <w:rFonts w:ascii="Times New Roman" w:eastAsiaTheme="minorEastAsia" w:hAnsi="Times New Roman" w:hint="eastAsia"/>
          <w:sz w:val="24"/>
        </w:rPr>
        <w:t>3</w:t>
      </w:r>
      <w:r w:rsidRPr="00FD5242">
        <w:rPr>
          <w:rFonts w:ascii="Times New Roman" w:eastAsiaTheme="minorEastAsia" w:hAnsi="Times New Roman" w:hint="eastAsia"/>
          <w:sz w:val="24"/>
        </w:rPr>
        <w:t>部，参与编写专著</w:t>
      </w:r>
      <w:r w:rsidRPr="00FD5242">
        <w:rPr>
          <w:rFonts w:ascii="Times New Roman" w:eastAsiaTheme="minorEastAsia" w:hAnsi="Times New Roman" w:hint="eastAsia"/>
          <w:sz w:val="24"/>
        </w:rPr>
        <w:t>1</w:t>
      </w:r>
      <w:r w:rsidRPr="00FD5242">
        <w:rPr>
          <w:rFonts w:ascii="Times New Roman" w:eastAsiaTheme="minorEastAsia" w:hAnsi="Times New Roman" w:hint="eastAsia"/>
          <w:sz w:val="24"/>
        </w:rPr>
        <w:t>部。</w:t>
      </w:r>
      <w:r w:rsidRPr="00FD5242">
        <w:rPr>
          <w:rFonts w:ascii="Times New Roman" w:eastAsiaTheme="minorEastAsia" w:hAnsi="Times New Roman" w:hint="eastAsia"/>
          <w:sz w:val="24"/>
        </w:rPr>
        <w:t>2019</w:t>
      </w:r>
      <w:r w:rsidRPr="00FD5242">
        <w:rPr>
          <w:rFonts w:ascii="Times New Roman" w:eastAsiaTheme="minorEastAsia" w:hAnsi="Times New Roman" w:hint="eastAsia"/>
          <w:sz w:val="24"/>
        </w:rPr>
        <w:t>年“围护结构声纳检测技术”入选住房和城乡建设部轨道交通工程创新技术指南，</w:t>
      </w:r>
      <w:r w:rsidRPr="00FD5242">
        <w:rPr>
          <w:rFonts w:ascii="Times New Roman" w:eastAsiaTheme="minorEastAsia" w:hAnsi="Times New Roman" w:hint="eastAsia"/>
          <w:sz w:val="24"/>
        </w:rPr>
        <w:t>2020</w:t>
      </w:r>
      <w:r w:rsidRPr="00FD5242">
        <w:rPr>
          <w:rFonts w:ascii="Times New Roman" w:eastAsiaTheme="minorEastAsia" w:hAnsi="Times New Roman" w:hint="eastAsia"/>
          <w:sz w:val="24"/>
        </w:rPr>
        <w:t>年“围护结构声纳检测技术”入选住房和城乡建设部轨道交通工程安全生产标准化管理技术指南；</w:t>
      </w:r>
      <w:r w:rsidRPr="00FD5242">
        <w:rPr>
          <w:rFonts w:ascii="Times New Roman" w:eastAsiaTheme="minorEastAsia" w:hAnsi="Times New Roman" w:hint="eastAsia"/>
          <w:sz w:val="24"/>
        </w:rPr>
        <w:t>2021</w:t>
      </w:r>
      <w:r w:rsidRPr="00FD5242">
        <w:rPr>
          <w:rFonts w:ascii="Times New Roman" w:eastAsiaTheme="minorEastAsia" w:hAnsi="Times New Roman" w:hint="eastAsia"/>
          <w:sz w:val="24"/>
        </w:rPr>
        <w:t>年声纳法入选住房和城乡建设部轨道交通工程基坑隧道施工坍塌防范导则；</w:t>
      </w:r>
      <w:r w:rsidRPr="00FD5242">
        <w:rPr>
          <w:rFonts w:ascii="Times New Roman" w:eastAsiaTheme="minorEastAsia" w:hAnsi="Times New Roman" w:hint="eastAsia"/>
          <w:sz w:val="24"/>
        </w:rPr>
        <w:t>2020</w:t>
      </w:r>
      <w:r w:rsidRPr="00FD5242">
        <w:rPr>
          <w:rFonts w:ascii="Times New Roman" w:eastAsiaTheme="minorEastAsia" w:hAnsi="Times New Roman" w:hint="eastAsia"/>
          <w:sz w:val="24"/>
        </w:rPr>
        <w:t>年获得国家企业创新发明一等奖。声纳渗流检测技术还获得国家十三五重点研发计划课题资助</w:t>
      </w:r>
      <w:r w:rsidRPr="0007463D">
        <w:rPr>
          <w:rFonts w:ascii="Times New Roman" w:eastAsiaTheme="minorEastAsia" w:hAnsi="Times New Roman"/>
          <w:sz w:val="24"/>
        </w:rPr>
        <w:t>（</w:t>
      </w:r>
      <w:r w:rsidRPr="0007463D">
        <w:rPr>
          <w:rFonts w:ascii="Times New Roman" w:eastAsiaTheme="minorEastAsia" w:hAnsi="Times New Roman"/>
          <w:sz w:val="24"/>
        </w:rPr>
        <w:t>2016YFC04901604</w:t>
      </w:r>
      <w:r w:rsidRPr="0007463D">
        <w:rPr>
          <w:rFonts w:ascii="Times New Roman" w:eastAsiaTheme="minorEastAsia" w:hAnsi="Times New Roman"/>
          <w:sz w:val="24"/>
        </w:rPr>
        <w:t>）</w:t>
      </w:r>
      <w:r w:rsidRPr="00FD5242">
        <w:rPr>
          <w:rFonts w:ascii="Times New Roman" w:eastAsiaTheme="minorEastAsia" w:hAnsi="Times New Roman" w:hint="eastAsia"/>
          <w:sz w:val="24"/>
        </w:rPr>
        <w:t>，并通过了国家科技部组织的专家评审，</w:t>
      </w:r>
      <w:r w:rsidRPr="00FD5242">
        <w:rPr>
          <w:rFonts w:ascii="Times New Roman" w:eastAsiaTheme="minorEastAsia" w:hAnsi="Times New Roman" w:hint="eastAsia"/>
          <w:sz w:val="24"/>
        </w:rPr>
        <w:t>2022</w:t>
      </w:r>
      <w:r w:rsidRPr="00FD5242">
        <w:rPr>
          <w:rFonts w:ascii="Times New Roman" w:eastAsiaTheme="minorEastAsia" w:hAnsi="Times New Roman" w:hint="eastAsia"/>
          <w:sz w:val="24"/>
        </w:rPr>
        <w:t>年获长江科学技术进步一等奖，</w:t>
      </w:r>
      <w:r w:rsidRPr="00FD5242">
        <w:rPr>
          <w:rFonts w:ascii="Times New Roman" w:eastAsiaTheme="minorEastAsia" w:hAnsi="Times New Roman" w:hint="eastAsia"/>
          <w:sz w:val="24"/>
        </w:rPr>
        <w:t>2022</w:t>
      </w:r>
      <w:r w:rsidRPr="00FD5242">
        <w:rPr>
          <w:rFonts w:ascii="Times New Roman" w:eastAsiaTheme="minorEastAsia" w:hAnsi="Times New Roman" w:hint="eastAsia"/>
          <w:sz w:val="24"/>
        </w:rPr>
        <w:t>年获得中国大坝工程学会科学技术进步特等奖。</w:t>
      </w:r>
      <w:r w:rsidRPr="00FD5242">
        <w:rPr>
          <w:rFonts w:ascii="Times New Roman" w:eastAsiaTheme="minorEastAsia" w:hAnsi="Times New Roman" w:hint="eastAsia"/>
          <w:sz w:val="24"/>
        </w:rPr>
        <w:t>2023</w:t>
      </w:r>
      <w:r w:rsidRPr="00FD5242">
        <w:rPr>
          <w:rFonts w:ascii="Times New Roman" w:eastAsiaTheme="minorEastAsia" w:hAnsi="Times New Roman" w:hint="eastAsia"/>
          <w:sz w:val="24"/>
        </w:rPr>
        <w:t>年《建筑基坑止水帷幕声纳渗流检测技术规程》</w:t>
      </w:r>
      <w:r w:rsidRPr="00FD5242">
        <w:rPr>
          <w:rFonts w:ascii="Times New Roman" w:eastAsiaTheme="minorEastAsia" w:hAnsi="Times New Roman" w:hint="eastAsia"/>
          <w:sz w:val="24"/>
        </w:rPr>
        <w:t>DBJ/T</w:t>
      </w:r>
      <w:r w:rsidR="0007463D">
        <w:rPr>
          <w:rFonts w:ascii="Times New Roman" w:eastAsiaTheme="minorEastAsia" w:hAnsi="Times New Roman" w:hint="eastAsia"/>
          <w:sz w:val="24"/>
        </w:rPr>
        <w:t xml:space="preserve"> </w:t>
      </w:r>
      <w:r w:rsidRPr="00FD5242">
        <w:rPr>
          <w:rFonts w:ascii="Times New Roman" w:eastAsiaTheme="minorEastAsia" w:hAnsi="Times New Roman" w:hint="eastAsia"/>
          <w:sz w:val="24"/>
        </w:rPr>
        <w:t>45-117-2021</w:t>
      </w:r>
      <w:r w:rsidRPr="00FD5242">
        <w:rPr>
          <w:rFonts w:ascii="Times New Roman" w:eastAsiaTheme="minorEastAsia" w:hAnsi="Times New Roman" w:hint="eastAsia"/>
          <w:sz w:val="24"/>
        </w:rPr>
        <w:t>地方标准获得科技部设立的标准科技创新一等奖。</w:t>
      </w:r>
    </w:p>
    <w:p w14:paraId="6D306EDB" w14:textId="215600AF" w:rsidR="00623D8C" w:rsidRPr="00510897" w:rsidRDefault="00347F43" w:rsidP="00340A15">
      <w:pPr>
        <w:pStyle w:val="afff2"/>
        <w:numPr>
          <w:ilvl w:val="0"/>
          <w:numId w:val="12"/>
        </w:numPr>
        <w:adjustRightInd w:val="0"/>
        <w:snapToGrid w:val="0"/>
        <w:spacing w:line="400" w:lineRule="exact"/>
        <w:ind w:left="0" w:firstLineChars="0" w:firstLine="0"/>
        <w:rPr>
          <w:rFonts w:eastAsiaTheme="minorEastAsia"/>
          <w:sz w:val="24"/>
        </w:rPr>
      </w:pPr>
      <w:r>
        <w:rPr>
          <w:rFonts w:eastAsiaTheme="minorEastAsia" w:hint="eastAsia"/>
          <w:bCs/>
          <w:sz w:val="24"/>
        </w:rPr>
        <w:t>地下水</w:t>
      </w:r>
      <w:r w:rsidR="00712EF1" w:rsidRPr="00510897">
        <w:rPr>
          <w:rFonts w:eastAsiaTheme="minorEastAsia"/>
          <w:bCs/>
          <w:sz w:val="24"/>
        </w:rPr>
        <w:t>声纳渗流</w:t>
      </w:r>
      <w:r w:rsidR="00712EF1" w:rsidRPr="00510897">
        <w:rPr>
          <w:rFonts w:eastAsiaTheme="minorEastAsia"/>
          <w:sz w:val="24"/>
        </w:rPr>
        <w:t>检</w:t>
      </w:r>
      <w:r w:rsidR="00712EF1" w:rsidRPr="00510897">
        <w:rPr>
          <w:rFonts w:eastAsiaTheme="minorEastAsia"/>
          <w:bCs/>
          <w:sz w:val="24"/>
        </w:rPr>
        <w:t>测涉及</w:t>
      </w:r>
      <w:r w:rsidR="00712EF1" w:rsidRPr="00510897">
        <w:rPr>
          <w:rFonts w:eastAsiaTheme="minorEastAsia"/>
          <w:sz w:val="24"/>
        </w:rPr>
        <w:t>多学科交叉融合</w:t>
      </w:r>
      <w:r w:rsidR="00712EF1" w:rsidRPr="00510897">
        <w:rPr>
          <w:rFonts w:eastAsiaTheme="minorEastAsia"/>
          <w:bCs/>
          <w:sz w:val="24"/>
        </w:rPr>
        <w:t>，本</w:t>
      </w:r>
      <w:r w:rsidR="009E7C89">
        <w:rPr>
          <w:rFonts w:eastAsiaTheme="minorEastAsia"/>
          <w:bCs/>
          <w:sz w:val="24"/>
        </w:rPr>
        <w:t>标准</w:t>
      </w:r>
      <w:r w:rsidR="00712EF1" w:rsidRPr="00510897">
        <w:rPr>
          <w:rFonts w:eastAsiaTheme="minorEastAsia"/>
          <w:bCs/>
          <w:sz w:val="24"/>
        </w:rPr>
        <w:t>难以全面反映各项技术及要求。因此，</w:t>
      </w:r>
      <w:r w:rsidR="00712EF1" w:rsidRPr="00510897">
        <w:rPr>
          <w:rFonts w:eastAsiaTheme="minorEastAsia"/>
          <w:sz w:val="24"/>
        </w:rPr>
        <w:t>未作明确规定或列入的内容，应按照现行国家标准、行业标准及广西地区管理规定执行。</w:t>
      </w:r>
    </w:p>
    <w:p w14:paraId="339ED4A4" w14:textId="77777777" w:rsidR="00623D8C" w:rsidRPr="00E404F6" w:rsidRDefault="00623D8C">
      <w:pPr>
        <w:adjustRightInd w:val="0"/>
        <w:snapToGrid w:val="0"/>
        <w:rPr>
          <w:szCs w:val="21"/>
          <w:lang w:eastAsia="zh-CN"/>
        </w:rPr>
      </w:pPr>
    </w:p>
    <w:p w14:paraId="6F507742" w14:textId="77777777" w:rsidR="00510897" w:rsidRDefault="00510897">
      <w:pPr>
        <w:rPr>
          <w:szCs w:val="21"/>
          <w:lang w:eastAsia="zh-CN"/>
        </w:rPr>
      </w:pPr>
      <w:r>
        <w:rPr>
          <w:szCs w:val="21"/>
          <w:lang w:eastAsia="zh-CN"/>
        </w:rPr>
        <w:br w:type="page"/>
      </w:r>
    </w:p>
    <w:p w14:paraId="7CFC1D74" w14:textId="77777777" w:rsidR="00623D8C" w:rsidRPr="00F15EA2" w:rsidRDefault="00712EF1" w:rsidP="00510897">
      <w:pPr>
        <w:pStyle w:val="1"/>
        <w:spacing w:before="120" w:after="240"/>
        <w:rPr>
          <w:rFonts w:ascii="Times New Roman" w:eastAsiaTheme="minorEastAsia" w:hAnsi="Times New Roman"/>
          <w:b/>
          <w:bCs/>
          <w:color w:val="auto"/>
          <w:sz w:val="30"/>
          <w:szCs w:val="30"/>
          <w:lang w:eastAsia="zh-CN"/>
        </w:rPr>
      </w:pPr>
      <w:bookmarkStart w:id="697" w:name="_Toc11396462"/>
      <w:bookmarkStart w:id="698" w:name="_Toc23782543"/>
      <w:bookmarkStart w:id="699" w:name="_Toc6220789"/>
      <w:bookmarkStart w:id="700" w:name="_Toc6219344"/>
      <w:bookmarkStart w:id="701" w:name="_Toc9671985"/>
      <w:bookmarkStart w:id="702" w:name="_Toc6313538"/>
      <w:bookmarkStart w:id="703" w:name="_Toc15743303"/>
      <w:bookmarkStart w:id="704" w:name="_Toc6256021"/>
      <w:bookmarkStart w:id="705" w:name="_Toc6313199"/>
      <w:bookmarkStart w:id="706" w:name="_Toc8573174"/>
      <w:bookmarkStart w:id="707" w:name="_Toc6313674"/>
      <w:bookmarkStart w:id="708" w:name="_Toc6339"/>
      <w:bookmarkStart w:id="709" w:name="_Toc6292258"/>
      <w:bookmarkStart w:id="710" w:name="_Toc6255417"/>
      <w:bookmarkStart w:id="711" w:name="_Toc23094742"/>
      <w:bookmarkStart w:id="712" w:name="_Toc57280072"/>
      <w:bookmarkStart w:id="713" w:name="_Toc57025717"/>
      <w:bookmarkStart w:id="714" w:name="_Toc24899707"/>
      <w:bookmarkStart w:id="715" w:name="_Toc57026164"/>
      <w:bookmarkStart w:id="716" w:name="_Toc140040986"/>
      <w:bookmarkStart w:id="717" w:name="_Toc140054191"/>
      <w:bookmarkStart w:id="718" w:name="_Toc140054897"/>
      <w:bookmarkStart w:id="719" w:name="_Toc140055213"/>
      <w:bookmarkStart w:id="720" w:name="_Toc140055672"/>
      <w:bookmarkStart w:id="721" w:name="_Toc140067547"/>
      <w:bookmarkStart w:id="722" w:name="_Toc140228991"/>
      <w:bookmarkStart w:id="723" w:name="_Toc166658959"/>
      <w:bookmarkStart w:id="724" w:name="_Toc172729768"/>
      <w:bookmarkStart w:id="725" w:name="_Toc172730285"/>
      <w:bookmarkStart w:id="726" w:name="_Toc172732881"/>
      <w:bookmarkStart w:id="727" w:name="_Toc172733005"/>
      <w:bookmarkStart w:id="728" w:name="_Toc172816968"/>
      <w:bookmarkStart w:id="729" w:name="_Toc172817368"/>
      <w:bookmarkStart w:id="730" w:name="_Toc172817881"/>
      <w:r w:rsidRPr="00F15EA2">
        <w:rPr>
          <w:rFonts w:ascii="Times New Roman" w:eastAsiaTheme="minorEastAsia" w:hAnsi="Times New Roman"/>
          <w:b/>
          <w:bCs/>
          <w:color w:val="auto"/>
          <w:sz w:val="30"/>
          <w:szCs w:val="30"/>
          <w:lang w:eastAsia="zh-CN"/>
        </w:rPr>
        <w:lastRenderedPageBreak/>
        <w:t>3</w:t>
      </w:r>
      <w:r w:rsidR="00510897" w:rsidRPr="00E404F6">
        <w:rPr>
          <w:rFonts w:ascii="Times New Roman" w:eastAsiaTheme="minorEastAsia" w:hAnsi="Times New Roman"/>
          <w:b/>
          <w:bCs/>
          <w:color w:val="auto"/>
          <w:sz w:val="30"/>
          <w:szCs w:val="30"/>
          <w:lang w:eastAsia="zh-CN"/>
        </w:rPr>
        <w:t xml:space="preserve">　</w:t>
      </w:r>
      <w:r w:rsidRPr="00F15EA2">
        <w:rPr>
          <w:rFonts w:ascii="Times New Roman" w:eastAsiaTheme="minorEastAsia" w:hAnsi="Times New Roman"/>
          <w:b/>
          <w:bCs/>
          <w:color w:val="auto"/>
          <w:sz w:val="30"/>
          <w:szCs w:val="30"/>
          <w:lang w:eastAsia="zh-CN"/>
        </w:rPr>
        <w:t>基本规定</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14:paraId="6F02DC5B" w14:textId="14804299" w:rsidR="00510897" w:rsidRDefault="005361D9" w:rsidP="00340A15">
      <w:pPr>
        <w:pStyle w:val="afff2"/>
        <w:numPr>
          <w:ilvl w:val="0"/>
          <w:numId w:val="13"/>
        </w:numPr>
        <w:adjustRightInd w:val="0"/>
        <w:snapToGrid w:val="0"/>
        <w:spacing w:line="400" w:lineRule="exact"/>
        <w:ind w:left="0" w:firstLineChars="0" w:firstLine="0"/>
        <w:rPr>
          <w:rFonts w:ascii="Times New Roman" w:eastAsiaTheme="minorEastAsia" w:hAnsi="Times New Roman"/>
          <w:sz w:val="24"/>
          <w:szCs w:val="24"/>
        </w:rPr>
      </w:pPr>
      <w:r w:rsidRPr="005361D9">
        <w:rPr>
          <w:rFonts w:ascii="Times New Roman" w:eastAsiaTheme="minorEastAsia" w:hAnsi="Times New Roman" w:hint="eastAsia"/>
          <w:sz w:val="24"/>
          <w:szCs w:val="24"/>
        </w:rPr>
        <w:t>根据第</w:t>
      </w:r>
      <w:r w:rsidRPr="006E7555">
        <w:rPr>
          <w:rFonts w:ascii="Times New Roman" w:eastAsiaTheme="minorEastAsia" w:hAnsi="Times New Roman"/>
          <w:sz w:val="24"/>
          <w:szCs w:val="24"/>
        </w:rPr>
        <w:t>1.0.3</w:t>
      </w:r>
      <w:r w:rsidRPr="005361D9">
        <w:rPr>
          <w:rFonts w:ascii="Times New Roman" w:eastAsiaTheme="minorEastAsia" w:hAnsi="Times New Roman" w:hint="eastAsia"/>
          <w:sz w:val="24"/>
          <w:szCs w:val="24"/>
        </w:rPr>
        <w:t>条的原则及</w:t>
      </w:r>
      <w:r>
        <w:rPr>
          <w:rFonts w:eastAsiaTheme="minorEastAsia" w:hint="eastAsia"/>
          <w:sz w:val="24"/>
        </w:rPr>
        <w:t>地下水渗流声纳检测</w:t>
      </w:r>
      <w:r w:rsidRPr="005361D9">
        <w:rPr>
          <w:rFonts w:ascii="Times New Roman" w:eastAsiaTheme="minorEastAsia" w:hAnsi="Times New Roman" w:hint="eastAsia"/>
          <w:sz w:val="24"/>
          <w:szCs w:val="24"/>
        </w:rPr>
        <w:t>工作的特性，本条对</w:t>
      </w:r>
      <w:r>
        <w:rPr>
          <w:rFonts w:eastAsiaTheme="minorEastAsia" w:hint="eastAsia"/>
          <w:sz w:val="24"/>
        </w:rPr>
        <w:t>准备</w:t>
      </w:r>
      <w:r w:rsidRPr="005361D9">
        <w:rPr>
          <w:rFonts w:ascii="Times New Roman" w:eastAsiaTheme="minorEastAsia" w:hAnsi="Times New Roman" w:hint="eastAsia"/>
          <w:sz w:val="24"/>
          <w:szCs w:val="24"/>
        </w:rPr>
        <w:t>阶段工作提出了具体要求。为了正确地对</w:t>
      </w:r>
      <w:r>
        <w:rPr>
          <w:rFonts w:eastAsiaTheme="minorEastAsia" w:hint="eastAsia"/>
          <w:sz w:val="24"/>
        </w:rPr>
        <w:t>地下水渗流</w:t>
      </w:r>
      <w:r w:rsidRPr="005361D9">
        <w:rPr>
          <w:rFonts w:ascii="Times New Roman" w:eastAsiaTheme="minorEastAsia" w:hAnsi="Times New Roman" w:hint="eastAsia"/>
          <w:sz w:val="24"/>
          <w:szCs w:val="24"/>
        </w:rPr>
        <w:t>进行检测和评价，提高</w:t>
      </w:r>
      <w:r>
        <w:rPr>
          <w:rFonts w:eastAsiaTheme="minorEastAsia" w:hint="eastAsia"/>
          <w:sz w:val="24"/>
        </w:rPr>
        <w:t>地下水渗流声纳</w:t>
      </w:r>
      <w:r w:rsidRPr="005361D9">
        <w:rPr>
          <w:rFonts w:ascii="Times New Roman" w:eastAsiaTheme="minorEastAsia" w:hAnsi="Times New Roman" w:hint="eastAsia"/>
          <w:sz w:val="24"/>
          <w:szCs w:val="24"/>
        </w:rPr>
        <w:t>检测工作的质量，做到有的放矢，应尽可能详细了解和搜集有关技术资料，</w:t>
      </w:r>
      <w:r>
        <w:rPr>
          <w:rFonts w:ascii="Times New Roman" w:eastAsiaTheme="minorEastAsia" w:hAnsi="Times New Roman" w:hint="eastAsia"/>
          <w:sz w:val="24"/>
          <w:szCs w:val="24"/>
        </w:rPr>
        <w:t>编制检测方案</w:t>
      </w:r>
      <w:r w:rsidRPr="005361D9">
        <w:rPr>
          <w:rFonts w:ascii="Times New Roman" w:eastAsiaTheme="minorEastAsia" w:hAnsi="Times New Roman" w:hint="eastAsia"/>
          <w:sz w:val="24"/>
          <w:szCs w:val="24"/>
        </w:rPr>
        <w:t>。另外，有时委托方的介绍和提出的要求是笼统的、非技术性的，也需要通过调查来进一步明确委托方的具体要求和现场实施的可行性</w:t>
      </w:r>
      <w:r>
        <w:rPr>
          <w:rFonts w:ascii="Times New Roman" w:eastAsiaTheme="minorEastAsia" w:hAnsi="Times New Roman" w:hint="eastAsia"/>
          <w:sz w:val="24"/>
          <w:szCs w:val="24"/>
        </w:rPr>
        <w:t>；</w:t>
      </w:r>
      <w:r w:rsidRPr="005361D9">
        <w:rPr>
          <w:rFonts w:ascii="Times New Roman" w:eastAsiaTheme="minorEastAsia" w:hAnsi="Times New Roman" w:hint="eastAsia"/>
          <w:sz w:val="24"/>
          <w:szCs w:val="24"/>
        </w:rPr>
        <w:t>有些情况下还需要检测技术人员到现场了解和搜集</w:t>
      </w:r>
      <w:r w:rsidR="00712EF1" w:rsidRPr="00510897">
        <w:rPr>
          <w:rFonts w:ascii="Times New Roman" w:eastAsiaTheme="minorEastAsia" w:hAnsi="Times New Roman"/>
          <w:sz w:val="24"/>
          <w:szCs w:val="24"/>
        </w:rPr>
        <w:t>。</w:t>
      </w:r>
    </w:p>
    <w:p w14:paraId="5BCC7A94" w14:textId="79F71B3E" w:rsidR="00510897" w:rsidRPr="00510897" w:rsidRDefault="005361D9" w:rsidP="00340A15">
      <w:pPr>
        <w:pStyle w:val="afff2"/>
        <w:numPr>
          <w:ilvl w:val="0"/>
          <w:numId w:val="13"/>
        </w:numPr>
        <w:adjustRightInd w:val="0"/>
        <w:snapToGrid w:val="0"/>
        <w:spacing w:line="400" w:lineRule="exact"/>
        <w:ind w:left="0" w:firstLineChars="0" w:firstLine="0"/>
        <w:rPr>
          <w:rFonts w:ascii="Times New Roman" w:eastAsiaTheme="minorEastAsia" w:hAnsi="Times New Roman"/>
          <w:sz w:val="24"/>
          <w:szCs w:val="24"/>
        </w:rPr>
      </w:pPr>
      <w:r w:rsidRPr="005361D9">
        <w:rPr>
          <w:rFonts w:ascii="Times New Roman" w:eastAsiaTheme="minorEastAsia" w:hAnsi="Times New Roman" w:hint="eastAsia"/>
          <w:sz w:val="24"/>
          <w:szCs w:val="24"/>
        </w:rPr>
        <w:t>本条提出的检测方案内容为一般情况下包含的内容，某些情况下还需要包括</w:t>
      </w:r>
      <w:r w:rsidR="00D927CA">
        <w:rPr>
          <w:rFonts w:ascii="Times New Roman" w:eastAsiaTheme="minorEastAsia" w:hAnsi="Times New Roman" w:hint="eastAsia"/>
          <w:sz w:val="24"/>
          <w:szCs w:val="24"/>
        </w:rPr>
        <w:t>测井设置</w:t>
      </w:r>
      <w:r w:rsidRPr="005361D9">
        <w:rPr>
          <w:rFonts w:ascii="Times New Roman" w:eastAsiaTheme="minorEastAsia" w:hAnsi="Times New Roman" w:hint="eastAsia"/>
          <w:sz w:val="24"/>
          <w:szCs w:val="24"/>
        </w:rPr>
        <w:t>、供电、照明等要求。方案还需要与委托方或设计方共同研究制定</w:t>
      </w:r>
      <w:r w:rsidR="00712EF1" w:rsidRPr="00510897">
        <w:rPr>
          <w:rFonts w:ascii="Times New Roman" w:eastAsiaTheme="minorEastAsia" w:hAnsi="Times New Roman"/>
          <w:sz w:val="24"/>
          <w:szCs w:val="24"/>
        </w:rPr>
        <w:t>。</w:t>
      </w:r>
    </w:p>
    <w:p w14:paraId="4E8772C8" w14:textId="2AC40721" w:rsidR="00510897" w:rsidRPr="00510897" w:rsidRDefault="00EA7749" w:rsidP="00340A15">
      <w:pPr>
        <w:pStyle w:val="afff2"/>
        <w:numPr>
          <w:ilvl w:val="0"/>
          <w:numId w:val="13"/>
        </w:numPr>
        <w:adjustRightInd w:val="0"/>
        <w:snapToGrid w:val="0"/>
        <w:spacing w:line="400" w:lineRule="exact"/>
        <w:ind w:left="0" w:firstLineChars="0" w:firstLine="0"/>
        <w:rPr>
          <w:rFonts w:ascii="Times New Roman" w:eastAsiaTheme="minorEastAsia" w:hAnsi="Times New Roman"/>
          <w:sz w:val="24"/>
          <w:szCs w:val="24"/>
        </w:rPr>
      </w:pPr>
      <w:r>
        <w:rPr>
          <w:rFonts w:ascii="Times New Roman" w:eastAsiaTheme="minorEastAsia" w:hAnsi="Times New Roman" w:hint="eastAsia"/>
          <w:sz w:val="24"/>
          <w:szCs w:val="24"/>
        </w:rPr>
        <w:t>地下水声纳渗流</w:t>
      </w:r>
      <w:r w:rsidR="00D705AC" w:rsidRPr="00D705AC">
        <w:rPr>
          <w:rFonts w:ascii="Times New Roman" w:eastAsiaTheme="minorEastAsia" w:hAnsi="Times New Roman" w:hint="eastAsia"/>
          <w:sz w:val="24"/>
          <w:szCs w:val="24"/>
        </w:rPr>
        <w:t>检测工作的环境较差，</w:t>
      </w:r>
      <w:r>
        <w:rPr>
          <w:rFonts w:ascii="Times New Roman" w:eastAsiaTheme="minorEastAsia" w:hAnsi="Times New Roman" w:hint="eastAsia"/>
          <w:sz w:val="24"/>
          <w:szCs w:val="24"/>
        </w:rPr>
        <w:t>设备及其附件应当具备较强的防护能力方能适用其</w:t>
      </w:r>
      <w:r w:rsidR="00D705AC" w:rsidRPr="00D705AC">
        <w:rPr>
          <w:rFonts w:ascii="Times New Roman" w:eastAsiaTheme="minorEastAsia" w:hAnsi="Times New Roman" w:hint="eastAsia"/>
          <w:sz w:val="24"/>
          <w:szCs w:val="24"/>
        </w:rPr>
        <w:t>恶劣</w:t>
      </w:r>
      <w:r>
        <w:rPr>
          <w:rFonts w:ascii="Times New Roman" w:eastAsiaTheme="minorEastAsia" w:hAnsi="Times New Roman" w:hint="eastAsia"/>
          <w:sz w:val="24"/>
          <w:szCs w:val="24"/>
        </w:rPr>
        <w:t>的工作环境。</w:t>
      </w:r>
    </w:p>
    <w:p w14:paraId="3D4B3587" w14:textId="6D89371E" w:rsidR="00623D8C" w:rsidRPr="00510897" w:rsidRDefault="00AF2D7D" w:rsidP="00340A15">
      <w:pPr>
        <w:pStyle w:val="afff2"/>
        <w:numPr>
          <w:ilvl w:val="0"/>
          <w:numId w:val="13"/>
        </w:numPr>
        <w:adjustRightInd w:val="0"/>
        <w:snapToGrid w:val="0"/>
        <w:spacing w:line="400" w:lineRule="exact"/>
        <w:ind w:left="0" w:firstLineChars="0" w:firstLine="0"/>
        <w:rPr>
          <w:rFonts w:ascii="Times New Roman" w:eastAsiaTheme="minorEastAsia" w:hAnsi="Times New Roman"/>
          <w:sz w:val="24"/>
          <w:szCs w:val="24"/>
        </w:rPr>
      </w:pPr>
      <w:r>
        <w:rPr>
          <w:rFonts w:ascii="Times New Roman" w:eastAsiaTheme="minorEastAsia" w:hAnsi="Times New Roman" w:hint="eastAsia"/>
          <w:sz w:val="24"/>
          <w:szCs w:val="24"/>
        </w:rPr>
        <w:t>检测记录应详实完整，</w:t>
      </w:r>
      <w:r w:rsidR="00510FBB">
        <w:rPr>
          <w:rFonts w:ascii="Times New Roman" w:eastAsiaTheme="minorEastAsia" w:hAnsi="Times New Roman" w:hint="eastAsia"/>
          <w:sz w:val="24"/>
          <w:szCs w:val="24"/>
        </w:rPr>
        <w:t>并</w:t>
      </w:r>
      <w:r>
        <w:rPr>
          <w:rFonts w:ascii="Times New Roman" w:eastAsiaTheme="minorEastAsia" w:hAnsi="Times New Roman" w:hint="eastAsia"/>
          <w:sz w:val="24"/>
          <w:szCs w:val="24"/>
        </w:rPr>
        <w:t>具有可追溯性。</w:t>
      </w:r>
    </w:p>
    <w:p w14:paraId="34CA1207" w14:textId="77777777" w:rsidR="00623D8C" w:rsidRPr="00E404F6" w:rsidRDefault="00623D8C">
      <w:pPr>
        <w:rPr>
          <w:szCs w:val="21"/>
          <w:lang w:eastAsia="zh-CN"/>
        </w:rPr>
      </w:pPr>
    </w:p>
    <w:p w14:paraId="472256E8" w14:textId="77777777" w:rsidR="00623D8C" w:rsidRPr="00E404F6" w:rsidRDefault="00623D8C">
      <w:pPr>
        <w:rPr>
          <w:szCs w:val="21"/>
          <w:lang w:eastAsia="zh-CN"/>
        </w:rPr>
      </w:pPr>
    </w:p>
    <w:p w14:paraId="0B6CDD3F" w14:textId="77777777" w:rsidR="00623D8C" w:rsidRPr="00E404F6" w:rsidRDefault="00712EF1">
      <w:pPr>
        <w:ind w:firstLine="480"/>
        <w:rPr>
          <w:szCs w:val="21"/>
          <w:lang w:eastAsia="zh-CN"/>
        </w:rPr>
      </w:pPr>
      <w:bookmarkStart w:id="731" w:name="_Toc15743308"/>
      <w:bookmarkStart w:id="732" w:name="_Toc21894"/>
      <w:bookmarkStart w:id="733" w:name="_Toc23782544"/>
      <w:bookmarkStart w:id="734" w:name="_Toc24899708"/>
      <w:bookmarkStart w:id="735" w:name="_Toc23094743"/>
      <w:r w:rsidRPr="00E404F6">
        <w:rPr>
          <w:szCs w:val="21"/>
          <w:lang w:eastAsia="zh-CN"/>
        </w:rPr>
        <w:br w:type="page"/>
      </w:r>
    </w:p>
    <w:p w14:paraId="6A7080FE" w14:textId="24204DF8" w:rsidR="00623D8C" w:rsidRPr="005C6F8E" w:rsidRDefault="00712EF1" w:rsidP="00F15EA2">
      <w:pPr>
        <w:pStyle w:val="1"/>
        <w:spacing w:before="120" w:after="240"/>
        <w:rPr>
          <w:rFonts w:ascii="Times New Roman" w:eastAsiaTheme="minorEastAsia" w:hAnsi="Times New Roman"/>
          <w:b/>
          <w:bCs/>
          <w:color w:val="auto"/>
          <w:sz w:val="30"/>
          <w:szCs w:val="30"/>
          <w:lang w:eastAsia="zh-CN"/>
        </w:rPr>
      </w:pPr>
      <w:bookmarkStart w:id="736" w:name="_Toc57280073"/>
      <w:bookmarkStart w:id="737" w:name="_Toc57025718"/>
      <w:bookmarkStart w:id="738" w:name="_Toc57026165"/>
      <w:bookmarkStart w:id="739" w:name="_Toc140040987"/>
      <w:bookmarkStart w:id="740" w:name="_Toc140054192"/>
      <w:bookmarkStart w:id="741" w:name="_Toc140054898"/>
      <w:bookmarkStart w:id="742" w:name="_Toc140055214"/>
      <w:bookmarkStart w:id="743" w:name="_Toc140055673"/>
      <w:bookmarkStart w:id="744" w:name="_Toc140067548"/>
      <w:bookmarkStart w:id="745" w:name="_Toc140228992"/>
      <w:bookmarkStart w:id="746" w:name="_Toc166658960"/>
      <w:bookmarkStart w:id="747" w:name="_Toc172729769"/>
      <w:bookmarkStart w:id="748" w:name="_Toc172730286"/>
      <w:bookmarkStart w:id="749" w:name="_Toc172732882"/>
      <w:bookmarkStart w:id="750" w:name="_Toc172733006"/>
      <w:bookmarkStart w:id="751" w:name="_Toc172816969"/>
      <w:bookmarkStart w:id="752" w:name="_Toc172817369"/>
      <w:bookmarkStart w:id="753" w:name="_Toc172817882"/>
      <w:r w:rsidRPr="005C6F8E">
        <w:rPr>
          <w:rFonts w:ascii="Times New Roman" w:eastAsiaTheme="minorEastAsia" w:hAnsi="Times New Roman"/>
          <w:b/>
          <w:bCs/>
          <w:color w:val="auto"/>
          <w:sz w:val="30"/>
          <w:szCs w:val="30"/>
          <w:lang w:eastAsia="zh-CN"/>
        </w:rPr>
        <w:lastRenderedPageBreak/>
        <w:t>4</w:t>
      </w:r>
      <w:r w:rsidR="005C6F8E" w:rsidRPr="005C6F8E">
        <w:rPr>
          <w:rFonts w:ascii="Times New Roman" w:eastAsiaTheme="minorEastAsia" w:hAnsi="Times New Roman"/>
          <w:b/>
          <w:bCs/>
          <w:color w:val="auto"/>
          <w:sz w:val="30"/>
          <w:szCs w:val="30"/>
          <w:lang w:eastAsia="zh-CN"/>
        </w:rPr>
        <w:t xml:space="preserve">　</w:t>
      </w:r>
      <w:r w:rsidRPr="005C6F8E">
        <w:rPr>
          <w:rFonts w:ascii="Times New Roman" w:eastAsiaTheme="minorEastAsia" w:hAnsi="Times New Roman"/>
          <w:b/>
          <w:bCs/>
          <w:color w:val="auto"/>
          <w:sz w:val="30"/>
          <w:szCs w:val="30"/>
          <w:lang w:eastAsia="zh-CN"/>
        </w:rPr>
        <w:t>仪器设备</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p w14:paraId="2E4B7340" w14:textId="250DDE40" w:rsidR="00623D8C" w:rsidRDefault="00712EF1" w:rsidP="00340A15">
      <w:pPr>
        <w:pStyle w:val="afff2"/>
        <w:numPr>
          <w:ilvl w:val="0"/>
          <w:numId w:val="16"/>
        </w:numPr>
        <w:adjustRightInd w:val="0"/>
        <w:snapToGrid w:val="0"/>
        <w:spacing w:line="400" w:lineRule="exact"/>
        <w:ind w:left="0" w:firstLineChars="0" w:firstLine="0"/>
        <w:rPr>
          <w:rFonts w:ascii="Times New Roman" w:eastAsiaTheme="minorEastAsia" w:hAnsi="Times New Roman"/>
          <w:sz w:val="24"/>
          <w:szCs w:val="24"/>
        </w:rPr>
      </w:pPr>
      <w:r w:rsidRPr="005C6F8E">
        <w:rPr>
          <w:rFonts w:ascii="Times New Roman" w:eastAsiaTheme="minorEastAsia" w:hAnsi="Times New Roman"/>
          <w:sz w:val="24"/>
          <w:szCs w:val="24"/>
        </w:rPr>
        <w:t>三维流速矢量声纳测量仪主要由测量探头、主机、数据采集器、通讯电缆及电源组成。探头内部设置的矢量传感器阵列可以拾取所在位置处声场的声压和质点振速矢量，突破了传统的标量声压水听器的限制，可以对目标进行全空间无模糊定向，缩短系统反应时间，提高目标定位精度；借助于航空定向技术，探头内部安装高精密的航空定向器，可以随时校正地理磁偏角，建立相对坐标系进行精准测量；借助于压力传导技术，可以替代（帮助）人工识别测量探头在测井中的准确位置，便于把测量深度与地下水的运动参数同步记录，实现对能量守恒定律中的位能</w:t>
      </w:r>
      <w:proofErr w:type="gramStart"/>
      <w:r w:rsidRPr="005C6F8E">
        <w:rPr>
          <w:rFonts w:ascii="Times New Roman" w:eastAsiaTheme="minorEastAsia" w:hAnsi="Times New Roman"/>
          <w:sz w:val="24"/>
          <w:szCs w:val="24"/>
        </w:rPr>
        <w:t>和压能的</w:t>
      </w:r>
      <w:proofErr w:type="gramEnd"/>
      <w:r w:rsidRPr="005C6F8E">
        <w:rPr>
          <w:rFonts w:ascii="Times New Roman" w:eastAsiaTheme="minorEastAsia" w:hAnsi="Times New Roman"/>
          <w:sz w:val="24"/>
          <w:szCs w:val="24"/>
        </w:rPr>
        <w:t>精准定量测量。</w:t>
      </w:r>
    </w:p>
    <w:p w14:paraId="7739BCBF" w14:textId="00DB6720" w:rsidR="001C504C" w:rsidRPr="005C6F8E" w:rsidRDefault="00812F87" w:rsidP="00340A15">
      <w:pPr>
        <w:pStyle w:val="afff2"/>
        <w:numPr>
          <w:ilvl w:val="0"/>
          <w:numId w:val="16"/>
        </w:numPr>
        <w:adjustRightInd w:val="0"/>
        <w:snapToGrid w:val="0"/>
        <w:spacing w:line="400" w:lineRule="exact"/>
        <w:ind w:left="0" w:firstLineChars="0" w:firstLine="0"/>
        <w:rPr>
          <w:rFonts w:ascii="Times New Roman" w:eastAsiaTheme="minorEastAsia" w:hAnsi="Times New Roman"/>
          <w:sz w:val="24"/>
          <w:szCs w:val="24"/>
        </w:rPr>
      </w:pPr>
      <w:r>
        <w:rPr>
          <w:rFonts w:ascii="Times New Roman" w:eastAsiaTheme="minorEastAsia" w:hAnsi="Times New Roman" w:hint="eastAsia"/>
          <w:sz w:val="24"/>
          <w:szCs w:val="24"/>
        </w:rPr>
        <w:t>声纳检测探头为高精度测量仪器，对稳定性要求相对较高，使用前应充分预热，使设备处于最佳状态。</w:t>
      </w:r>
    </w:p>
    <w:p w14:paraId="1CDD4D2C" w14:textId="77777777" w:rsidR="00623D8C" w:rsidRPr="00E404F6" w:rsidRDefault="00623D8C">
      <w:pPr>
        <w:rPr>
          <w:szCs w:val="21"/>
          <w:lang w:eastAsia="zh-CN"/>
        </w:rPr>
      </w:pPr>
    </w:p>
    <w:p w14:paraId="70E6637A" w14:textId="77777777" w:rsidR="00623D8C" w:rsidRPr="00E404F6" w:rsidRDefault="00623D8C">
      <w:pPr>
        <w:rPr>
          <w:szCs w:val="21"/>
          <w:lang w:eastAsia="zh-CN"/>
        </w:rPr>
      </w:pPr>
    </w:p>
    <w:p w14:paraId="51833EFF" w14:textId="77777777" w:rsidR="00623D8C" w:rsidRPr="00E404F6" w:rsidRDefault="00712EF1">
      <w:pPr>
        <w:rPr>
          <w:b/>
          <w:bCs/>
          <w:szCs w:val="21"/>
          <w:lang w:eastAsia="zh-CN"/>
        </w:rPr>
      </w:pPr>
      <w:bookmarkStart w:id="754" w:name="_Toc6219351"/>
      <w:bookmarkStart w:id="755" w:name="_Toc6256028"/>
      <w:bookmarkStart w:id="756" w:name="_Toc6255424"/>
      <w:bookmarkStart w:id="757" w:name="_Toc6292265"/>
      <w:bookmarkStart w:id="758" w:name="_Toc6313681"/>
      <w:bookmarkStart w:id="759" w:name="_Toc6313206"/>
      <w:bookmarkStart w:id="760" w:name="_Toc8573179"/>
      <w:bookmarkStart w:id="761" w:name="_Toc6313545"/>
      <w:bookmarkStart w:id="762" w:name="_Toc9671990"/>
      <w:bookmarkStart w:id="763" w:name="_Toc6220791"/>
      <w:bookmarkStart w:id="764" w:name="_Toc11396467"/>
      <w:bookmarkStart w:id="765" w:name="_Toc23094745"/>
      <w:bookmarkStart w:id="766" w:name="_Toc9822"/>
      <w:bookmarkStart w:id="767" w:name="_Toc23782546"/>
      <w:bookmarkStart w:id="768" w:name="_Toc15743311"/>
      <w:r w:rsidRPr="00E404F6">
        <w:rPr>
          <w:szCs w:val="21"/>
          <w:lang w:eastAsia="zh-CN"/>
        </w:rPr>
        <w:br w:type="page"/>
      </w:r>
    </w:p>
    <w:p w14:paraId="3314AA42" w14:textId="0EE3A34E" w:rsidR="00623D8C" w:rsidRDefault="00712EF1" w:rsidP="00F15EA2">
      <w:pPr>
        <w:pStyle w:val="1"/>
        <w:spacing w:before="120" w:after="240"/>
        <w:rPr>
          <w:rFonts w:ascii="Times New Roman" w:eastAsiaTheme="minorEastAsia" w:hAnsi="Times New Roman"/>
          <w:b/>
          <w:bCs/>
          <w:color w:val="auto"/>
          <w:sz w:val="30"/>
          <w:szCs w:val="30"/>
          <w:lang w:eastAsia="zh-CN"/>
        </w:rPr>
      </w:pPr>
      <w:bookmarkStart w:id="769" w:name="_Toc57025720"/>
      <w:bookmarkStart w:id="770" w:name="_Toc24899710"/>
      <w:bookmarkStart w:id="771" w:name="_Toc57026167"/>
      <w:bookmarkStart w:id="772" w:name="_Toc57280075"/>
      <w:bookmarkStart w:id="773" w:name="_Toc140040989"/>
      <w:bookmarkStart w:id="774" w:name="_Toc140054194"/>
      <w:bookmarkStart w:id="775" w:name="_Toc140054900"/>
      <w:bookmarkStart w:id="776" w:name="_Toc140055216"/>
      <w:bookmarkStart w:id="777" w:name="_Toc140055675"/>
      <w:bookmarkStart w:id="778" w:name="_Toc140067550"/>
      <w:bookmarkStart w:id="779" w:name="_Toc140228994"/>
      <w:bookmarkStart w:id="780" w:name="_Toc166658961"/>
      <w:bookmarkStart w:id="781" w:name="_Toc172729770"/>
      <w:bookmarkStart w:id="782" w:name="_Toc172730287"/>
      <w:bookmarkStart w:id="783" w:name="_Toc172732883"/>
      <w:bookmarkStart w:id="784" w:name="_Toc172733007"/>
      <w:bookmarkStart w:id="785" w:name="_Toc172816970"/>
      <w:bookmarkStart w:id="786" w:name="_Toc172817370"/>
      <w:bookmarkStart w:id="787" w:name="_Toc172817883"/>
      <w:r w:rsidRPr="00F15EA2">
        <w:rPr>
          <w:rFonts w:ascii="Times New Roman" w:eastAsiaTheme="minorEastAsia" w:hAnsi="Times New Roman"/>
          <w:b/>
          <w:bCs/>
          <w:color w:val="auto"/>
          <w:sz w:val="30"/>
          <w:szCs w:val="30"/>
          <w:lang w:eastAsia="zh-CN"/>
        </w:rPr>
        <w:lastRenderedPageBreak/>
        <w:t>5</w:t>
      </w:r>
      <w:bookmarkEnd w:id="754"/>
      <w:bookmarkEnd w:id="755"/>
      <w:bookmarkEnd w:id="756"/>
      <w:bookmarkEnd w:id="757"/>
      <w:bookmarkEnd w:id="758"/>
      <w:bookmarkEnd w:id="759"/>
      <w:bookmarkEnd w:id="760"/>
      <w:bookmarkEnd w:id="761"/>
      <w:bookmarkEnd w:id="762"/>
      <w:bookmarkEnd w:id="763"/>
      <w:r w:rsidR="005C6F8E" w:rsidRPr="005C6F8E">
        <w:rPr>
          <w:rFonts w:ascii="Times New Roman" w:eastAsiaTheme="minorEastAsia" w:hAnsi="Times New Roman"/>
          <w:b/>
          <w:bCs/>
          <w:color w:val="auto"/>
          <w:sz w:val="30"/>
          <w:szCs w:val="30"/>
          <w:lang w:eastAsia="zh-CN"/>
        </w:rPr>
        <w:t xml:space="preserve">　</w:t>
      </w:r>
      <w:r w:rsidRPr="00F15EA2">
        <w:rPr>
          <w:rFonts w:ascii="Times New Roman" w:eastAsiaTheme="minorEastAsia" w:hAnsi="Times New Roman"/>
          <w:b/>
          <w:bCs/>
          <w:color w:val="auto"/>
          <w:sz w:val="30"/>
          <w:szCs w:val="30"/>
          <w:lang w:eastAsia="zh-CN"/>
        </w:rPr>
        <w:t>检测方法</w:t>
      </w:r>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14:paraId="48D5AF10" w14:textId="77777777" w:rsidR="00CB3953" w:rsidRPr="005B4162" w:rsidRDefault="00CB3953" w:rsidP="00CB3953">
      <w:pPr>
        <w:pStyle w:val="2"/>
        <w:spacing w:beforeLines="50" w:before="120" w:after="120"/>
        <w:rPr>
          <w:rFonts w:ascii="Times New Roman" w:hAnsi="Times New Roman"/>
          <w:b/>
          <w:bCs/>
          <w:color w:val="auto"/>
          <w:kern w:val="2"/>
          <w:sz w:val="28"/>
          <w:szCs w:val="28"/>
          <w:lang w:val="en-US" w:eastAsia="zh-CN"/>
        </w:rPr>
      </w:pPr>
      <w:bookmarkStart w:id="788" w:name="_Toc166658962"/>
      <w:bookmarkStart w:id="789" w:name="_Toc172729771"/>
      <w:bookmarkStart w:id="790" w:name="_Toc172730288"/>
      <w:bookmarkStart w:id="791" w:name="_Toc172732884"/>
      <w:bookmarkStart w:id="792" w:name="_Toc172733008"/>
      <w:bookmarkStart w:id="793" w:name="_Toc172816971"/>
      <w:bookmarkStart w:id="794" w:name="_Toc172817371"/>
      <w:bookmarkStart w:id="795" w:name="_Toc172817884"/>
      <w:r w:rsidRPr="005B4162">
        <w:rPr>
          <w:rFonts w:ascii="Times New Roman" w:hAnsi="Times New Roman" w:hint="eastAsia"/>
          <w:b/>
          <w:bCs/>
          <w:color w:val="auto"/>
          <w:kern w:val="2"/>
          <w:sz w:val="28"/>
          <w:szCs w:val="28"/>
          <w:lang w:val="en-US" w:eastAsia="zh-CN"/>
        </w:rPr>
        <w:t>5</w:t>
      </w:r>
      <w:r w:rsidRPr="005B4162">
        <w:rPr>
          <w:rFonts w:ascii="Times New Roman" w:hAnsi="Times New Roman"/>
          <w:b/>
          <w:bCs/>
          <w:color w:val="auto"/>
          <w:kern w:val="2"/>
          <w:sz w:val="28"/>
          <w:szCs w:val="28"/>
          <w:lang w:val="en-US" w:eastAsia="zh-CN"/>
        </w:rPr>
        <w:t>.1</w:t>
      </w:r>
      <w:r w:rsidRPr="005B4162">
        <w:rPr>
          <w:rFonts w:ascii="Times New Roman" w:hAnsi="Times New Roman"/>
          <w:b/>
          <w:bCs/>
          <w:color w:val="auto"/>
          <w:kern w:val="2"/>
          <w:sz w:val="28"/>
          <w:szCs w:val="28"/>
          <w:lang w:val="en-US" w:eastAsia="zh-CN"/>
        </w:rPr>
        <w:t xml:space="preserve">　一般规定</w:t>
      </w:r>
      <w:bookmarkEnd w:id="788"/>
      <w:bookmarkEnd w:id="789"/>
      <w:bookmarkEnd w:id="790"/>
      <w:bookmarkEnd w:id="791"/>
      <w:bookmarkEnd w:id="792"/>
      <w:bookmarkEnd w:id="793"/>
      <w:bookmarkEnd w:id="794"/>
      <w:bookmarkEnd w:id="795"/>
    </w:p>
    <w:p w14:paraId="26A4FB58" w14:textId="25CD8524" w:rsidR="00812F87" w:rsidRDefault="00CB3953" w:rsidP="00CB3953">
      <w:pPr>
        <w:pStyle w:val="afff2"/>
        <w:numPr>
          <w:ilvl w:val="0"/>
          <w:numId w:val="41"/>
        </w:numPr>
        <w:spacing w:line="400" w:lineRule="exact"/>
        <w:ind w:left="0" w:firstLineChars="0" w:firstLine="0"/>
        <w:rPr>
          <w:rFonts w:eastAsiaTheme="minorEastAsia"/>
          <w:sz w:val="24"/>
        </w:rPr>
      </w:pPr>
      <w:r>
        <w:rPr>
          <w:rFonts w:eastAsiaTheme="minorEastAsia" w:hint="eastAsia"/>
          <w:sz w:val="24"/>
        </w:rPr>
        <w:t>水体</w:t>
      </w:r>
      <w:r w:rsidRPr="00CB3953">
        <w:rPr>
          <w:rFonts w:eastAsiaTheme="minorEastAsia" w:hint="eastAsia"/>
          <w:sz w:val="24"/>
        </w:rPr>
        <w:t>水头差</w:t>
      </w:r>
      <w:r>
        <w:rPr>
          <w:rFonts w:eastAsiaTheme="minorEastAsia" w:hint="eastAsia"/>
          <w:sz w:val="24"/>
        </w:rPr>
        <w:t>是</w:t>
      </w:r>
      <w:r w:rsidRPr="00CB3953">
        <w:rPr>
          <w:rFonts w:eastAsiaTheme="minorEastAsia" w:hint="eastAsia"/>
          <w:sz w:val="24"/>
        </w:rPr>
        <w:t>渗流</w:t>
      </w:r>
      <w:r>
        <w:rPr>
          <w:rFonts w:eastAsiaTheme="minorEastAsia" w:hint="eastAsia"/>
          <w:sz w:val="24"/>
        </w:rPr>
        <w:t>产生的主要因素，</w:t>
      </w:r>
      <w:r w:rsidRPr="00CB3953">
        <w:rPr>
          <w:rFonts w:eastAsiaTheme="minorEastAsia" w:hint="eastAsia"/>
          <w:sz w:val="24"/>
        </w:rPr>
        <w:t>较大的水头差有利于提高声纳渗流检测定位的精度，从而对渗漏缺陷进行针对性堵漏处理，为后续防渗治理节省经济成本。</w:t>
      </w:r>
    </w:p>
    <w:p w14:paraId="2763022D" w14:textId="02E291C4" w:rsidR="007B0E62" w:rsidRPr="005B4162" w:rsidRDefault="007B0E62" w:rsidP="007B0E62">
      <w:pPr>
        <w:pStyle w:val="2"/>
        <w:spacing w:beforeLines="50" w:before="120" w:after="120"/>
        <w:rPr>
          <w:rFonts w:ascii="Times New Roman" w:hAnsi="Times New Roman"/>
          <w:b/>
          <w:bCs/>
          <w:color w:val="auto"/>
          <w:kern w:val="2"/>
          <w:sz w:val="28"/>
          <w:szCs w:val="28"/>
          <w:lang w:val="en-US" w:eastAsia="zh-CN"/>
        </w:rPr>
      </w:pPr>
      <w:bookmarkStart w:id="796" w:name="_Toc166658963"/>
      <w:bookmarkStart w:id="797" w:name="_Toc172729772"/>
      <w:bookmarkStart w:id="798" w:name="_Toc172730289"/>
      <w:bookmarkStart w:id="799" w:name="_Toc172732885"/>
      <w:bookmarkStart w:id="800" w:name="_Toc172733009"/>
      <w:bookmarkStart w:id="801" w:name="_Toc172816972"/>
      <w:bookmarkStart w:id="802" w:name="_Toc172817372"/>
      <w:bookmarkStart w:id="803" w:name="_Toc172817885"/>
      <w:r w:rsidRPr="005B4162">
        <w:rPr>
          <w:rFonts w:ascii="Times New Roman" w:hAnsi="Times New Roman" w:hint="eastAsia"/>
          <w:b/>
          <w:bCs/>
          <w:color w:val="auto"/>
          <w:kern w:val="2"/>
          <w:sz w:val="28"/>
          <w:szCs w:val="28"/>
          <w:lang w:val="en-US" w:eastAsia="zh-CN"/>
        </w:rPr>
        <w:t>5</w:t>
      </w:r>
      <w:r w:rsidRPr="005B4162">
        <w:rPr>
          <w:rFonts w:ascii="Times New Roman" w:hAnsi="Times New Roman"/>
          <w:b/>
          <w:bCs/>
          <w:color w:val="auto"/>
          <w:kern w:val="2"/>
          <w:sz w:val="28"/>
          <w:szCs w:val="28"/>
          <w:lang w:val="en-US" w:eastAsia="zh-CN"/>
        </w:rPr>
        <w:t>.</w:t>
      </w:r>
      <w:r>
        <w:rPr>
          <w:rFonts w:ascii="Times New Roman" w:hAnsi="Times New Roman" w:hint="eastAsia"/>
          <w:b/>
          <w:bCs/>
          <w:color w:val="auto"/>
          <w:kern w:val="2"/>
          <w:sz w:val="28"/>
          <w:szCs w:val="28"/>
          <w:lang w:val="en-US" w:eastAsia="zh-CN"/>
        </w:rPr>
        <w:t>3</w:t>
      </w:r>
      <w:r w:rsidRPr="005B4162">
        <w:rPr>
          <w:rFonts w:ascii="Times New Roman" w:hAnsi="Times New Roman"/>
          <w:b/>
          <w:bCs/>
          <w:color w:val="auto"/>
          <w:kern w:val="2"/>
          <w:sz w:val="28"/>
          <w:szCs w:val="28"/>
          <w:lang w:val="en-US" w:eastAsia="zh-CN"/>
        </w:rPr>
        <w:t xml:space="preserve">　建筑基坑渗漏检测</w:t>
      </w:r>
      <w:bookmarkEnd w:id="796"/>
      <w:bookmarkEnd w:id="797"/>
      <w:bookmarkEnd w:id="798"/>
      <w:bookmarkEnd w:id="799"/>
      <w:bookmarkEnd w:id="800"/>
      <w:bookmarkEnd w:id="801"/>
      <w:bookmarkEnd w:id="802"/>
      <w:bookmarkEnd w:id="803"/>
    </w:p>
    <w:p w14:paraId="669C895D" w14:textId="74FBFB17" w:rsidR="007B0E62" w:rsidRDefault="00720969" w:rsidP="00720969">
      <w:pPr>
        <w:spacing w:line="400" w:lineRule="exact"/>
        <w:rPr>
          <w:rFonts w:eastAsiaTheme="minorEastAsia"/>
          <w:sz w:val="24"/>
          <w:lang w:eastAsia="zh-CN"/>
        </w:rPr>
      </w:pPr>
      <w:r w:rsidRPr="00720969">
        <w:rPr>
          <w:rFonts w:eastAsiaTheme="minorEastAsia" w:hint="eastAsia"/>
          <w:b/>
          <w:bCs/>
          <w:sz w:val="24"/>
          <w:lang w:eastAsia="zh-CN"/>
        </w:rPr>
        <w:t>5.3.1~5.3.</w:t>
      </w:r>
      <w:r w:rsidR="0025358E">
        <w:rPr>
          <w:rFonts w:eastAsiaTheme="minorEastAsia" w:hint="eastAsia"/>
          <w:b/>
          <w:bCs/>
          <w:sz w:val="24"/>
          <w:lang w:eastAsia="zh-CN"/>
        </w:rPr>
        <w:t>5</w:t>
      </w:r>
      <w:r w:rsidRPr="00720969">
        <w:rPr>
          <w:rFonts w:eastAsiaTheme="minorEastAsia" w:hint="eastAsia"/>
          <w:b/>
          <w:bCs/>
          <w:sz w:val="24"/>
          <w:lang w:eastAsia="zh-CN"/>
        </w:rPr>
        <w:t xml:space="preserve"> </w:t>
      </w:r>
      <w:r>
        <w:rPr>
          <w:rFonts w:eastAsiaTheme="minorEastAsia" w:hint="eastAsia"/>
          <w:sz w:val="24"/>
          <w:lang w:eastAsia="zh-CN"/>
        </w:rPr>
        <w:t>条文</w:t>
      </w:r>
      <w:r w:rsidR="007B0E62" w:rsidRPr="00720969">
        <w:rPr>
          <w:rFonts w:eastAsiaTheme="minorEastAsia"/>
          <w:sz w:val="24"/>
          <w:lang w:eastAsia="zh-CN"/>
        </w:rPr>
        <w:t>规定了</w:t>
      </w:r>
      <w:r w:rsidRPr="00720969">
        <w:rPr>
          <w:rFonts w:eastAsiaTheme="minorEastAsia" w:hint="eastAsia"/>
          <w:sz w:val="24"/>
          <w:lang w:eastAsia="zh-CN"/>
        </w:rPr>
        <w:t>建筑基坑渗漏检测</w:t>
      </w:r>
      <w:proofErr w:type="gramStart"/>
      <w:r w:rsidR="007B0E62" w:rsidRPr="00720969">
        <w:rPr>
          <w:rFonts w:eastAsiaTheme="minorEastAsia"/>
          <w:sz w:val="24"/>
          <w:lang w:eastAsia="zh-CN"/>
        </w:rPr>
        <w:t>测</w:t>
      </w:r>
      <w:proofErr w:type="gramEnd"/>
      <w:r w:rsidR="007B0E62" w:rsidRPr="00720969">
        <w:rPr>
          <w:rFonts w:eastAsiaTheme="minorEastAsia"/>
          <w:sz w:val="24"/>
          <w:lang w:eastAsia="zh-CN"/>
        </w:rPr>
        <w:t>孔的布置方法，检测孔的位置应最大程度地反映检测对象的实际状态及其变化趋势，确保能对检测对象的状况做出准确的判断。所以检测孔的布置应充分考虑检测对象的形状、位置等。此外还应统一检测孔的编号，宜由检测项目代码与检测孔序号组成。</w:t>
      </w:r>
    </w:p>
    <w:p w14:paraId="06B62D91" w14:textId="204EA408" w:rsidR="0025358E" w:rsidRPr="0025358E" w:rsidRDefault="0025358E" w:rsidP="00720969">
      <w:pPr>
        <w:spacing w:line="400" w:lineRule="exact"/>
        <w:rPr>
          <w:rFonts w:eastAsiaTheme="minorEastAsia"/>
          <w:sz w:val="24"/>
          <w:lang w:eastAsia="zh-CN"/>
        </w:rPr>
      </w:pPr>
      <w:r w:rsidRPr="00720969">
        <w:rPr>
          <w:rFonts w:eastAsiaTheme="minorEastAsia" w:hint="eastAsia"/>
          <w:b/>
          <w:bCs/>
          <w:sz w:val="24"/>
          <w:lang w:eastAsia="zh-CN"/>
        </w:rPr>
        <w:t>5.3.</w:t>
      </w:r>
      <w:r>
        <w:rPr>
          <w:rFonts w:eastAsiaTheme="minorEastAsia" w:hint="eastAsia"/>
          <w:b/>
          <w:bCs/>
          <w:sz w:val="24"/>
          <w:lang w:eastAsia="zh-CN"/>
        </w:rPr>
        <w:t>6</w:t>
      </w:r>
      <w:r w:rsidRPr="00720969">
        <w:rPr>
          <w:rFonts w:eastAsiaTheme="minorEastAsia" w:hint="eastAsia"/>
          <w:b/>
          <w:bCs/>
          <w:sz w:val="24"/>
          <w:lang w:eastAsia="zh-CN"/>
        </w:rPr>
        <w:t>~5.3.</w:t>
      </w:r>
      <w:r>
        <w:rPr>
          <w:rFonts w:eastAsiaTheme="minorEastAsia" w:hint="eastAsia"/>
          <w:b/>
          <w:bCs/>
          <w:sz w:val="24"/>
          <w:lang w:eastAsia="zh-CN"/>
        </w:rPr>
        <w:t xml:space="preserve">7 </w:t>
      </w:r>
      <w:r>
        <w:rPr>
          <w:rFonts w:eastAsiaTheme="minorEastAsia" w:hint="eastAsia"/>
          <w:sz w:val="24"/>
          <w:lang w:eastAsia="zh-CN"/>
        </w:rPr>
        <w:t>条文</w:t>
      </w:r>
      <w:r w:rsidRPr="0025358E">
        <w:rPr>
          <w:rFonts w:eastAsiaTheme="minorEastAsia" w:hint="eastAsia"/>
          <w:sz w:val="24"/>
          <w:lang w:eastAsia="zh-CN"/>
        </w:rPr>
        <w:t>规定</w:t>
      </w:r>
      <w:proofErr w:type="gramStart"/>
      <w:r w:rsidRPr="0025358E">
        <w:rPr>
          <w:rFonts w:eastAsiaTheme="minorEastAsia" w:hint="eastAsia"/>
          <w:sz w:val="24"/>
          <w:lang w:eastAsia="zh-CN"/>
        </w:rPr>
        <w:t>了测孔的</w:t>
      </w:r>
      <w:proofErr w:type="gramEnd"/>
      <w:r w:rsidRPr="0025358E">
        <w:rPr>
          <w:rFonts w:eastAsiaTheme="minorEastAsia" w:hint="eastAsia"/>
          <w:sz w:val="24"/>
          <w:lang w:eastAsia="zh-CN"/>
        </w:rPr>
        <w:t>成孔标准与预埋测管的要求，在实际工程中应该严格遵守。</w:t>
      </w:r>
      <w:proofErr w:type="gramStart"/>
      <w:r w:rsidRPr="0025358E">
        <w:rPr>
          <w:rFonts w:eastAsiaTheme="minorEastAsia" w:hint="eastAsia"/>
          <w:sz w:val="24"/>
          <w:lang w:eastAsia="zh-CN"/>
        </w:rPr>
        <w:t>测孔成孔</w:t>
      </w:r>
      <w:proofErr w:type="gramEnd"/>
      <w:r w:rsidRPr="0025358E">
        <w:rPr>
          <w:rFonts w:eastAsiaTheme="minorEastAsia" w:hint="eastAsia"/>
          <w:sz w:val="24"/>
          <w:lang w:eastAsia="zh-CN"/>
        </w:rPr>
        <w:t>与测管预埋是声纳渗流检测重要环节，直接决定检测是否顺利开展，所以应明确钻孔或预埋布管，管材性质、大小、长度、位置、绑扎要求、封闭等信息。</w:t>
      </w:r>
    </w:p>
    <w:p w14:paraId="3156628E" w14:textId="77777777" w:rsidR="00623D8C" w:rsidRPr="00E404F6" w:rsidRDefault="00623D8C">
      <w:pPr>
        <w:rPr>
          <w:szCs w:val="21"/>
          <w:lang w:eastAsia="zh-CN"/>
        </w:rPr>
      </w:pPr>
    </w:p>
    <w:p w14:paraId="4EF1539C" w14:textId="77777777" w:rsidR="000C7689" w:rsidRDefault="000C7689">
      <w:pPr>
        <w:rPr>
          <w:szCs w:val="21"/>
          <w:lang w:eastAsia="zh-CN"/>
        </w:rPr>
      </w:pPr>
    </w:p>
    <w:p w14:paraId="6961DEE0" w14:textId="13C5E6DC" w:rsidR="00702063" w:rsidRDefault="00702063">
      <w:pPr>
        <w:rPr>
          <w:szCs w:val="21"/>
          <w:lang w:eastAsia="zh-CN"/>
        </w:rPr>
      </w:pPr>
      <w:r>
        <w:rPr>
          <w:szCs w:val="21"/>
          <w:lang w:eastAsia="zh-CN"/>
        </w:rPr>
        <w:br w:type="page"/>
      </w:r>
    </w:p>
    <w:p w14:paraId="69D59502" w14:textId="0BFEB964" w:rsidR="000C7689" w:rsidRPr="00F15EA2" w:rsidRDefault="000C7689" w:rsidP="000C7689">
      <w:pPr>
        <w:pStyle w:val="1"/>
        <w:spacing w:before="120" w:after="240"/>
        <w:rPr>
          <w:rFonts w:ascii="Times New Roman" w:eastAsiaTheme="minorEastAsia" w:hAnsi="Times New Roman"/>
          <w:b/>
          <w:bCs/>
          <w:color w:val="auto"/>
          <w:sz w:val="30"/>
          <w:szCs w:val="30"/>
          <w:lang w:eastAsia="zh-CN"/>
        </w:rPr>
      </w:pPr>
      <w:bookmarkStart w:id="804" w:name="_Toc140228995"/>
      <w:bookmarkStart w:id="805" w:name="_Toc166658964"/>
      <w:bookmarkStart w:id="806" w:name="_Toc172729773"/>
      <w:bookmarkStart w:id="807" w:name="_Toc172730290"/>
      <w:bookmarkStart w:id="808" w:name="_Toc172732886"/>
      <w:bookmarkStart w:id="809" w:name="_Toc172733010"/>
      <w:bookmarkStart w:id="810" w:name="_Toc172816973"/>
      <w:bookmarkStart w:id="811" w:name="_Toc172817373"/>
      <w:bookmarkStart w:id="812" w:name="_Toc172817886"/>
      <w:r>
        <w:rPr>
          <w:rFonts w:ascii="Times New Roman" w:eastAsiaTheme="minorEastAsia" w:hAnsi="Times New Roman"/>
          <w:b/>
          <w:bCs/>
          <w:color w:val="auto"/>
          <w:sz w:val="30"/>
          <w:szCs w:val="30"/>
          <w:lang w:eastAsia="zh-CN"/>
        </w:rPr>
        <w:lastRenderedPageBreak/>
        <w:t>6</w:t>
      </w:r>
      <w:r w:rsidRPr="005C6F8E">
        <w:rPr>
          <w:rFonts w:ascii="Times New Roman" w:eastAsiaTheme="minorEastAsia" w:hAnsi="Times New Roman"/>
          <w:b/>
          <w:bCs/>
          <w:color w:val="auto"/>
          <w:sz w:val="30"/>
          <w:szCs w:val="30"/>
          <w:lang w:eastAsia="zh-CN"/>
        </w:rPr>
        <w:t xml:space="preserve">　</w:t>
      </w:r>
      <w:r>
        <w:rPr>
          <w:rFonts w:ascii="Times New Roman" w:eastAsiaTheme="minorEastAsia" w:hAnsi="Times New Roman" w:hint="eastAsia"/>
          <w:b/>
          <w:bCs/>
          <w:color w:val="auto"/>
          <w:sz w:val="30"/>
          <w:szCs w:val="30"/>
          <w:lang w:eastAsia="zh-CN"/>
        </w:rPr>
        <w:t>数据处理</w:t>
      </w:r>
      <w:bookmarkEnd w:id="804"/>
      <w:bookmarkEnd w:id="805"/>
      <w:bookmarkEnd w:id="806"/>
      <w:bookmarkEnd w:id="807"/>
      <w:bookmarkEnd w:id="808"/>
      <w:bookmarkEnd w:id="809"/>
      <w:bookmarkEnd w:id="810"/>
      <w:bookmarkEnd w:id="811"/>
      <w:bookmarkEnd w:id="812"/>
    </w:p>
    <w:p w14:paraId="0B1110E2" w14:textId="77777777" w:rsidR="00A82D20" w:rsidRPr="005B4162" w:rsidRDefault="00A82D20" w:rsidP="00A82D20">
      <w:pPr>
        <w:pStyle w:val="2"/>
        <w:spacing w:beforeLines="50" w:before="120" w:after="120"/>
        <w:rPr>
          <w:rFonts w:ascii="Times New Roman" w:hAnsi="Times New Roman"/>
          <w:b/>
          <w:bCs/>
          <w:color w:val="auto"/>
          <w:kern w:val="2"/>
          <w:sz w:val="28"/>
          <w:szCs w:val="28"/>
          <w:lang w:val="en-US" w:eastAsia="zh-CN"/>
        </w:rPr>
      </w:pPr>
      <w:bookmarkStart w:id="813" w:name="_Toc166658965"/>
      <w:bookmarkStart w:id="814" w:name="_Toc172729774"/>
      <w:bookmarkStart w:id="815" w:name="_Toc172730291"/>
      <w:bookmarkStart w:id="816" w:name="_Toc172732887"/>
      <w:bookmarkStart w:id="817" w:name="_Toc172733011"/>
      <w:bookmarkStart w:id="818" w:name="_Toc172816974"/>
      <w:bookmarkStart w:id="819" w:name="_Toc172817374"/>
      <w:bookmarkStart w:id="820" w:name="_Toc172817887"/>
      <w:r w:rsidRPr="005B4162">
        <w:rPr>
          <w:rFonts w:ascii="Times New Roman" w:hAnsi="Times New Roman" w:hint="eastAsia"/>
          <w:b/>
          <w:bCs/>
          <w:color w:val="auto"/>
          <w:kern w:val="2"/>
          <w:sz w:val="28"/>
          <w:szCs w:val="28"/>
          <w:lang w:val="en-US" w:eastAsia="zh-CN"/>
        </w:rPr>
        <w:t>6</w:t>
      </w:r>
      <w:r w:rsidRPr="005B4162">
        <w:rPr>
          <w:rFonts w:ascii="Times New Roman" w:hAnsi="Times New Roman"/>
          <w:b/>
          <w:bCs/>
          <w:color w:val="auto"/>
          <w:kern w:val="2"/>
          <w:sz w:val="28"/>
          <w:szCs w:val="28"/>
          <w:lang w:val="en-US" w:eastAsia="zh-CN"/>
        </w:rPr>
        <w:t>.2</w:t>
      </w:r>
      <w:r w:rsidRPr="005B4162">
        <w:rPr>
          <w:rFonts w:ascii="Times New Roman" w:hAnsi="Times New Roman"/>
          <w:b/>
          <w:bCs/>
          <w:color w:val="auto"/>
          <w:kern w:val="2"/>
          <w:sz w:val="28"/>
          <w:szCs w:val="28"/>
          <w:lang w:val="en-US" w:eastAsia="zh-CN"/>
        </w:rPr>
        <w:t xml:space="preserve">　地下水测量计算</w:t>
      </w:r>
      <w:bookmarkEnd w:id="813"/>
      <w:bookmarkEnd w:id="814"/>
      <w:bookmarkEnd w:id="815"/>
      <w:bookmarkEnd w:id="816"/>
      <w:bookmarkEnd w:id="817"/>
      <w:bookmarkEnd w:id="818"/>
      <w:bookmarkEnd w:id="819"/>
      <w:bookmarkEnd w:id="820"/>
    </w:p>
    <w:p w14:paraId="1D5D8059" w14:textId="2531D5B4" w:rsidR="000C7689" w:rsidRPr="00783731" w:rsidRDefault="00A82D20" w:rsidP="00A82D20">
      <w:pPr>
        <w:spacing w:line="400" w:lineRule="exact"/>
        <w:jc w:val="both"/>
        <w:rPr>
          <w:rFonts w:eastAsiaTheme="minorEastAsia"/>
          <w:b/>
          <w:sz w:val="24"/>
          <w:lang w:eastAsia="zh-CN"/>
        </w:rPr>
      </w:pPr>
      <w:r w:rsidRPr="00A82D20">
        <w:rPr>
          <w:rFonts w:eastAsiaTheme="minorEastAsia" w:hint="eastAsia"/>
          <w:b/>
          <w:bCs/>
          <w:sz w:val="24"/>
          <w:lang w:eastAsia="zh-CN"/>
        </w:rPr>
        <w:t xml:space="preserve">6.2.1~6.2.14 </w:t>
      </w:r>
      <w:r w:rsidR="000C7689" w:rsidRPr="00783731">
        <w:rPr>
          <w:rFonts w:eastAsiaTheme="minorEastAsia"/>
          <w:sz w:val="24"/>
          <w:lang w:eastAsia="zh-CN"/>
        </w:rPr>
        <w:t>单井水文地质参数是在一个独立完整井里测量，并通过相关计算公式得出地下水的渗流量、渗透系数等参数，如果测量井为潜水、承压水多含水层混合井，通过每一层的涌水量和吸水量的测量，完成对混合井流各分层静水头高度的测量和潜水含水层的给水度与承压含水层的释水系数；裂隙含水层的渗透系数和裂隙渗透张量；岩溶地下水的流速、流量与方向等测量。尤其在中心城区无法进行抽水试验时，声纳渗流检测技术可以在天然流场</w:t>
      </w:r>
      <w:proofErr w:type="gramStart"/>
      <w:r w:rsidR="000C7689" w:rsidRPr="00783731">
        <w:rPr>
          <w:rFonts w:eastAsiaTheme="minorEastAsia"/>
          <w:sz w:val="24"/>
          <w:lang w:eastAsia="zh-CN"/>
        </w:rPr>
        <w:t>不</w:t>
      </w:r>
      <w:proofErr w:type="gramEnd"/>
      <w:r w:rsidR="000C7689" w:rsidRPr="00783731">
        <w:rPr>
          <w:rFonts w:eastAsiaTheme="minorEastAsia"/>
          <w:sz w:val="24"/>
          <w:lang w:eastAsia="zh-CN"/>
        </w:rPr>
        <w:t>降水的情况下完成水文地质参数的测定。</w:t>
      </w:r>
    </w:p>
    <w:p w14:paraId="27119CB1" w14:textId="1CD141B9" w:rsidR="000C7689" w:rsidRPr="00783731" w:rsidRDefault="000C7689" w:rsidP="000C7689">
      <w:pPr>
        <w:spacing w:line="400" w:lineRule="exact"/>
        <w:ind w:firstLine="482"/>
        <w:jc w:val="both"/>
        <w:rPr>
          <w:rFonts w:eastAsiaTheme="minorEastAsia"/>
          <w:sz w:val="24"/>
          <w:lang w:eastAsia="zh-CN"/>
        </w:rPr>
      </w:pPr>
      <w:r w:rsidRPr="00783731">
        <w:rPr>
          <w:rFonts w:eastAsiaTheme="minorEastAsia"/>
          <w:sz w:val="24"/>
          <w:lang w:eastAsia="zh-CN"/>
        </w:rPr>
        <w:t>水文地质参数是根据天然流场的地下水自然边界条件的地下水动力学理论计算值，实际水的深度、范围与单井抽水试验时的深度、影响范围相比较，降水井的实际工作效率无法达到理论水平，建议设计方应考虑当水量较大、降水</w:t>
      </w:r>
      <w:proofErr w:type="gramStart"/>
      <w:r w:rsidRPr="00783731">
        <w:rPr>
          <w:rFonts w:eastAsiaTheme="minorEastAsia"/>
          <w:sz w:val="24"/>
          <w:lang w:eastAsia="zh-CN"/>
        </w:rPr>
        <w:t>井数量</w:t>
      </w:r>
      <w:proofErr w:type="gramEnd"/>
      <w:r w:rsidRPr="00783731">
        <w:rPr>
          <w:rFonts w:eastAsiaTheme="minorEastAsia"/>
          <w:sz w:val="24"/>
          <w:lang w:eastAsia="zh-CN"/>
        </w:rPr>
        <w:t>不足时增加降水井的数量。</w:t>
      </w:r>
    </w:p>
    <w:p w14:paraId="295F4D38" w14:textId="77777777" w:rsidR="00623D8C" w:rsidRPr="000C7689" w:rsidRDefault="00623D8C">
      <w:pPr>
        <w:rPr>
          <w:szCs w:val="21"/>
          <w:lang w:eastAsia="zh-CN"/>
        </w:rPr>
      </w:pPr>
    </w:p>
    <w:p w14:paraId="0784E6A2" w14:textId="77777777" w:rsidR="0029720C" w:rsidRPr="00E404F6" w:rsidRDefault="0029720C">
      <w:pPr>
        <w:rPr>
          <w:b/>
          <w:bCs/>
          <w:szCs w:val="21"/>
          <w:lang w:eastAsia="zh-CN"/>
        </w:rPr>
      </w:pPr>
      <w:bookmarkStart w:id="821" w:name="_Toc6256032"/>
      <w:bookmarkStart w:id="822" w:name="_Toc6313686"/>
      <w:bookmarkStart w:id="823" w:name="_Toc9671995"/>
      <w:bookmarkStart w:id="824" w:name="_Toc6313550"/>
      <w:bookmarkStart w:id="825" w:name="_Toc6255428"/>
      <w:bookmarkStart w:id="826" w:name="_Toc6292269"/>
      <w:bookmarkStart w:id="827" w:name="_Toc6220792"/>
      <w:bookmarkStart w:id="828" w:name="_Toc6219355"/>
      <w:bookmarkStart w:id="829" w:name="_Toc18555"/>
      <w:bookmarkStart w:id="830" w:name="_Toc8573184"/>
      <w:bookmarkStart w:id="831" w:name="_Toc23094750"/>
      <w:bookmarkStart w:id="832" w:name="_Toc6313210"/>
      <w:bookmarkStart w:id="833" w:name="_Toc11396471"/>
      <w:bookmarkStart w:id="834" w:name="_Toc15743316"/>
      <w:bookmarkStart w:id="835" w:name="_Toc23782551"/>
      <w:r w:rsidRPr="00E404F6">
        <w:rPr>
          <w:szCs w:val="21"/>
          <w:lang w:eastAsia="zh-CN"/>
        </w:rPr>
        <w:br w:type="page"/>
      </w:r>
    </w:p>
    <w:p w14:paraId="27C1F7FA" w14:textId="675270F8" w:rsidR="00623D8C" w:rsidRPr="00F15EA2" w:rsidRDefault="00A82D20" w:rsidP="00F15EA2">
      <w:pPr>
        <w:pStyle w:val="1"/>
        <w:spacing w:before="120" w:after="240"/>
        <w:rPr>
          <w:rFonts w:ascii="Times New Roman" w:eastAsiaTheme="minorEastAsia" w:hAnsi="Times New Roman"/>
          <w:b/>
          <w:bCs/>
          <w:color w:val="auto"/>
          <w:sz w:val="30"/>
          <w:szCs w:val="30"/>
          <w:lang w:eastAsia="zh-CN"/>
        </w:rPr>
      </w:pPr>
      <w:bookmarkStart w:id="836" w:name="_Toc6313687"/>
      <w:bookmarkStart w:id="837" w:name="_Toc6255429"/>
      <w:bookmarkStart w:id="838" w:name="_Toc19675"/>
      <w:bookmarkStart w:id="839" w:name="_Toc8573185"/>
      <w:bookmarkStart w:id="840" w:name="_Toc15743317"/>
      <w:bookmarkStart w:id="841" w:name="_Toc6220793"/>
      <w:bookmarkStart w:id="842" w:name="_Toc6292270"/>
      <w:bookmarkStart w:id="843" w:name="_Toc6256033"/>
      <w:bookmarkStart w:id="844" w:name="_Toc23782552"/>
      <w:bookmarkStart w:id="845" w:name="_Toc6219356"/>
      <w:bookmarkStart w:id="846" w:name="_Toc6313211"/>
      <w:bookmarkStart w:id="847" w:name="_Toc11396472"/>
      <w:bookmarkStart w:id="848" w:name="_Toc23094751"/>
      <w:bookmarkStart w:id="849" w:name="_Toc6313551"/>
      <w:bookmarkStart w:id="850" w:name="_Toc9671996"/>
      <w:bookmarkStart w:id="851" w:name="_Toc24899716"/>
      <w:bookmarkStart w:id="852" w:name="_Toc57025724"/>
      <w:bookmarkStart w:id="853" w:name="_Toc57026171"/>
      <w:bookmarkStart w:id="854" w:name="_Toc57280079"/>
      <w:bookmarkStart w:id="855" w:name="_Toc140040993"/>
      <w:bookmarkStart w:id="856" w:name="_Toc140054198"/>
      <w:bookmarkStart w:id="857" w:name="_Toc140054904"/>
      <w:bookmarkStart w:id="858" w:name="_Toc140055220"/>
      <w:bookmarkStart w:id="859" w:name="_Toc140055679"/>
      <w:bookmarkStart w:id="860" w:name="_Toc140067554"/>
      <w:bookmarkStart w:id="861" w:name="_Toc140228997"/>
      <w:bookmarkStart w:id="862" w:name="_Toc166658966"/>
      <w:bookmarkStart w:id="863" w:name="_Toc172729775"/>
      <w:bookmarkStart w:id="864" w:name="_Toc172730292"/>
      <w:bookmarkStart w:id="865" w:name="_Toc172732888"/>
      <w:bookmarkStart w:id="866" w:name="_Toc172733012"/>
      <w:bookmarkStart w:id="867" w:name="_Toc172816975"/>
      <w:bookmarkStart w:id="868" w:name="_Toc172817375"/>
      <w:bookmarkStart w:id="869" w:name="_Toc172817888"/>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r>
        <w:rPr>
          <w:rFonts w:ascii="Times New Roman" w:eastAsiaTheme="minorEastAsia" w:hAnsi="Times New Roman" w:hint="eastAsia"/>
          <w:b/>
          <w:bCs/>
          <w:color w:val="auto"/>
          <w:sz w:val="30"/>
          <w:szCs w:val="30"/>
          <w:lang w:eastAsia="zh-CN"/>
        </w:rPr>
        <w:lastRenderedPageBreak/>
        <w:t>7</w:t>
      </w:r>
      <w:r w:rsidR="005153FB" w:rsidRPr="005C6F8E">
        <w:rPr>
          <w:rFonts w:ascii="Times New Roman" w:eastAsiaTheme="minorEastAsia" w:hAnsi="Times New Roman"/>
          <w:b/>
          <w:bCs/>
          <w:color w:val="auto"/>
          <w:sz w:val="30"/>
          <w:szCs w:val="30"/>
          <w:lang w:eastAsia="zh-CN"/>
        </w:rPr>
        <w:t xml:space="preserve">　</w:t>
      </w:r>
      <w:r w:rsidR="00712EF1" w:rsidRPr="00F15EA2">
        <w:rPr>
          <w:rFonts w:ascii="Times New Roman" w:eastAsiaTheme="minorEastAsia" w:hAnsi="Times New Roman"/>
          <w:b/>
          <w:bCs/>
          <w:color w:val="auto"/>
          <w:sz w:val="30"/>
          <w:szCs w:val="30"/>
          <w:lang w:eastAsia="zh-CN"/>
        </w:rPr>
        <w:t>检测成果及</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r w:rsidR="00712EF1" w:rsidRPr="00F15EA2">
        <w:rPr>
          <w:rFonts w:ascii="Times New Roman" w:eastAsiaTheme="minorEastAsia" w:hAnsi="Times New Roman"/>
          <w:b/>
          <w:bCs/>
          <w:color w:val="auto"/>
          <w:sz w:val="30"/>
          <w:szCs w:val="30"/>
          <w:lang w:eastAsia="zh-CN"/>
        </w:rPr>
        <w:t>报告</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p>
    <w:p w14:paraId="5752ED50" w14:textId="77777777" w:rsidR="00A71E8D" w:rsidRPr="00A71E8D" w:rsidRDefault="00712EF1" w:rsidP="00340A15">
      <w:pPr>
        <w:pStyle w:val="afff2"/>
        <w:numPr>
          <w:ilvl w:val="0"/>
          <w:numId w:val="17"/>
        </w:numPr>
        <w:spacing w:line="400" w:lineRule="exact"/>
        <w:ind w:left="0" w:firstLineChars="0" w:firstLine="0"/>
        <w:rPr>
          <w:rFonts w:ascii="Times New Roman" w:eastAsiaTheme="minorEastAsia" w:hAnsi="Times New Roman"/>
          <w:sz w:val="24"/>
          <w:szCs w:val="24"/>
        </w:rPr>
      </w:pPr>
      <w:r w:rsidRPr="00A71E8D">
        <w:rPr>
          <w:rFonts w:eastAsiaTheme="minorEastAsia"/>
          <w:sz w:val="24"/>
        </w:rPr>
        <w:t>检测成果主要包括现场检测资料和室内数据处理成果两大类。通过仪器测量获得现场检测资料后，必须及时进行计算、分析和整理工作，将现场检测资料转化为完整、清晰的分析、处理成果。在某个阶段或整个过程的检测工作完成后，应形成书面报告，对该阶段或整个检测工作进行总结、分析，提出相关分析结论和建议。</w:t>
      </w:r>
    </w:p>
    <w:p w14:paraId="2366F872" w14:textId="77777777" w:rsidR="00A71E8D" w:rsidRPr="00A71E8D" w:rsidRDefault="00712EF1" w:rsidP="00340A15">
      <w:pPr>
        <w:pStyle w:val="afff2"/>
        <w:numPr>
          <w:ilvl w:val="0"/>
          <w:numId w:val="17"/>
        </w:numPr>
        <w:spacing w:line="400" w:lineRule="exact"/>
        <w:ind w:left="0" w:firstLineChars="0" w:firstLine="0"/>
        <w:rPr>
          <w:rFonts w:ascii="Times New Roman" w:eastAsiaTheme="minorEastAsia" w:hAnsi="Times New Roman"/>
          <w:sz w:val="24"/>
          <w:szCs w:val="24"/>
        </w:rPr>
      </w:pPr>
      <w:r w:rsidRPr="00A71E8D">
        <w:rPr>
          <w:rFonts w:ascii="Times New Roman" w:eastAsiaTheme="minorEastAsia" w:hAnsi="Times New Roman"/>
          <w:sz w:val="24"/>
          <w:szCs w:val="24"/>
        </w:rPr>
        <w:t>工程现场仪器检测应将检测项目的实测结果记录到规定的表格中，以便于检测数据的清晰记录和后续的计算、对比和分析。</w:t>
      </w:r>
    </w:p>
    <w:p w14:paraId="4055F3D9" w14:textId="77777777" w:rsidR="00A71E8D" w:rsidRPr="00A71E8D" w:rsidRDefault="00712EF1" w:rsidP="00340A15">
      <w:pPr>
        <w:pStyle w:val="afff2"/>
        <w:numPr>
          <w:ilvl w:val="0"/>
          <w:numId w:val="17"/>
        </w:numPr>
        <w:spacing w:line="400" w:lineRule="exact"/>
        <w:ind w:left="0" w:firstLineChars="0" w:firstLine="0"/>
        <w:rPr>
          <w:rFonts w:ascii="Times New Roman" w:eastAsiaTheme="minorEastAsia" w:hAnsi="Times New Roman"/>
          <w:sz w:val="24"/>
          <w:szCs w:val="24"/>
        </w:rPr>
      </w:pPr>
      <w:r w:rsidRPr="00A71E8D">
        <w:rPr>
          <w:rFonts w:ascii="Times New Roman" w:eastAsiaTheme="minorEastAsia" w:hAnsi="Times New Roman"/>
          <w:sz w:val="24"/>
          <w:szCs w:val="24"/>
        </w:rPr>
        <w:t>现场检测工作会受自然环境条件变化和人为因素的影响，检测成果可能会出现偏差。因此完成现场检测后，应对所获得的检测资料进行整理、分析和校对。当发现检测数据波动较大时，应分析是检测对象实际变化还是检测孔或检测仪器问题所致。当难以确定原因时，应进行再次检测，防止错误的检测数据影响工程质量的判断。</w:t>
      </w:r>
    </w:p>
    <w:p w14:paraId="3C789BC8" w14:textId="77777777" w:rsidR="00623D8C" w:rsidRPr="00A71E8D" w:rsidRDefault="00712EF1" w:rsidP="00340A15">
      <w:pPr>
        <w:pStyle w:val="afff2"/>
        <w:numPr>
          <w:ilvl w:val="0"/>
          <w:numId w:val="17"/>
        </w:numPr>
        <w:spacing w:line="400" w:lineRule="exact"/>
        <w:ind w:left="0" w:firstLineChars="0" w:firstLine="0"/>
        <w:rPr>
          <w:rFonts w:ascii="Times New Roman" w:eastAsiaTheme="minorEastAsia" w:hAnsi="Times New Roman"/>
          <w:sz w:val="24"/>
          <w:szCs w:val="24"/>
        </w:rPr>
      </w:pPr>
      <w:r w:rsidRPr="00A71E8D">
        <w:rPr>
          <w:rFonts w:ascii="Times New Roman" w:eastAsiaTheme="minorEastAsia" w:hAnsi="Times New Roman"/>
          <w:sz w:val="24"/>
          <w:szCs w:val="24"/>
        </w:rPr>
        <w:t>随着建筑基坑工程技术的不断发展，检测技术也得到了很大的进步。专业的信息管理软件有利于检测数据的采集、处理、分析、查询和管理，可以将检测成果及时、准确地反馈给工程参建各方，提高检测成果的时效性，为信息施工法提供了技术支持。</w:t>
      </w:r>
    </w:p>
    <w:p w14:paraId="79FD1A39" w14:textId="3BF326E6" w:rsidR="00623D8C" w:rsidRDefault="00A82D20" w:rsidP="00A71E8D">
      <w:pPr>
        <w:spacing w:line="400" w:lineRule="exact"/>
        <w:jc w:val="both"/>
        <w:rPr>
          <w:rFonts w:eastAsiaTheme="minorEastAsia"/>
          <w:sz w:val="24"/>
          <w:lang w:eastAsia="zh-CN"/>
        </w:rPr>
      </w:pPr>
      <w:r>
        <w:rPr>
          <w:rFonts w:eastAsiaTheme="minorEastAsia" w:hint="eastAsia"/>
          <w:b/>
          <w:sz w:val="24"/>
          <w:lang w:eastAsia="zh-CN"/>
        </w:rPr>
        <w:t>7</w:t>
      </w:r>
      <w:r w:rsidR="00712EF1" w:rsidRPr="00A71E8D">
        <w:rPr>
          <w:rFonts w:eastAsiaTheme="minorEastAsia"/>
          <w:b/>
          <w:sz w:val="24"/>
          <w:lang w:eastAsia="zh-CN"/>
        </w:rPr>
        <w:t>.</w:t>
      </w:r>
      <w:r w:rsidR="009207E3">
        <w:rPr>
          <w:rFonts w:eastAsiaTheme="minorEastAsia" w:hint="eastAsia"/>
          <w:b/>
          <w:sz w:val="24"/>
          <w:lang w:eastAsia="zh-CN"/>
        </w:rPr>
        <w:t>0</w:t>
      </w:r>
      <w:r w:rsidR="00712EF1" w:rsidRPr="00A71E8D">
        <w:rPr>
          <w:rFonts w:eastAsiaTheme="minorEastAsia"/>
          <w:b/>
          <w:sz w:val="24"/>
          <w:lang w:eastAsia="zh-CN"/>
        </w:rPr>
        <w:t>.5~</w:t>
      </w:r>
      <w:r>
        <w:rPr>
          <w:rFonts w:eastAsiaTheme="minorEastAsia" w:hint="eastAsia"/>
          <w:b/>
          <w:sz w:val="24"/>
          <w:lang w:eastAsia="zh-CN"/>
        </w:rPr>
        <w:t>7</w:t>
      </w:r>
      <w:r w:rsidR="00712EF1" w:rsidRPr="00A71E8D">
        <w:rPr>
          <w:rFonts w:eastAsiaTheme="minorEastAsia"/>
          <w:b/>
          <w:sz w:val="24"/>
          <w:lang w:eastAsia="zh-CN"/>
        </w:rPr>
        <w:t>.</w:t>
      </w:r>
      <w:r w:rsidR="009207E3">
        <w:rPr>
          <w:rFonts w:eastAsiaTheme="minorEastAsia" w:hint="eastAsia"/>
          <w:b/>
          <w:sz w:val="24"/>
          <w:lang w:eastAsia="zh-CN"/>
        </w:rPr>
        <w:t>0</w:t>
      </w:r>
      <w:r w:rsidR="00712EF1" w:rsidRPr="00A71E8D">
        <w:rPr>
          <w:rFonts w:eastAsiaTheme="minorEastAsia"/>
          <w:b/>
          <w:sz w:val="24"/>
          <w:lang w:eastAsia="zh-CN"/>
        </w:rPr>
        <w:t>.8</w:t>
      </w:r>
      <w:r w:rsidR="00A71E8D" w:rsidRPr="005C6F8E">
        <w:rPr>
          <w:rFonts w:eastAsiaTheme="minorEastAsia"/>
          <w:b/>
          <w:bCs/>
          <w:sz w:val="24"/>
          <w:lang w:eastAsia="zh-CN"/>
        </w:rPr>
        <w:t xml:space="preserve">　</w:t>
      </w:r>
      <w:r w:rsidR="00712EF1" w:rsidRPr="00A71E8D">
        <w:rPr>
          <w:rFonts w:eastAsiaTheme="minorEastAsia"/>
          <w:sz w:val="24"/>
          <w:lang w:eastAsia="zh-CN"/>
        </w:rPr>
        <w:t>检测报告根据检测时间阶段和检测结果报告的及时性分为预警快报、中间结果报告以及正式检测报告。各类检测报告均应以表格、图片的表达形式表示出检测对象的安全状态变化情况，以便于相关人员及专家的分析与判断。</w:t>
      </w:r>
    </w:p>
    <w:p w14:paraId="1B6B2EA4" w14:textId="0F2A3402" w:rsidR="00A82D20" w:rsidRDefault="00A82D20" w:rsidP="00A82D20">
      <w:pPr>
        <w:spacing w:line="400" w:lineRule="exact"/>
        <w:ind w:firstLineChars="236" w:firstLine="566"/>
        <w:jc w:val="both"/>
        <w:rPr>
          <w:rFonts w:eastAsiaTheme="minorEastAsia"/>
          <w:sz w:val="24"/>
          <w:lang w:eastAsia="zh-CN"/>
        </w:rPr>
      </w:pPr>
      <w:bookmarkStart w:id="870" w:name="_Toc36052774"/>
      <w:bookmarkStart w:id="871" w:name="_Toc59735219"/>
      <w:bookmarkStart w:id="872" w:name="_Toc36028588"/>
      <w:bookmarkStart w:id="873" w:name="_Toc49870205"/>
      <w:bookmarkStart w:id="874" w:name="_Toc57239691"/>
      <w:r>
        <w:rPr>
          <w:rFonts w:eastAsiaTheme="minorEastAsia" w:hint="eastAsia"/>
          <w:sz w:val="24"/>
          <w:lang w:eastAsia="zh-CN"/>
        </w:rPr>
        <w:t>地下水渗流声纳检测数据预警等级应由设计单位确定。无设计</w:t>
      </w:r>
      <w:proofErr w:type="gramStart"/>
      <w:r>
        <w:rPr>
          <w:rFonts w:eastAsiaTheme="minorEastAsia" w:hint="eastAsia"/>
          <w:sz w:val="24"/>
          <w:lang w:eastAsia="zh-CN"/>
        </w:rPr>
        <w:t>值或者</w:t>
      </w:r>
      <w:proofErr w:type="gramEnd"/>
      <w:r>
        <w:rPr>
          <w:rFonts w:eastAsiaTheme="minorEastAsia" w:hint="eastAsia"/>
          <w:sz w:val="24"/>
          <w:lang w:eastAsia="zh-CN"/>
        </w:rPr>
        <w:t>当地经验时，可参考下表。</w:t>
      </w:r>
    </w:p>
    <w:p w14:paraId="79E8FD20" w14:textId="73AB7699" w:rsidR="00A82D20" w:rsidRPr="00A82D20" w:rsidRDefault="00A82D20" w:rsidP="00A82D20">
      <w:pPr>
        <w:spacing w:line="400" w:lineRule="exact"/>
        <w:jc w:val="center"/>
        <w:rPr>
          <w:rFonts w:eastAsiaTheme="minorEastAsia"/>
          <w:b/>
          <w:bCs/>
          <w:lang w:eastAsia="zh-CN"/>
        </w:rPr>
      </w:pPr>
      <w:r w:rsidRPr="00A82D20">
        <w:rPr>
          <w:rFonts w:eastAsiaTheme="minorEastAsia" w:hint="eastAsia"/>
          <w:b/>
          <w:bCs/>
          <w:lang w:eastAsia="zh-CN"/>
        </w:rPr>
        <w:t>地下水渗流声纳检测安全预警参考值</w:t>
      </w:r>
    </w:p>
    <w:tbl>
      <w:tblPr>
        <w:tblStyle w:val="afe"/>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841"/>
        <w:gridCol w:w="2840"/>
        <w:gridCol w:w="2841"/>
      </w:tblGrid>
      <w:tr w:rsidR="00A82D20" w:rsidRPr="003B09BB" w14:paraId="5305AA42" w14:textId="77777777" w:rsidTr="008E4B85">
        <w:trPr>
          <w:jc w:val="center"/>
        </w:trPr>
        <w:tc>
          <w:tcPr>
            <w:tcW w:w="1666" w:type="pct"/>
            <w:vAlign w:val="center"/>
          </w:tcPr>
          <w:p w14:paraId="7A43B3A0" w14:textId="77777777" w:rsidR="00A82D20" w:rsidRPr="003B09BB" w:rsidRDefault="00A82D20" w:rsidP="00706C26">
            <w:pPr>
              <w:spacing w:line="400" w:lineRule="exact"/>
              <w:jc w:val="center"/>
              <w:rPr>
                <w:rFonts w:eastAsiaTheme="minorEastAsia"/>
                <w:szCs w:val="21"/>
                <w:lang w:eastAsia="zh-CN"/>
              </w:rPr>
            </w:pPr>
            <w:r w:rsidRPr="003B09BB">
              <w:rPr>
                <w:rFonts w:eastAsiaTheme="minorEastAsia" w:hint="eastAsia"/>
                <w:szCs w:val="21"/>
                <w:lang w:eastAsia="zh-CN"/>
              </w:rPr>
              <w:t>黄色预警</w:t>
            </w:r>
          </w:p>
        </w:tc>
        <w:tc>
          <w:tcPr>
            <w:tcW w:w="1666" w:type="pct"/>
            <w:vAlign w:val="center"/>
          </w:tcPr>
          <w:p w14:paraId="124EFCD6" w14:textId="77777777" w:rsidR="00A82D20" w:rsidRPr="003B09BB" w:rsidRDefault="00A82D20" w:rsidP="00706C26">
            <w:pPr>
              <w:spacing w:line="400" w:lineRule="exact"/>
              <w:jc w:val="center"/>
              <w:rPr>
                <w:rFonts w:eastAsiaTheme="minorEastAsia"/>
                <w:szCs w:val="21"/>
                <w:lang w:eastAsia="zh-CN"/>
              </w:rPr>
            </w:pPr>
            <w:r w:rsidRPr="003B09BB">
              <w:rPr>
                <w:rFonts w:eastAsiaTheme="minorEastAsia" w:hint="eastAsia"/>
                <w:szCs w:val="21"/>
                <w:lang w:eastAsia="zh-CN"/>
              </w:rPr>
              <w:t>橙色预警</w:t>
            </w:r>
          </w:p>
        </w:tc>
        <w:tc>
          <w:tcPr>
            <w:tcW w:w="1667" w:type="pct"/>
            <w:vAlign w:val="center"/>
          </w:tcPr>
          <w:p w14:paraId="7B464D05" w14:textId="77777777" w:rsidR="00A82D20" w:rsidRPr="003B09BB" w:rsidRDefault="00A82D20" w:rsidP="00706C26">
            <w:pPr>
              <w:spacing w:line="400" w:lineRule="exact"/>
              <w:jc w:val="center"/>
              <w:rPr>
                <w:rFonts w:eastAsiaTheme="minorEastAsia"/>
                <w:szCs w:val="21"/>
                <w:lang w:eastAsia="zh-CN"/>
              </w:rPr>
            </w:pPr>
            <w:r w:rsidRPr="003B09BB">
              <w:rPr>
                <w:rFonts w:eastAsiaTheme="minorEastAsia" w:hint="eastAsia"/>
                <w:szCs w:val="21"/>
                <w:lang w:eastAsia="zh-CN"/>
              </w:rPr>
              <w:t>红色预警</w:t>
            </w:r>
          </w:p>
        </w:tc>
      </w:tr>
      <w:tr w:rsidR="00A82D20" w:rsidRPr="003B09BB" w14:paraId="3D64437E" w14:textId="77777777" w:rsidTr="008E4B85">
        <w:trPr>
          <w:jc w:val="center"/>
        </w:trPr>
        <w:tc>
          <w:tcPr>
            <w:tcW w:w="1666" w:type="pct"/>
            <w:vAlign w:val="center"/>
          </w:tcPr>
          <w:p w14:paraId="1B61801E" w14:textId="77777777" w:rsidR="00A82D20" w:rsidRPr="003B09BB" w:rsidRDefault="00A82D20" w:rsidP="00706C26">
            <w:pPr>
              <w:spacing w:line="400" w:lineRule="exact"/>
              <w:jc w:val="center"/>
              <w:rPr>
                <w:rFonts w:eastAsiaTheme="minorEastAsia"/>
                <w:szCs w:val="21"/>
                <w:lang w:eastAsia="zh-CN"/>
              </w:rPr>
            </w:pPr>
            <w:r w:rsidRPr="003B09BB">
              <w:rPr>
                <w:rFonts w:eastAsiaTheme="minorEastAsia"/>
                <w:szCs w:val="21"/>
                <w:lang w:eastAsia="zh-CN"/>
              </w:rPr>
              <w:t>1×10</w:t>
            </w:r>
            <w:r w:rsidRPr="003B09BB">
              <w:rPr>
                <w:rFonts w:eastAsiaTheme="minorEastAsia"/>
                <w:szCs w:val="21"/>
                <w:vertAlign w:val="superscript"/>
                <w:lang w:eastAsia="zh-CN"/>
              </w:rPr>
              <w:t>-</w:t>
            </w:r>
            <w:r>
              <w:rPr>
                <w:rFonts w:eastAsiaTheme="minorEastAsia"/>
                <w:szCs w:val="21"/>
                <w:vertAlign w:val="superscript"/>
                <w:lang w:eastAsia="zh-CN"/>
              </w:rPr>
              <w:t>5</w:t>
            </w:r>
            <w:r w:rsidRPr="003B09BB">
              <w:rPr>
                <w:rFonts w:eastAsiaTheme="minorEastAsia"/>
                <w:szCs w:val="21"/>
                <w:lang w:eastAsia="zh-CN"/>
              </w:rPr>
              <w:t>cm/s~1×10</w:t>
            </w:r>
            <w:r w:rsidRPr="003B09BB">
              <w:rPr>
                <w:rFonts w:eastAsiaTheme="minorEastAsia"/>
                <w:szCs w:val="21"/>
                <w:vertAlign w:val="superscript"/>
                <w:lang w:eastAsia="zh-CN"/>
              </w:rPr>
              <w:t>-</w:t>
            </w:r>
            <w:r>
              <w:rPr>
                <w:rFonts w:eastAsiaTheme="minorEastAsia"/>
                <w:szCs w:val="21"/>
                <w:vertAlign w:val="superscript"/>
                <w:lang w:eastAsia="zh-CN"/>
              </w:rPr>
              <w:t>4</w:t>
            </w:r>
            <w:r w:rsidRPr="003B09BB">
              <w:rPr>
                <w:rFonts w:eastAsiaTheme="minorEastAsia"/>
                <w:szCs w:val="21"/>
                <w:lang w:eastAsia="zh-CN"/>
              </w:rPr>
              <w:t>cm/s</w:t>
            </w:r>
          </w:p>
        </w:tc>
        <w:tc>
          <w:tcPr>
            <w:tcW w:w="1666" w:type="pct"/>
            <w:vAlign w:val="center"/>
          </w:tcPr>
          <w:p w14:paraId="067CC616" w14:textId="77777777" w:rsidR="00A82D20" w:rsidRPr="003B09BB" w:rsidRDefault="00A82D20" w:rsidP="00706C26">
            <w:pPr>
              <w:spacing w:line="400" w:lineRule="exact"/>
              <w:jc w:val="center"/>
              <w:rPr>
                <w:rFonts w:eastAsiaTheme="minorEastAsia"/>
                <w:szCs w:val="21"/>
                <w:lang w:eastAsia="zh-CN"/>
              </w:rPr>
            </w:pPr>
            <w:r w:rsidRPr="003B09BB">
              <w:rPr>
                <w:rFonts w:eastAsiaTheme="minorEastAsia"/>
                <w:szCs w:val="21"/>
                <w:lang w:eastAsia="zh-CN"/>
              </w:rPr>
              <w:t>1×10</w:t>
            </w:r>
            <w:r w:rsidRPr="003B09BB">
              <w:rPr>
                <w:rFonts w:eastAsiaTheme="minorEastAsia"/>
                <w:szCs w:val="21"/>
                <w:vertAlign w:val="superscript"/>
                <w:lang w:eastAsia="zh-CN"/>
              </w:rPr>
              <w:t>-4</w:t>
            </w:r>
            <w:r w:rsidRPr="003B09BB">
              <w:rPr>
                <w:rFonts w:eastAsiaTheme="minorEastAsia"/>
                <w:szCs w:val="21"/>
                <w:lang w:eastAsia="zh-CN"/>
              </w:rPr>
              <w:t>cm/s~1×10</w:t>
            </w:r>
            <w:r w:rsidRPr="003B09BB">
              <w:rPr>
                <w:rFonts w:eastAsiaTheme="minorEastAsia"/>
                <w:szCs w:val="21"/>
                <w:vertAlign w:val="superscript"/>
                <w:lang w:eastAsia="zh-CN"/>
              </w:rPr>
              <w:t>-3</w:t>
            </w:r>
            <w:r w:rsidRPr="003B09BB">
              <w:rPr>
                <w:rFonts w:eastAsiaTheme="minorEastAsia"/>
                <w:szCs w:val="21"/>
                <w:lang w:eastAsia="zh-CN"/>
              </w:rPr>
              <w:t>cm/s</w:t>
            </w:r>
          </w:p>
        </w:tc>
        <w:tc>
          <w:tcPr>
            <w:tcW w:w="1667" w:type="pct"/>
            <w:vAlign w:val="center"/>
          </w:tcPr>
          <w:p w14:paraId="7BC7DC88" w14:textId="77777777" w:rsidR="00A82D20" w:rsidRPr="003B09BB" w:rsidRDefault="00A82D20" w:rsidP="00706C26">
            <w:pPr>
              <w:spacing w:line="400" w:lineRule="exact"/>
              <w:jc w:val="center"/>
              <w:rPr>
                <w:rFonts w:eastAsiaTheme="minorEastAsia"/>
                <w:szCs w:val="21"/>
                <w:lang w:eastAsia="zh-CN"/>
              </w:rPr>
            </w:pPr>
            <w:r>
              <w:rPr>
                <w:rFonts w:eastAsiaTheme="minorEastAsia" w:hint="eastAsia"/>
                <w:szCs w:val="21"/>
                <w:lang w:eastAsia="zh-CN"/>
              </w:rPr>
              <w:t>≥</w:t>
            </w:r>
            <w:r w:rsidRPr="003B09BB">
              <w:rPr>
                <w:rFonts w:eastAsiaTheme="minorEastAsia"/>
                <w:szCs w:val="21"/>
                <w:lang w:eastAsia="zh-CN"/>
              </w:rPr>
              <w:t>1×10</w:t>
            </w:r>
            <w:r w:rsidRPr="003B09BB">
              <w:rPr>
                <w:rFonts w:eastAsiaTheme="minorEastAsia"/>
                <w:szCs w:val="21"/>
                <w:vertAlign w:val="superscript"/>
                <w:lang w:eastAsia="zh-CN"/>
              </w:rPr>
              <w:t>-3</w:t>
            </w:r>
            <w:r w:rsidRPr="003B09BB">
              <w:rPr>
                <w:rFonts w:eastAsiaTheme="minorEastAsia"/>
                <w:szCs w:val="21"/>
                <w:lang w:eastAsia="zh-CN"/>
              </w:rPr>
              <w:t>cm/s</w:t>
            </w:r>
          </w:p>
        </w:tc>
      </w:tr>
    </w:tbl>
    <w:p w14:paraId="4A7E1CCD" w14:textId="77777777" w:rsidR="00A82D20" w:rsidRDefault="00A82D20" w:rsidP="00A82D20">
      <w:pPr>
        <w:spacing w:line="400" w:lineRule="exact"/>
        <w:ind w:firstLineChars="200" w:firstLine="480"/>
        <w:jc w:val="both"/>
        <w:rPr>
          <w:rFonts w:eastAsiaTheme="minorEastAsia"/>
          <w:sz w:val="24"/>
          <w:lang w:eastAsia="zh-CN"/>
        </w:rPr>
      </w:pPr>
      <w:r>
        <w:rPr>
          <w:rFonts w:eastAsiaTheme="minorEastAsia" w:hint="eastAsia"/>
          <w:sz w:val="24"/>
          <w:lang w:eastAsia="zh-CN"/>
        </w:rPr>
        <w:t>地下水渗流声纳检测结果处于预警范围内，必须立即发布安全预警，并采取相应的应急处理措施。</w:t>
      </w:r>
    </w:p>
    <w:p w14:paraId="6323D11E" w14:textId="77777777" w:rsidR="00A82D20" w:rsidRDefault="00A82D20" w:rsidP="00A82D20">
      <w:pPr>
        <w:spacing w:line="400" w:lineRule="exact"/>
        <w:ind w:firstLineChars="200" w:firstLine="480"/>
        <w:jc w:val="both"/>
        <w:rPr>
          <w:rFonts w:eastAsiaTheme="minorEastAsia"/>
          <w:sz w:val="24"/>
          <w:lang w:eastAsia="zh-CN"/>
        </w:rPr>
      </w:pPr>
      <w:r>
        <w:rPr>
          <w:rFonts w:eastAsiaTheme="minorEastAsia" w:hint="eastAsia"/>
          <w:sz w:val="24"/>
          <w:lang w:eastAsia="zh-CN"/>
        </w:rPr>
        <w:t>当施工过程中的地下水渗流声纳检测结果处于黄色预警等级时，要密切注意观察后续变化；检测结果处于橙色预警等级时，应制定相应的应急预案，必要时进行验证性检测和现场确认；检测结果处于红色预警等级时，应立交采取应急措施，经过相应处理后，必须进行验证性检测和现场确认。</w:t>
      </w:r>
    </w:p>
    <w:p w14:paraId="688D6795" w14:textId="701A5445" w:rsidR="00A82D20" w:rsidRPr="00A71E8D" w:rsidRDefault="00A82D20" w:rsidP="00A82D20">
      <w:pPr>
        <w:spacing w:line="400" w:lineRule="exact"/>
        <w:ind w:firstLineChars="200" w:firstLine="480"/>
        <w:jc w:val="both"/>
        <w:rPr>
          <w:rFonts w:eastAsiaTheme="minorEastAsia"/>
          <w:sz w:val="24"/>
          <w:lang w:eastAsia="zh-CN"/>
        </w:rPr>
      </w:pPr>
      <w:r w:rsidRPr="00237E06">
        <w:rPr>
          <w:rFonts w:eastAsiaTheme="minorEastAsia" w:hint="eastAsia"/>
          <w:sz w:val="24"/>
          <w:lang w:eastAsia="zh-CN"/>
        </w:rPr>
        <w:t>检测结果发生预警后，必须进行相应的处理后，直至检测结果小于黄色预警等级，经参建各方确认后方可消除预警。</w:t>
      </w:r>
      <w:bookmarkEnd w:id="870"/>
      <w:bookmarkEnd w:id="871"/>
      <w:bookmarkEnd w:id="872"/>
      <w:bookmarkEnd w:id="873"/>
      <w:bookmarkEnd w:id="874"/>
    </w:p>
    <w:p w14:paraId="7DE4035A" w14:textId="0DD5F797" w:rsidR="00A71E8D" w:rsidRDefault="00712EF1" w:rsidP="00340A15">
      <w:pPr>
        <w:pStyle w:val="afff2"/>
        <w:numPr>
          <w:ilvl w:val="0"/>
          <w:numId w:val="18"/>
        </w:numPr>
        <w:spacing w:line="400" w:lineRule="exact"/>
        <w:ind w:left="0" w:firstLineChars="0" w:firstLine="0"/>
        <w:rPr>
          <w:rFonts w:ascii="Times New Roman" w:eastAsiaTheme="minorEastAsia" w:hAnsi="Times New Roman"/>
          <w:sz w:val="24"/>
          <w:szCs w:val="24"/>
        </w:rPr>
      </w:pPr>
      <w:r w:rsidRPr="00A71E8D">
        <w:rPr>
          <w:rFonts w:ascii="Times New Roman" w:eastAsiaTheme="minorEastAsia" w:hAnsi="Times New Roman"/>
          <w:sz w:val="24"/>
          <w:szCs w:val="24"/>
        </w:rPr>
        <w:t>各类检测成果报告应按固定格式要求完成编制，以便报告查阅人员可以</w:t>
      </w:r>
      <w:r w:rsidRPr="00A71E8D">
        <w:rPr>
          <w:rFonts w:ascii="Times New Roman" w:eastAsiaTheme="minorEastAsia" w:hAnsi="Times New Roman"/>
          <w:sz w:val="24"/>
          <w:szCs w:val="24"/>
        </w:rPr>
        <w:lastRenderedPageBreak/>
        <w:t>及时、准确地获得重点关注信息。报告内容应包括本</w:t>
      </w:r>
      <w:r w:rsidR="009E7C89">
        <w:rPr>
          <w:rFonts w:ascii="Times New Roman" w:eastAsiaTheme="minorEastAsia" w:hAnsi="Times New Roman"/>
          <w:sz w:val="24"/>
          <w:szCs w:val="24"/>
        </w:rPr>
        <w:t>标准</w:t>
      </w:r>
      <w:r w:rsidRPr="00A71E8D">
        <w:rPr>
          <w:rFonts w:ascii="Times New Roman" w:eastAsiaTheme="minorEastAsia" w:hAnsi="Times New Roman"/>
          <w:sz w:val="24"/>
          <w:szCs w:val="24"/>
        </w:rPr>
        <w:t>的基本内容，言简意赅地总结各类检测信息。预警快报、中间结果报告主要为信息化施工服务，一般提交给建设、监理、设计等相关单位。而正式的检测报告主要为总结工程检测效果，积累工程检测经验，可只提交给建设单位。</w:t>
      </w:r>
    </w:p>
    <w:p w14:paraId="532E6F59" w14:textId="5E49F2BC" w:rsidR="00A71E8D" w:rsidRPr="004A50DD" w:rsidRDefault="00712EF1" w:rsidP="00A71E8D">
      <w:pPr>
        <w:pStyle w:val="afff2"/>
        <w:numPr>
          <w:ilvl w:val="0"/>
          <w:numId w:val="18"/>
        </w:numPr>
        <w:spacing w:line="400" w:lineRule="exact"/>
        <w:ind w:left="0" w:firstLineChars="0" w:firstLine="0"/>
        <w:rPr>
          <w:rFonts w:ascii="Times New Roman" w:eastAsiaTheme="minorEastAsia" w:hAnsi="Times New Roman"/>
          <w:sz w:val="24"/>
          <w:szCs w:val="24"/>
        </w:rPr>
      </w:pPr>
      <w:r w:rsidRPr="00A71E8D">
        <w:rPr>
          <w:rFonts w:ascii="Times New Roman" w:eastAsiaTheme="minorEastAsia" w:hAnsi="Times New Roman"/>
          <w:sz w:val="24"/>
          <w:szCs w:val="24"/>
        </w:rPr>
        <w:t>声纳渗流检测结束后，应利用相应的成图软件，将声纳流速矢量测量数据导入到</w:t>
      </w:r>
      <w:r w:rsidR="005153FB">
        <w:rPr>
          <w:rFonts w:ascii="Times New Roman" w:eastAsiaTheme="minorEastAsia" w:hAnsi="Times New Roman" w:hint="eastAsia"/>
          <w:sz w:val="24"/>
          <w:szCs w:val="24"/>
        </w:rPr>
        <w:t>“</w:t>
      </w:r>
      <w:r w:rsidR="005153FB" w:rsidRPr="00A71E8D">
        <w:rPr>
          <w:rFonts w:ascii="Times New Roman" w:eastAsiaTheme="minorEastAsia" w:hAnsi="Times New Roman"/>
          <w:sz w:val="24"/>
          <w:szCs w:val="24"/>
        </w:rPr>
        <w:t>三维声纳流速矢量可视化成像系统</w:t>
      </w:r>
      <w:r w:rsidR="005153FB">
        <w:rPr>
          <w:rFonts w:ascii="Times New Roman" w:eastAsiaTheme="minorEastAsia" w:hAnsi="Times New Roman" w:hint="eastAsia"/>
          <w:sz w:val="24"/>
          <w:szCs w:val="24"/>
        </w:rPr>
        <w:t>”</w:t>
      </w:r>
      <w:r w:rsidRPr="00A71E8D">
        <w:rPr>
          <w:rFonts w:ascii="Times New Roman" w:eastAsiaTheme="minorEastAsia" w:hAnsi="Times New Roman"/>
          <w:sz w:val="24"/>
          <w:szCs w:val="24"/>
        </w:rPr>
        <w:t>，软件系统自动生成工程各类要件，从而对这些图片数据进行分析，最后可对工程进行经验总结，为以后的基坑止水帷幕渗漏检测提供参考和建议</w:t>
      </w:r>
      <w:r w:rsidRPr="00A71E8D">
        <w:rPr>
          <w:szCs w:val="21"/>
        </w:rPr>
        <w:t>。</w:t>
      </w:r>
    </w:p>
    <w:sectPr w:rsidR="00A71E8D" w:rsidRPr="004A50DD" w:rsidSect="004F516F">
      <w:type w:val="continuous"/>
      <w:pgSz w:w="11906" w:h="16838" w:code="9"/>
      <w:pgMar w:top="1440" w:right="1800" w:bottom="1440" w:left="1800" w:header="794" w:footer="850"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4454C7" w14:textId="77777777" w:rsidR="003E2344" w:rsidRDefault="003E2344">
      <w:r>
        <w:separator/>
      </w:r>
    </w:p>
  </w:endnote>
  <w:endnote w:type="continuationSeparator" w:id="0">
    <w:p w14:paraId="048E3F04" w14:textId="77777777" w:rsidR="003E2344" w:rsidRDefault="003E2344">
      <w:r>
        <w:continuationSeparator/>
      </w:r>
    </w:p>
  </w:endnote>
  <w:endnote w:type="continuationNotice" w:id="1">
    <w:p w14:paraId="7FD62DC4" w14:textId="77777777" w:rsidR="003E2344" w:rsidRDefault="003E23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charset w:val="00"/>
    <w:family w:val="auto"/>
    <w:pitch w:val="default"/>
  </w:font>
  <w:font w:name="方正小标宋简体">
    <w:altName w:val="方正舒体"/>
    <w:charset w:val="86"/>
    <w:family w:val="auto"/>
    <w:pitch w:val="default"/>
    <w:sig w:usb0="00000000" w:usb1="00000000" w:usb2="00000000" w:usb3="00000000" w:csb0="00040000"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39473" w14:textId="77777777" w:rsidR="004C3D38" w:rsidRDefault="004C3D38">
    <w:pPr>
      <w:pStyle w:val="af5"/>
      <w:framePr w:wrap="around" w:vAnchor="text" w:hAnchor="margin" w:xAlign="right" w:y="1"/>
      <w:rPr>
        <w:rStyle w:val="aff0"/>
      </w:rPr>
    </w:pPr>
  </w:p>
  <w:p w14:paraId="10F313F2" w14:textId="77777777" w:rsidR="00007B48" w:rsidRDefault="00007B48" w:rsidP="00007B48">
    <w:pPr>
      <w:pStyle w:val="af5"/>
      <w:framePr w:wrap="around" w:vAnchor="text" w:hAnchor="page" w:xAlign="right" w:y="12"/>
      <w:rPr>
        <w:rStyle w:val="aff0"/>
        <w:rFonts w:ascii="Times New Roman" w:hAnsi="Times New Roman"/>
        <w:sz w:val="21"/>
        <w:szCs w:val="21"/>
      </w:rPr>
    </w:pPr>
    <w:r>
      <w:rPr>
        <w:rFonts w:ascii="Times New Roman" w:hAnsi="Times New Roman"/>
        <w:sz w:val="21"/>
        <w:szCs w:val="21"/>
      </w:rPr>
      <w:fldChar w:fldCharType="begin"/>
    </w:r>
    <w:r>
      <w:rPr>
        <w:rStyle w:val="aff0"/>
        <w:rFonts w:ascii="Times New Roman" w:hAnsi="Times New Roman"/>
        <w:sz w:val="21"/>
        <w:szCs w:val="21"/>
      </w:rPr>
      <w:instrText xml:space="preserve">PAGE  </w:instrText>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p>
  <w:p w14:paraId="5850E309" w14:textId="77777777" w:rsidR="00007B48" w:rsidRDefault="00007B48" w:rsidP="00007B48">
    <w:pPr>
      <w:pStyle w:val="af5"/>
      <w:ind w:right="360"/>
    </w:pPr>
  </w:p>
  <w:p w14:paraId="6762B832" w14:textId="77777777" w:rsidR="004C3D38" w:rsidRDefault="004C3D38">
    <w:pPr>
      <w:pStyle w:val="af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EDEF7" w14:textId="476EACC0" w:rsidR="00FA7848" w:rsidRPr="00FA7848" w:rsidRDefault="00007B48" w:rsidP="00FA7848">
    <w:pPr>
      <w:pStyle w:val="af5"/>
      <w:framePr w:wrap="around" w:vAnchor="text" w:hAnchor="page" w:x="1787" w:y="40"/>
      <w:rPr>
        <w:rStyle w:val="aff0"/>
        <w:rFonts w:ascii="Times New Roman" w:eastAsiaTheme="minorEastAsia" w:hAnsi="Times New Roman"/>
        <w:sz w:val="21"/>
        <w:szCs w:val="21"/>
        <w:lang w:eastAsia="zh-CN"/>
      </w:rPr>
    </w:pPr>
    <w:r>
      <w:rPr>
        <w:rFonts w:ascii="Times New Roman" w:hAnsi="Times New Roman"/>
        <w:sz w:val="21"/>
        <w:szCs w:val="21"/>
      </w:rPr>
      <w:fldChar w:fldCharType="begin"/>
    </w:r>
    <w:r>
      <w:rPr>
        <w:rStyle w:val="aff0"/>
        <w:rFonts w:ascii="Times New Roman" w:hAnsi="Times New Roman"/>
        <w:sz w:val="21"/>
        <w:szCs w:val="21"/>
      </w:rPr>
      <w:instrText xml:space="preserve">PAGE  </w:instrText>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p>
  <w:p w14:paraId="0B7C988E" w14:textId="77777777" w:rsidR="00FA7848" w:rsidRDefault="00FA7848" w:rsidP="00FA7848">
    <w:pPr>
      <w:pStyle w:val="af5"/>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42ACB" w14:textId="77777777" w:rsidR="004C3D38" w:rsidRDefault="004C3D38">
    <w:pPr>
      <w:pStyle w:val="af5"/>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PAGE   \* MERGEFORMAT</w:instrText>
    </w:r>
    <w:r>
      <w:rPr>
        <w:rFonts w:ascii="Times New Roman" w:hAnsi="Times New Roman"/>
        <w:sz w:val="21"/>
        <w:szCs w:val="21"/>
      </w:rPr>
      <w:fldChar w:fldCharType="separate"/>
    </w:r>
    <w:r w:rsidRPr="001942BE">
      <w:rPr>
        <w:rFonts w:ascii="Times New Roman" w:hAnsi="Times New Roman"/>
        <w:noProof/>
        <w:sz w:val="21"/>
        <w:szCs w:val="21"/>
        <w:lang w:val="zh-CN" w:eastAsia="zh-CN"/>
      </w:rPr>
      <w:t>34</w:t>
    </w:r>
    <w:r>
      <w:rPr>
        <w:rFonts w:ascii="Times New Roman" w:hAnsi="Times New Roman"/>
        <w:sz w:val="21"/>
        <w:szCs w:val="2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9F5B0" w14:textId="77777777" w:rsidR="004C3D38" w:rsidRDefault="004C3D38" w:rsidP="002045C1">
    <w:pPr>
      <w:pStyle w:val="af5"/>
      <w:framePr w:wrap="around" w:vAnchor="text" w:hAnchor="page" w:xAlign="right" w:y="12"/>
      <w:rPr>
        <w:rStyle w:val="aff0"/>
        <w:rFonts w:ascii="Times New Roman" w:hAnsi="Times New Roman"/>
        <w:sz w:val="21"/>
        <w:szCs w:val="21"/>
      </w:rPr>
    </w:pPr>
    <w:r>
      <w:rPr>
        <w:rFonts w:ascii="Times New Roman" w:hAnsi="Times New Roman"/>
        <w:sz w:val="21"/>
        <w:szCs w:val="21"/>
      </w:rPr>
      <w:fldChar w:fldCharType="begin"/>
    </w:r>
    <w:r>
      <w:rPr>
        <w:rStyle w:val="aff0"/>
        <w:rFonts w:ascii="Times New Roman" w:hAnsi="Times New Roman"/>
        <w:sz w:val="21"/>
        <w:szCs w:val="21"/>
      </w:rPr>
      <w:instrText xml:space="preserve">PAGE  </w:instrText>
    </w:r>
    <w:r>
      <w:rPr>
        <w:rFonts w:ascii="Times New Roman" w:hAnsi="Times New Roman"/>
        <w:sz w:val="21"/>
        <w:szCs w:val="21"/>
      </w:rPr>
      <w:fldChar w:fldCharType="separate"/>
    </w:r>
    <w:r>
      <w:rPr>
        <w:rStyle w:val="aff0"/>
        <w:rFonts w:ascii="Times New Roman" w:hAnsi="Times New Roman"/>
        <w:noProof/>
        <w:sz w:val="21"/>
        <w:szCs w:val="21"/>
      </w:rPr>
      <w:t>35</w:t>
    </w:r>
    <w:r>
      <w:rPr>
        <w:rFonts w:ascii="Times New Roman" w:hAnsi="Times New Roman"/>
        <w:sz w:val="21"/>
        <w:szCs w:val="21"/>
      </w:rPr>
      <w:fldChar w:fldCharType="end"/>
    </w:r>
  </w:p>
  <w:p w14:paraId="4BC3219A" w14:textId="77777777" w:rsidR="004C3D38" w:rsidRDefault="004C3D38">
    <w:pPr>
      <w:pStyle w:val="af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506745" w14:textId="77777777" w:rsidR="003E2344" w:rsidRDefault="003E2344">
      <w:r>
        <w:separator/>
      </w:r>
    </w:p>
  </w:footnote>
  <w:footnote w:type="continuationSeparator" w:id="0">
    <w:p w14:paraId="3B02C8DA" w14:textId="77777777" w:rsidR="003E2344" w:rsidRDefault="003E2344">
      <w:r>
        <w:continuationSeparator/>
      </w:r>
    </w:p>
  </w:footnote>
  <w:footnote w:type="continuationNotice" w:id="1">
    <w:p w14:paraId="53A30CAE" w14:textId="77777777" w:rsidR="003E2344" w:rsidRDefault="003E234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57033"/>
    <w:multiLevelType w:val="hybridMultilevel"/>
    <w:tmpl w:val="21FC23F8"/>
    <w:lvl w:ilvl="0" w:tplc="509C0AFE">
      <w:start w:val="9"/>
      <w:numFmt w:val="decimal"/>
      <w:lvlText w:val="7.0.%1"/>
      <w:lvlJc w:val="left"/>
      <w:pPr>
        <w:ind w:left="420" w:hanging="420"/>
      </w:pPr>
      <w:rPr>
        <w:rFonts w:ascii="Times New Roman"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4CD4A79"/>
    <w:multiLevelType w:val="multilevel"/>
    <w:tmpl w:val="04CD4A79"/>
    <w:lvl w:ilvl="0">
      <w:start w:val="1"/>
      <w:numFmt w:val="decimal"/>
      <w:lvlText w:val="6.1.%1"/>
      <w:lvlJc w:val="left"/>
      <w:pPr>
        <w:ind w:left="0" w:firstLine="0"/>
      </w:pPr>
      <w:rPr>
        <w:rFonts w:ascii="Times New Roman" w:hAnsi="Times New Roman" w:cs="Times New Roman" w:hint="default"/>
        <w:b/>
        <w:bCs/>
        <w:i w:val="0"/>
        <w:iCs w:val="0"/>
        <w:spacing w:val="20"/>
        <w:sz w:val="24"/>
        <w:szCs w:val="24"/>
      </w:rPr>
    </w:lvl>
    <w:lvl w:ilvl="1">
      <w:start w:val="1"/>
      <w:numFmt w:val="decimal"/>
      <w:lvlText w:val="6.2.%2"/>
      <w:lvlJc w:val="left"/>
      <w:pPr>
        <w:tabs>
          <w:tab w:val="left" w:pos="840"/>
        </w:tabs>
        <w:ind w:left="840" w:hanging="420"/>
      </w:pPr>
      <w:rPr>
        <w:rFonts w:hint="eastAsia"/>
        <w:b/>
        <w:bCs/>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2" w15:restartNumberingAfterBreak="0">
    <w:nsid w:val="07B024B4"/>
    <w:multiLevelType w:val="hybridMultilevel"/>
    <w:tmpl w:val="BBD680EC"/>
    <w:lvl w:ilvl="0" w:tplc="47C22B26">
      <w:start w:val="4"/>
      <w:numFmt w:val="decimal"/>
      <w:lvlText w:val="1.0.%1"/>
      <w:lvlJc w:val="left"/>
      <w:pPr>
        <w:ind w:left="420" w:hanging="420"/>
      </w:pPr>
      <w:rPr>
        <w:rFonts w:ascii="Times New Roman" w:hAnsi="Times New Roman" w:cs="Times New Roman" w:hint="default"/>
        <w:b/>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B6D09B1"/>
    <w:multiLevelType w:val="hybridMultilevel"/>
    <w:tmpl w:val="EFDC53B8"/>
    <w:lvl w:ilvl="0" w:tplc="32C8913C">
      <w:start w:val="6"/>
      <w:numFmt w:val="decimal"/>
      <w:lvlText w:val="3.1.%1"/>
      <w:lvlJc w:val="left"/>
      <w:pPr>
        <w:ind w:left="420" w:hanging="420"/>
      </w:pPr>
      <w:rPr>
        <w:rFonts w:ascii="Times New Roman"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0B527B7"/>
    <w:multiLevelType w:val="multilevel"/>
    <w:tmpl w:val="6B0E8DA0"/>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9453487"/>
    <w:multiLevelType w:val="multilevel"/>
    <w:tmpl w:val="19453487"/>
    <w:lvl w:ilvl="0">
      <w:start w:val="1"/>
      <w:numFmt w:val="decimal"/>
      <w:lvlText w:val="%1."/>
      <w:lvlJc w:val="left"/>
      <w:pPr>
        <w:ind w:left="840" w:hanging="420"/>
      </w:pPr>
      <w:rPr>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BC62729"/>
    <w:multiLevelType w:val="hybridMultilevel"/>
    <w:tmpl w:val="C1C89FAA"/>
    <w:lvl w:ilvl="0" w:tplc="887C67CA">
      <w:start w:val="1"/>
      <w:numFmt w:val="decimal"/>
      <w:lvlText w:val="5.1.%1"/>
      <w:lvlJc w:val="left"/>
      <w:pPr>
        <w:ind w:left="440" w:hanging="440"/>
      </w:pPr>
      <w:rPr>
        <w:rFonts w:ascii="Times New Roman" w:hAnsi="Times New Roman" w:cs="Times New Roman"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1FF237FA"/>
    <w:multiLevelType w:val="hybridMultilevel"/>
    <w:tmpl w:val="4EAEDDB6"/>
    <w:lvl w:ilvl="0" w:tplc="12B04A72">
      <w:start w:val="1"/>
      <w:numFmt w:val="decimal"/>
      <w:lvlText w:val="5.3.%1"/>
      <w:lvlJc w:val="left"/>
      <w:pPr>
        <w:ind w:left="440" w:hanging="440"/>
      </w:pPr>
      <w:rPr>
        <w:rFonts w:ascii="Times New Roman" w:hAnsi="Times New Roman" w:cs="Times New Roman"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25D1715E"/>
    <w:multiLevelType w:val="multilevel"/>
    <w:tmpl w:val="2E0CD726"/>
    <w:lvl w:ilvl="0">
      <w:start w:val="1"/>
      <w:numFmt w:val="decimal"/>
      <w:lvlText w:val="7.0.%1"/>
      <w:lvlJc w:val="left"/>
      <w:pPr>
        <w:ind w:left="0" w:firstLine="0"/>
      </w:pPr>
      <w:rPr>
        <w:rFonts w:hint="eastAsia"/>
        <w:b/>
        <w:bCs/>
        <w:i w:val="0"/>
        <w:iCs w:val="0"/>
        <w:spacing w:val="20"/>
        <w:sz w:val="24"/>
        <w:szCs w:val="24"/>
      </w:rPr>
    </w:lvl>
    <w:lvl w:ilvl="1">
      <w:start w:val="1"/>
      <w:numFmt w:val="decimal"/>
      <w:lvlText w:val="7.2.%2"/>
      <w:lvlJc w:val="left"/>
      <w:pPr>
        <w:tabs>
          <w:tab w:val="left" w:pos="737"/>
        </w:tabs>
        <w:ind w:left="0" w:firstLine="397"/>
      </w:pPr>
      <w:rPr>
        <w:rFonts w:ascii="Times New Roman" w:hAnsi="Times New Roman" w:cs="Times New Roman" w:hint="default"/>
        <w:b/>
        <w:bCs/>
        <w:i w:val="0"/>
        <w:iCs w:val="0"/>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9" w15:restartNumberingAfterBreak="0">
    <w:nsid w:val="268919DC"/>
    <w:multiLevelType w:val="multilevel"/>
    <w:tmpl w:val="268919DC"/>
    <w:lvl w:ilvl="0">
      <w:start w:val="1"/>
      <w:numFmt w:val="decimal"/>
      <w:lvlText w:val="2.1.%1"/>
      <w:lvlJc w:val="left"/>
      <w:rPr>
        <w:rFonts w:ascii="Times New Roman" w:hAnsi="Times New Roman" w:cs="Times New Roman" w:hint="default"/>
        <w:b/>
        <w:bCs/>
        <w:i w:val="0"/>
        <w:iCs w:val="0"/>
        <w:spacing w:val="20"/>
        <w:sz w:val="24"/>
        <w:szCs w:val="24"/>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10" w15:restartNumberingAfterBreak="0">
    <w:nsid w:val="2AD60B9C"/>
    <w:multiLevelType w:val="multilevel"/>
    <w:tmpl w:val="2AD60B9C"/>
    <w:lvl w:ilvl="0">
      <w:start w:val="1"/>
      <w:numFmt w:val="decimal"/>
      <w:lvlText w:val="3.0.%1"/>
      <w:lvlJc w:val="left"/>
      <w:pPr>
        <w:ind w:left="0" w:firstLine="0"/>
      </w:pPr>
      <w:rPr>
        <w:rFonts w:ascii="Times New Roman" w:hAnsi="Times New Roman" w:cs="Times New Roman" w:hint="default"/>
        <w:b/>
        <w:bCs/>
        <w:i w:val="0"/>
        <w:iCs w:val="0"/>
        <w:spacing w:val="20"/>
        <w:sz w:val="24"/>
        <w:szCs w:val="24"/>
        <w:lang w:val="en-US"/>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11" w15:restartNumberingAfterBreak="0">
    <w:nsid w:val="3256475E"/>
    <w:multiLevelType w:val="multilevel"/>
    <w:tmpl w:val="A5DC8E04"/>
    <w:lvl w:ilvl="0">
      <w:start w:val="1"/>
      <w:numFmt w:val="decimal"/>
      <w:lvlText w:val="5.2.%1"/>
      <w:lvlJc w:val="left"/>
      <w:pPr>
        <w:ind w:left="425" w:hanging="425"/>
      </w:pPr>
      <w:rPr>
        <w:rFonts w:hint="eastAsia"/>
        <w:b/>
        <w:bCs/>
        <w:i w:val="0"/>
        <w:iCs w:val="0"/>
        <w:spacing w:val="20"/>
        <w:sz w:val="24"/>
        <w:szCs w:val="24"/>
        <w:lang w:val="en-US"/>
      </w:rPr>
    </w:lvl>
    <w:lvl w:ilvl="1">
      <w:start w:val="1"/>
      <w:numFmt w:val="decimal"/>
      <w:lvlText w:val="5.2.%2"/>
      <w:lvlJc w:val="left"/>
      <w:pPr>
        <w:ind w:left="865" w:hanging="440"/>
      </w:pPr>
      <w:rPr>
        <w:rFonts w:ascii="Times New Roman" w:hAnsi="Times New Roman" w:cs="Times New Roman" w:hint="default"/>
        <w:b/>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3E660946"/>
    <w:multiLevelType w:val="multilevel"/>
    <w:tmpl w:val="2E0CD726"/>
    <w:lvl w:ilvl="0">
      <w:start w:val="1"/>
      <w:numFmt w:val="decimal"/>
      <w:lvlText w:val="7.0.%1"/>
      <w:lvlJc w:val="left"/>
      <w:pPr>
        <w:ind w:left="0" w:firstLine="0"/>
      </w:pPr>
      <w:rPr>
        <w:rFonts w:hint="eastAsia"/>
        <w:b/>
        <w:bCs/>
        <w:i w:val="0"/>
        <w:iCs w:val="0"/>
        <w:spacing w:val="20"/>
        <w:sz w:val="24"/>
        <w:szCs w:val="24"/>
      </w:rPr>
    </w:lvl>
    <w:lvl w:ilvl="1">
      <w:start w:val="1"/>
      <w:numFmt w:val="decimal"/>
      <w:lvlText w:val="7.2.%2"/>
      <w:lvlJc w:val="left"/>
      <w:pPr>
        <w:tabs>
          <w:tab w:val="left" w:pos="737"/>
        </w:tabs>
        <w:ind w:left="0" w:firstLine="397"/>
      </w:pPr>
      <w:rPr>
        <w:rFonts w:ascii="Times New Roman" w:hAnsi="Times New Roman" w:cs="Times New Roman" w:hint="default"/>
        <w:b/>
        <w:bCs/>
        <w:i w:val="0"/>
        <w:iCs w:val="0"/>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13" w15:restartNumberingAfterBreak="0">
    <w:nsid w:val="40D270F8"/>
    <w:multiLevelType w:val="multilevel"/>
    <w:tmpl w:val="00F872D8"/>
    <w:lvl w:ilvl="0">
      <w:start w:val="1"/>
      <w:numFmt w:val="decimal"/>
      <w:lvlText w:val="1.0.%1"/>
      <w:lvlJc w:val="left"/>
      <w:rPr>
        <w:rFonts w:ascii="Times New Roman" w:hAnsi="Times New Roman" w:cs="Times New Roman" w:hint="default"/>
        <w:b/>
        <w:bCs/>
        <w:i w:val="0"/>
        <w:iCs w:val="0"/>
        <w:strike w:val="0"/>
        <w:spacing w:val="20"/>
        <w:sz w:val="24"/>
        <w:szCs w:val="24"/>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14" w15:restartNumberingAfterBreak="0">
    <w:nsid w:val="4A8B6EE9"/>
    <w:multiLevelType w:val="multilevel"/>
    <w:tmpl w:val="56600A52"/>
    <w:lvl w:ilvl="0">
      <w:start w:val="5"/>
      <w:numFmt w:val="decimal"/>
      <w:lvlText w:val="%1"/>
      <w:lvlJc w:val="left"/>
      <w:pPr>
        <w:ind w:left="600" w:hanging="600"/>
      </w:pPr>
      <w:rPr>
        <w:rFonts w:cs="黑体" w:hint="default"/>
        <w:color w:val="auto"/>
      </w:rPr>
    </w:lvl>
    <w:lvl w:ilvl="1">
      <w:start w:val="3"/>
      <w:numFmt w:val="decimal"/>
      <w:lvlText w:val="%1.%2"/>
      <w:lvlJc w:val="left"/>
      <w:pPr>
        <w:ind w:left="600" w:hanging="600"/>
      </w:pPr>
      <w:rPr>
        <w:rFonts w:cs="黑体" w:hint="default"/>
        <w:color w:val="auto"/>
      </w:rPr>
    </w:lvl>
    <w:lvl w:ilvl="2">
      <w:start w:val="1"/>
      <w:numFmt w:val="decimal"/>
      <w:lvlText w:val="%1.%2.%3"/>
      <w:lvlJc w:val="left"/>
      <w:pPr>
        <w:ind w:left="720" w:hanging="720"/>
      </w:pPr>
      <w:rPr>
        <w:rFonts w:cs="黑体" w:hint="default"/>
        <w:color w:val="auto"/>
      </w:rPr>
    </w:lvl>
    <w:lvl w:ilvl="3">
      <w:start w:val="1"/>
      <w:numFmt w:val="decimal"/>
      <w:lvlText w:val="%1.%2.%3.%4"/>
      <w:lvlJc w:val="left"/>
      <w:pPr>
        <w:ind w:left="1080" w:hanging="1080"/>
      </w:pPr>
      <w:rPr>
        <w:rFonts w:cs="黑体" w:hint="default"/>
        <w:color w:val="auto"/>
      </w:rPr>
    </w:lvl>
    <w:lvl w:ilvl="4">
      <w:start w:val="1"/>
      <w:numFmt w:val="decimal"/>
      <w:lvlText w:val="%1.%2.%3.%4.%5"/>
      <w:lvlJc w:val="left"/>
      <w:pPr>
        <w:ind w:left="1080" w:hanging="1080"/>
      </w:pPr>
      <w:rPr>
        <w:rFonts w:cs="黑体" w:hint="default"/>
        <w:color w:val="auto"/>
      </w:rPr>
    </w:lvl>
    <w:lvl w:ilvl="5">
      <w:start w:val="1"/>
      <w:numFmt w:val="decimal"/>
      <w:lvlText w:val="%1.%2.%3.%4.%5.%6"/>
      <w:lvlJc w:val="left"/>
      <w:pPr>
        <w:ind w:left="1440" w:hanging="1440"/>
      </w:pPr>
      <w:rPr>
        <w:rFonts w:cs="黑体" w:hint="default"/>
        <w:color w:val="auto"/>
      </w:rPr>
    </w:lvl>
    <w:lvl w:ilvl="6">
      <w:start w:val="1"/>
      <w:numFmt w:val="decimal"/>
      <w:lvlText w:val="%1.%2.%3.%4.%5.%6.%7"/>
      <w:lvlJc w:val="left"/>
      <w:pPr>
        <w:ind w:left="1800" w:hanging="1800"/>
      </w:pPr>
      <w:rPr>
        <w:rFonts w:cs="黑体" w:hint="default"/>
        <w:color w:val="auto"/>
      </w:rPr>
    </w:lvl>
    <w:lvl w:ilvl="7">
      <w:start w:val="1"/>
      <w:numFmt w:val="decimal"/>
      <w:lvlText w:val="%1.%2.%3.%4.%5.%6.%7.%8"/>
      <w:lvlJc w:val="left"/>
      <w:pPr>
        <w:ind w:left="1800" w:hanging="1800"/>
      </w:pPr>
      <w:rPr>
        <w:rFonts w:cs="黑体" w:hint="default"/>
        <w:color w:val="auto"/>
      </w:rPr>
    </w:lvl>
    <w:lvl w:ilvl="8">
      <w:start w:val="1"/>
      <w:numFmt w:val="decimal"/>
      <w:lvlText w:val="%1.%2.%3.%4.%5.%6.%7.%8.%9"/>
      <w:lvlJc w:val="left"/>
      <w:pPr>
        <w:ind w:left="2160" w:hanging="2160"/>
      </w:pPr>
      <w:rPr>
        <w:rFonts w:cs="黑体" w:hint="default"/>
        <w:color w:val="auto"/>
      </w:rPr>
    </w:lvl>
  </w:abstractNum>
  <w:abstractNum w:abstractNumId="15" w15:restartNumberingAfterBreak="0">
    <w:nsid w:val="4FC17332"/>
    <w:multiLevelType w:val="hybridMultilevel"/>
    <w:tmpl w:val="22CC6E6A"/>
    <w:lvl w:ilvl="0" w:tplc="D98E9E3A">
      <w:start w:val="12"/>
      <w:numFmt w:val="decimal"/>
      <w:lvlText w:val="3.1.%1"/>
      <w:lvlJc w:val="left"/>
      <w:pPr>
        <w:ind w:left="420" w:hanging="420"/>
      </w:pPr>
      <w:rPr>
        <w:rFonts w:ascii="Times New Roman"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2653A84"/>
    <w:multiLevelType w:val="hybridMultilevel"/>
    <w:tmpl w:val="5D8882DA"/>
    <w:lvl w:ilvl="0" w:tplc="C0483D14">
      <w:start w:val="1"/>
      <w:numFmt w:val="decimal"/>
      <w:lvlText w:val="5.0.%1"/>
      <w:lvlJc w:val="left"/>
      <w:pPr>
        <w:ind w:left="440" w:hanging="440"/>
      </w:pPr>
      <w:rPr>
        <w:rFonts w:ascii="Times New Roman" w:hAnsi="Times New Roman" w:cs="Times New Roman"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53B6312F"/>
    <w:multiLevelType w:val="hybridMultilevel"/>
    <w:tmpl w:val="D5664318"/>
    <w:lvl w:ilvl="0" w:tplc="84481C0A">
      <w:start w:val="1"/>
      <w:numFmt w:val="decimal"/>
      <w:lvlText w:val="3.0.%1"/>
      <w:lvlJc w:val="left"/>
      <w:pPr>
        <w:ind w:left="562" w:hanging="420"/>
      </w:pPr>
      <w:rPr>
        <w:rFonts w:ascii="Times New Roman" w:hAnsi="Times New Roman" w:cs="Times New Roman" w:hint="default"/>
        <w:b/>
        <w:lang w:val="en-GB"/>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18" w15:restartNumberingAfterBreak="0">
    <w:nsid w:val="548C4A4E"/>
    <w:multiLevelType w:val="hybridMultilevel"/>
    <w:tmpl w:val="1682C8CE"/>
    <w:lvl w:ilvl="0" w:tplc="DB3E56DE">
      <w:start w:val="1"/>
      <w:numFmt w:val="decimal"/>
      <w:lvlText w:val="7.0.%1"/>
      <w:lvlJc w:val="left"/>
      <w:pPr>
        <w:ind w:left="420" w:hanging="420"/>
      </w:pPr>
      <w:rPr>
        <w:rFonts w:ascii="Times New Roman"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72E3B79"/>
    <w:multiLevelType w:val="multilevel"/>
    <w:tmpl w:val="491AD104"/>
    <w:lvl w:ilvl="0">
      <w:start w:val="1"/>
      <w:numFmt w:val="decimal"/>
      <w:lvlText w:val="4.%1"/>
      <w:lvlJc w:val="left"/>
      <w:pPr>
        <w:ind w:left="0" w:firstLine="0"/>
      </w:pPr>
      <w:rPr>
        <w:rFonts w:ascii="Times New Roman" w:hAnsi="Times New Roman" w:cs="Times New Roman" w:hint="default"/>
        <w:b/>
        <w:bCs/>
        <w:i w:val="0"/>
        <w:iCs w:val="0"/>
        <w:spacing w:val="20"/>
        <w:sz w:val="28"/>
        <w:szCs w:val="28"/>
      </w:rPr>
    </w:lvl>
    <w:lvl w:ilvl="1">
      <w:start w:val="1"/>
      <w:numFmt w:val="decimal"/>
      <w:lvlText w:val="4.3.%2"/>
      <w:lvlJc w:val="left"/>
      <w:pPr>
        <w:tabs>
          <w:tab w:val="left" w:pos="737"/>
        </w:tabs>
        <w:ind w:left="0" w:firstLine="397"/>
      </w:pPr>
      <w:rPr>
        <w:rFonts w:ascii="Times New Roman" w:hAnsi="Times New Roman" w:cs="Times New Roman" w:hint="default"/>
        <w:b/>
        <w:bCs/>
        <w:i w:val="0"/>
        <w:iCs w:val="0"/>
        <w:sz w:val="24"/>
        <w:szCs w:val="24"/>
      </w:rPr>
    </w:lvl>
    <w:lvl w:ilvl="2">
      <w:start w:val="1"/>
      <w:numFmt w:val="lowerRoman"/>
      <w:pStyle w:val="a"/>
      <w:lvlText w:val="%3."/>
      <w:lvlJc w:val="right"/>
      <w:pPr>
        <w:tabs>
          <w:tab w:val="left" w:pos="1260"/>
        </w:tabs>
        <w:ind w:left="1260" w:hanging="420"/>
      </w:pPr>
      <w:rPr>
        <w:rFonts w:hint="eastAsia"/>
      </w:rPr>
    </w:lvl>
    <w:lvl w:ilvl="3">
      <w:start w:val="1"/>
      <w:numFmt w:val="decimal"/>
      <w:lvlText w:val="4.0.%4"/>
      <w:lvlJc w:val="left"/>
      <w:pPr>
        <w:tabs>
          <w:tab w:val="left" w:pos="1680"/>
        </w:tabs>
        <w:ind w:left="1680" w:hanging="420"/>
      </w:pPr>
      <w:rPr>
        <w:rFonts w:hint="eastAsia"/>
        <w:b/>
        <w:bCs/>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20" w15:restartNumberingAfterBreak="0">
    <w:nsid w:val="5F226E14"/>
    <w:multiLevelType w:val="multilevel"/>
    <w:tmpl w:val="5F226E14"/>
    <w:lvl w:ilvl="0">
      <w:start w:val="1"/>
      <w:numFmt w:val="decimal"/>
      <w:lvlText w:val="%1."/>
      <w:lvlJc w:val="left"/>
      <w:pPr>
        <w:ind w:left="840" w:hanging="420"/>
      </w:pPr>
      <w:rPr>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63FE6566"/>
    <w:multiLevelType w:val="multilevel"/>
    <w:tmpl w:val="63FE6566"/>
    <w:lvl w:ilvl="0">
      <w:start w:val="1"/>
      <w:numFmt w:val="none"/>
      <w:lvlText w:val="3.3.3"/>
      <w:lvlJc w:val="left"/>
      <w:rPr>
        <w:rFonts w:ascii="Times New Roman" w:hAnsi="Times New Roman" w:cs="Times New Roman" w:hint="default"/>
        <w:b/>
        <w:bCs/>
        <w:i w:val="0"/>
        <w:iCs w:val="0"/>
        <w:spacing w:val="20"/>
        <w:sz w:val="21"/>
        <w:szCs w:val="21"/>
      </w:rPr>
    </w:lvl>
    <w:lvl w:ilvl="1">
      <w:start w:val="1"/>
      <w:numFmt w:val="decimal"/>
      <w:pStyle w:val="a0"/>
      <w:lvlText w:val="%2"/>
      <w:lvlJc w:val="left"/>
      <w:pPr>
        <w:tabs>
          <w:tab w:val="left" w:pos="1192"/>
        </w:tabs>
        <w:ind w:firstLine="397"/>
      </w:pPr>
      <w:rPr>
        <w:rFonts w:ascii="Times New Roman" w:hAnsi="Times New Roman" w:cs="Times New Roman" w:hint="default"/>
        <w:b/>
        <w:bCs/>
        <w:i w:val="0"/>
        <w:iCs w:val="0"/>
        <w:sz w:val="24"/>
        <w:szCs w:val="24"/>
        <w:lang w:val="en-GB"/>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22" w15:restartNumberingAfterBreak="0">
    <w:nsid w:val="7C617793"/>
    <w:multiLevelType w:val="hybridMultilevel"/>
    <w:tmpl w:val="17BAC012"/>
    <w:lvl w:ilvl="0" w:tplc="4888FB20">
      <w:start w:val="1"/>
      <w:numFmt w:val="decimal"/>
      <w:lvlText w:val="4.0.%1"/>
      <w:lvlJc w:val="left"/>
      <w:pPr>
        <w:ind w:left="562" w:hanging="420"/>
      </w:pPr>
      <w:rPr>
        <w:rFonts w:ascii="Times New Roman" w:hAnsi="Times New Roman" w:cs="Times New Roman" w:hint="default"/>
        <w:b/>
        <w:lang w:val="en-GB"/>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num w:numId="1" w16cid:durableId="1774979097">
    <w:abstractNumId w:val="21"/>
  </w:num>
  <w:num w:numId="2" w16cid:durableId="707727769">
    <w:abstractNumId w:val="19"/>
  </w:num>
  <w:num w:numId="3" w16cid:durableId="1932465585">
    <w:abstractNumId w:val="12"/>
  </w:num>
  <w:num w:numId="4" w16cid:durableId="1856574528">
    <w:abstractNumId w:val="13"/>
  </w:num>
  <w:num w:numId="5" w16cid:durableId="1171530442">
    <w:abstractNumId w:val="9"/>
  </w:num>
  <w:num w:numId="6" w16cid:durableId="2031712836">
    <w:abstractNumId w:val="10"/>
  </w:num>
  <w:num w:numId="7" w16cid:durableId="39716657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48078584">
    <w:abstractNumId w:val="1"/>
  </w:num>
  <w:num w:numId="9" w16cid:durableId="927232152">
    <w:abstractNumId w:val="8"/>
  </w:num>
  <w:num w:numId="10" w16cid:durableId="636690812">
    <w:abstractNumId w:val="20"/>
  </w:num>
  <w:num w:numId="11" w16cid:durableId="1248730417">
    <w:abstractNumId w:val="5"/>
  </w:num>
  <w:num w:numId="12" w16cid:durableId="864713989">
    <w:abstractNumId w:val="2"/>
  </w:num>
  <w:num w:numId="13" w16cid:durableId="734821320">
    <w:abstractNumId w:val="17"/>
  </w:num>
  <w:num w:numId="14" w16cid:durableId="1181701088">
    <w:abstractNumId w:val="3"/>
  </w:num>
  <w:num w:numId="15" w16cid:durableId="1718043739">
    <w:abstractNumId w:val="15"/>
  </w:num>
  <w:num w:numId="16" w16cid:durableId="1031758196">
    <w:abstractNumId w:val="22"/>
  </w:num>
  <w:num w:numId="17" w16cid:durableId="1258051867">
    <w:abstractNumId w:val="18"/>
  </w:num>
  <w:num w:numId="18" w16cid:durableId="1030103363">
    <w:abstractNumId w:val="0"/>
  </w:num>
  <w:num w:numId="19" w16cid:durableId="152649983">
    <w:abstractNumId w:val="11"/>
  </w:num>
  <w:num w:numId="20" w16cid:durableId="909660799">
    <w:abstractNumId w:val="14"/>
  </w:num>
  <w:num w:numId="21" w16cid:durableId="246574728">
    <w:abstractNumId w:val="4"/>
  </w:num>
  <w:num w:numId="22" w16cid:durableId="9506254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27185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181263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393058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949218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9649446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0137570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061272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4685236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0623368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812853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975063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1829726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432941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01304472">
    <w:abstractNumId w:val="16"/>
  </w:num>
  <w:num w:numId="37" w16cid:durableId="179339739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8677926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9364598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3276016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836915">
    <w:abstractNumId w:val="6"/>
  </w:num>
  <w:num w:numId="42" w16cid:durableId="1571118493">
    <w:abstractNumId w:val="7"/>
  </w:num>
  <w:num w:numId="43" w16cid:durableId="596137049">
    <w:abstractNumId w:val="2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proofState w:spelling="clean" w:grammar="clean"/>
  <w:defaultTabStop w:val="420"/>
  <w:doNotHyphenateCaps/>
  <w:evenAndOddHeaders/>
  <w:noPunctuationKerning/>
  <w:characterSpacingControl w:val="doNotCompress"/>
  <w:noLineBreaksAfter w:lang="zh-CN" w:val="([{·‘“〈《「『【〔〖（．［｛￡￥"/>
  <w:noLineBreaksBefore w:lang="zh-CN" w:val="!),.:;?]}¨·ˇˉ―‖’”…∶、。〃々〉》」』】〕〗！＂＇），．：；？］｀｜｝～￠"/>
  <w:doNotValidateAgainstSchema/>
  <w:doNotDemarcateInvalidXml/>
  <w:hdrShapeDefaults>
    <o:shapedefaults v:ext="edit" spidmax="2050" fillcolor="white">
      <v:fill color="white"/>
    </o:shapedefaults>
  </w:hdrShapeDefaults>
  <w:footnotePr>
    <w:footnote w:id="-1"/>
    <w:footnote w:id="0"/>
    <w:footnote w:id="1"/>
  </w:footnotePr>
  <w:endnotePr>
    <w:endnote w:id="-1"/>
    <w:endnote w:id="0"/>
    <w:endnote w:id="1"/>
  </w:endnotePr>
  <w:compat>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jkxNzM2Yzc1ZjQ0ZDA5ZThlYjg1ZDFhMzYxZjg2YmIifQ=="/>
  </w:docVars>
  <w:rsids>
    <w:rsidRoot w:val="009249CC"/>
    <w:rsid w:val="0000051A"/>
    <w:rsid w:val="0000135C"/>
    <w:rsid w:val="00001597"/>
    <w:rsid w:val="0000171E"/>
    <w:rsid w:val="00001DD2"/>
    <w:rsid w:val="00001EFF"/>
    <w:rsid w:val="00002924"/>
    <w:rsid w:val="00002B7F"/>
    <w:rsid w:val="00003109"/>
    <w:rsid w:val="00004883"/>
    <w:rsid w:val="00004A12"/>
    <w:rsid w:val="000050D6"/>
    <w:rsid w:val="000052CE"/>
    <w:rsid w:val="00005B24"/>
    <w:rsid w:val="00005B4B"/>
    <w:rsid w:val="00006671"/>
    <w:rsid w:val="00007306"/>
    <w:rsid w:val="00007394"/>
    <w:rsid w:val="0000766E"/>
    <w:rsid w:val="00007732"/>
    <w:rsid w:val="00007B46"/>
    <w:rsid w:val="00007B48"/>
    <w:rsid w:val="00010B1C"/>
    <w:rsid w:val="00011008"/>
    <w:rsid w:val="0001168C"/>
    <w:rsid w:val="0001256F"/>
    <w:rsid w:val="00012814"/>
    <w:rsid w:val="00012E07"/>
    <w:rsid w:val="000130FB"/>
    <w:rsid w:val="00013409"/>
    <w:rsid w:val="00013F31"/>
    <w:rsid w:val="00015A43"/>
    <w:rsid w:val="00015FA0"/>
    <w:rsid w:val="000162F4"/>
    <w:rsid w:val="000163BB"/>
    <w:rsid w:val="00016483"/>
    <w:rsid w:val="0001661C"/>
    <w:rsid w:val="000166B7"/>
    <w:rsid w:val="00016AA7"/>
    <w:rsid w:val="00016FE0"/>
    <w:rsid w:val="00017724"/>
    <w:rsid w:val="000177D8"/>
    <w:rsid w:val="000178DD"/>
    <w:rsid w:val="00017B4D"/>
    <w:rsid w:val="00017D0E"/>
    <w:rsid w:val="00020226"/>
    <w:rsid w:val="000204C5"/>
    <w:rsid w:val="0002077E"/>
    <w:rsid w:val="0002093D"/>
    <w:rsid w:val="00020EB9"/>
    <w:rsid w:val="00020EFB"/>
    <w:rsid w:val="000215EE"/>
    <w:rsid w:val="00021639"/>
    <w:rsid w:val="00022261"/>
    <w:rsid w:val="000227E0"/>
    <w:rsid w:val="000229A1"/>
    <w:rsid w:val="00022F3C"/>
    <w:rsid w:val="000237C7"/>
    <w:rsid w:val="00024C7B"/>
    <w:rsid w:val="00025707"/>
    <w:rsid w:val="00025D8B"/>
    <w:rsid w:val="00025E3D"/>
    <w:rsid w:val="000262F9"/>
    <w:rsid w:val="000270DF"/>
    <w:rsid w:val="000272B3"/>
    <w:rsid w:val="000276FE"/>
    <w:rsid w:val="0003158D"/>
    <w:rsid w:val="000323AB"/>
    <w:rsid w:val="00032582"/>
    <w:rsid w:val="0003384A"/>
    <w:rsid w:val="00033B70"/>
    <w:rsid w:val="00033BAF"/>
    <w:rsid w:val="00033E00"/>
    <w:rsid w:val="0003492A"/>
    <w:rsid w:val="00034C0E"/>
    <w:rsid w:val="00034FC8"/>
    <w:rsid w:val="000350FA"/>
    <w:rsid w:val="000355B3"/>
    <w:rsid w:val="00035BEE"/>
    <w:rsid w:val="0003618E"/>
    <w:rsid w:val="00036341"/>
    <w:rsid w:val="000374E8"/>
    <w:rsid w:val="00037928"/>
    <w:rsid w:val="00040452"/>
    <w:rsid w:val="00040654"/>
    <w:rsid w:val="00040F2F"/>
    <w:rsid w:val="000411CA"/>
    <w:rsid w:val="00041496"/>
    <w:rsid w:val="000415DC"/>
    <w:rsid w:val="00042BE7"/>
    <w:rsid w:val="0004301F"/>
    <w:rsid w:val="0004324A"/>
    <w:rsid w:val="0004347A"/>
    <w:rsid w:val="00045096"/>
    <w:rsid w:val="00045A2E"/>
    <w:rsid w:val="00046335"/>
    <w:rsid w:val="00046D60"/>
    <w:rsid w:val="00046E80"/>
    <w:rsid w:val="00047848"/>
    <w:rsid w:val="000478DA"/>
    <w:rsid w:val="00047D88"/>
    <w:rsid w:val="00047EA5"/>
    <w:rsid w:val="00050716"/>
    <w:rsid w:val="00050DFE"/>
    <w:rsid w:val="00050F70"/>
    <w:rsid w:val="000519DB"/>
    <w:rsid w:val="000525D0"/>
    <w:rsid w:val="000526DA"/>
    <w:rsid w:val="000529BD"/>
    <w:rsid w:val="00053229"/>
    <w:rsid w:val="00054503"/>
    <w:rsid w:val="00055F3D"/>
    <w:rsid w:val="0005688D"/>
    <w:rsid w:val="00056B97"/>
    <w:rsid w:val="000603C0"/>
    <w:rsid w:val="000614BB"/>
    <w:rsid w:val="00061D09"/>
    <w:rsid w:val="00061E13"/>
    <w:rsid w:val="00062EB0"/>
    <w:rsid w:val="00064129"/>
    <w:rsid w:val="0006486C"/>
    <w:rsid w:val="00064B67"/>
    <w:rsid w:val="00065143"/>
    <w:rsid w:val="0006566E"/>
    <w:rsid w:val="000657CF"/>
    <w:rsid w:val="00066764"/>
    <w:rsid w:val="000670D0"/>
    <w:rsid w:val="00067309"/>
    <w:rsid w:val="0007050B"/>
    <w:rsid w:val="00071B6D"/>
    <w:rsid w:val="00071EE4"/>
    <w:rsid w:val="00071F44"/>
    <w:rsid w:val="000726EF"/>
    <w:rsid w:val="00073651"/>
    <w:rsid w:val="00073658"/>
    <w:rsid w:val="00073957"/>
    <w:rsid w:val="00073EC2"/>
    <w:rsid w:val="0007463D"/>
    <w:rsid w:val="00076528"/>
    <w:rsid w:val="00076568"/>
    <w:rsid w:val="000765B8"/>
    <w:rsid w:val="00076F5A"/>
    <w:rsid w:val="00077B75"/>
    <w:rsid w:val="00080318"/>
    <w:rsid w:val="0008084A"/>
    <w:rsid w:val="00080D83"/>
    <w:rsid w:val="00080DC4"/>
    <w:rsid w:val="000819E8"/>
    <w:rsid w:val="00082300"/>
    <w:rsid w:val="00082736"/>
    <w:rsid w:val="000828A1"/>
    <w:rsid w:val="000839A4"/>
    <w:rsid w:val="00083E12"/>
    <w:rsid w:val="00084AA0"/>
    <w:rsid w:val="00084B76"/>
    <w:rsid w:val="00084E21"/>
    <w:rsid w:val="000859C5"/>
    <w:rsid w:val="00085D0A"/>
    <w:rsid w:val="0008621A"/>
    <w:rsid w:val="00086F3A"/>
    <w:rsid w:val="000875EF"/>
    <w:rsid w:val="00087D5F"/>
    <w:rsid w:val="000904B6"/>
    <w:rsid w:val="000907CF"/>
    <w:rsid w:val="00090B29"/>
    <w:rsid w:val="0009102F"/>
    <w:rsid w:val="0009188F"/>
    <w:rsid w:val="0009212E"/>
    <w:rsid w:val="000930BD"/>
    <w:rsid w:val="000937B3"/>
    <w:rsid w:val="00094289"/>
    <w:rsid w:val="0009471D"/>
    <w:rsid w:val="00094A9E"/>
    <w:rsid w:val="00094BB9"/>
    <w:rsid w:val="0009563A"/>
    <w:rsid w:val="000975DB"/>
    <w:rsid w:val="000979ED"/>
    <w:rsid w:val="00097A07"/>
    <w:rsid w:val="00097F17"/>
    <w:rsid w:val="000A01E0"/>
    <w:rsid w:val="000A089E"/>
    <w:rsid w:val="000A0BB5"/>
    <w:rsid w:val="000A0BDF"/>
    <w:rsid w:val="000A131E"/>
    <w:rsid w:val="000A13B6"/>
    <w:rsid w:val="000A26EF"/>
    <w:rsid w:val="000A2B80"/>
    <w:rsid w:val="000A2E8C"/>
    <w:rsid w:val="000A39A4"/>
    <w:rsid w:val="000A3FC3"/>
    <w:rsid w:val="000A431F"/>
    <w:rsid w:val="000A46F3"/>
    <w:rsid w:val="000A4C8C"/>
    <w:rsid w:val="000A4EA7"/>
    <w:rsid w:val="000A4F7B"/>
    <w:rsid w:val="000A56F3"/>
    <w:rsid w:val="000A57B5"/>
    <w:rsid w:val="000A5BFB"/>
    <w:rsid w:val="000A6BF7"/>
    <w:rsid w:val="000A6D33"/>
    <w:rsid w:val="000A7614"/>
    <w:rsid w:val="000B08E9"/>
    <w:rsid w:val="000B0986"/>
    <w:rsid w:val="000B0AAF"/>
    <w:rsid w:val="000B107C"/>
    <w:rsid w:val="000B12FD"/>
    <w:rsid w:val="000B1A8A"/>
    <w:rsid w:val="000B1FD0"/>
    <w:rsid w:val="000B267A"/>
    <w:rsid w:val="000B2901"/>
    <w:rsid w:val="000B2E8C"/>
    <w:rsid w:val="000B34FB"/>
    <w:rsid w:val="000B3CC9"/>
    <w:rsid w:val="000B40C9"/>
    <w:rsid w:val="000B4577"/>
    <w:rsid w:val="000B4D03"/>
    <w:rsid w:val="000B52DE"/>
    <w:rsid w:val="000B6740"/>
    <w:rsid w:val="000B6E37"/>
    <w:rsid w:val="000B74E2"/>
    <w:rsid w:val="000B782C"/>
    <w:rsid w:val="000B7AEE"/>
    <w:rsid w:val="000B7E95"/>
    <w:rsid w:val="000C060D"/>
    <w:rsid w:val="000C0651"/>
    <w:rsid w:val="000C0FA4"/>
    <w:rsid w:val="000C13E8"/>
    <w:rsid w:val="000C14EB"/>
    <w:rsid w:val="000C17A7"/>
    <w:rsid w:val="000C207E"/>
    <w:rsid w:val="000C23A2"/>
    <w:rsid w:val="000C3068"/>
    <w:rsid w:val="000C615F"/>
    <w:rsid w:val="000C63B0"/>
    <w:rsid w:val="000C6C84"/>
    <w:rsid w:val="000C6D45"/>
    <w:rsid w:val="000C6DD6"/>
    <w:rsid w:val="000C7689"/>
    <w:rsid w:val="000C7AF1"/>
    <w:rsid w:val="000C7C9D"/>
    <w:rsid w:val="000D0E2D"/>
    <w:rsid w:val="000D100D"/>
    <w:rsid w:val="000D16DC"/>
    <w:rsid w:val="000D1EC7"/>
    <w:rsid w:val="000D26B4"/>
    <w:rsid w:val="000D28CE"/>
    <w:rsid w:val="000D2DC9"/>
    <w:rsid w:val="000D42E7"/>
    <w:rsid w:val="000D4BA6"/>
    <w:rsid w:val="000D4F43"/>
    <w:rsid w:val="000D5683"/>
    <w:rsid w:val="000D593C"/>
    <w:rsid w:val="000D5F0B"/>
    <w:rsid w:val="000D6F0F"/>
    <w:rsid w:val="000D7237"/>
    <w:rsid w:val="000D7F6B"/>
    <w:rsid w:val="000E0228"/>
    <w:rsid w:val="000E10D4"/>
    <w:rsid w:val="000E14CA"/>
    <w:rsid w:val="000E2D2D"/>
    <w:rsid w:val="000E2EF7"/>
    <w:rsid w:val="000E3544"/>
    <w:rsid w:val="000E3C0B"/>
    <w:rsid w:val="000E46A4"/>
    <w:rsid w:val="000E59D7"/>
    <w:rsid w:val="000E5FCC"/>
    <w:rsid w:val="000E668C"/>
    <w:rsid w:val="000E751C"/>
    <w:rsid w:val="000E753F"/>
    <w:rsid w:val="000E75FA"/>
    <w:rsid w:val="000F021D"/>
    <w:rsid w:val="000F0998"/>
    <w:rsid w:val="000F0A5F"/>
    <w:rsid w:val="000F123E"/>
    <w:rsid w:val="000F1571"/>
    <w:rsid w:val="000F1B88"/>
    <w:rsid w:val="000F1D92"/>
    <w:rsid w:val="000F1F0C"/>
    <w:rsid w:val="000F283B"/>
    <w:rsid w:val="000F2CAE"/>
    <w:rsid w:val="000F30B5"/>
    <w:rsid w:val="000F38E4"/>
    <w:rsid w:val="000F4C0B"/>
    <w:rsid w:val="000F51C1"/>
    <w:rsid w:val="000F5212"/>
    <w:rsid w:val="000F5CFD"/>
    <w:rsid w:val="000F6152"/>
    <w:rsid w:val="000F6392"/>
    <w:rsid w:val="000F7F74"/>
    <w:rsid w:val="001002BA"/>
    <w:rsid w:val="00100925"/>
    <w:rsid w:val="00100C32"/>
    <w:rsid w:val="001010B6"/>
    <w:rsid w:val="00101CDC"/>
    <w:rsid w:val="00101E62"/>
    <w:rsid w:val="00101EF6"/>
    <w:rsid w:val="00102019"/>
    <w:rsid w:val="00102AAD"/>
    <w:rsid w:val="001038F8"/>
    <w:rsid w:val="00103D85"/>
    <w:rsid w:val="0010417D"/>
    <w:rsid w:val="0010429E"/>
    <w:rsid w:val="00104683"/>
    <w:rsid w:val="001049C0"/>
    <w:rsid w:val="00105250"/>
    <w:rsid w:val="00105615"/>
    <w:rsid w:val="001057AF"/>
    <w:rsid w:val="00105BED"/>
    <w:rsid w:val="00105F22"/>
    <w:rsid w:val="001064C8"/>
    <w:rsid w:val="0010659B"/>
    <w:rsid w:val="00107489"/>
    <w:rsid w:val="00107AF0"/>
    <w:rsid w:val="001102A2"/>
    <w:rsid w:val="00110496"/>
    <w:rsid w:val="00110934"/>
    <w:rsid w:val="001112F1"/>
    <w:rsid w:val="0011179D"/>
    <w:rsid w:val="00112006"/>
    <w:rsid w:val="001123D6"/>
    <w:rsid w:val="00112A8B"/>
    <w:rsid w:val="0011312B"/>
    <w:rsid w:val="001131B7"/>
    <w:rsid w:val="001132E3"/>
    <w:rsid w:val="00113571"/>
    <w:rsid w:val="00115259"/>
    <w:rsid w:val="00115264"/>
    <w:rsid w:val="001155EB"/>
    <w:rsid w:val="001162B2"/>
    <w:rsid w:val="0011659F"/>
    <w:rsid w:val="00116BD3"/>
    <w:rsid w:val="00116D09"/>
    <w:rsid w:val="00117208"/>
    <w:rsid w:val="00117A8B"/>
    <w:rsid w:val="001201A5"/>
    <w:rsid w:val="001204A8"/>
    <w:rsid w:val="00120BEC"/>
    <w:rsid w:val="00120D7D"/>
    <w:rsid w:val="00121947"/>
    <w:rsid w:val="00122859"/>
    <w:rsid w:val="00122CB7"/>
    <w:rsid w:val="00123E7D"/>
    <w:rsid w:val="001240F9"/>
    <w:rsid w:val="001246EA"/>
    <w:rsid w:val="00124DD0"/>
    <w:rsid w:val="00124DFD"/>
    <w:rsid w:val="00125535"/>
    <w:rsid w:val="0012596A"/>
    <w:rsid w:val="00125F9C"/>
    <w:rsid w:val="001267B6"/>
    <w:rsid w:val="00126C1B"/>
    <w:rsid w:val="00126C75"/>
    <w:rsid w:val="00126CCA"/>
    <w:rsid w:val="001270DA"/>
    <w:rsid w:val="00127166"/>
    <w:rsid w:val="0012734A"/>
    <w:rsid w:val="001279C3"/>
    <w:rsid w:val="00130058"/>
    <w:rsid w:val="001305E1"/>
    <w:rsid w:val="001308A4"/>
    <w:rsid w:val="00130A05"/>
    <w:rsid w:val="00130AC5"/>
    <w:rsid w:val="00130C31"/>
    <w:rsid w:val="00130D66"/>
    <w:rsid w:val="0013188A"/>
    <w:rsid w:val="00132E94"/>
    <w:rsid w:val="00133418"/>
    <w:rsid w:val="001345EF"/>
    <w:rsid w:val="001346B4"/>
    <w:rsid w:val="00134AB6"/>
    <w:rsid w:val="00134ACF"/>
    <w:rsid w:val="00134E12"/>
    <w:rsid w:val="00135C76"/>
    <w:rsid w:val="00136822"/>
    <w:rsid w:val="00137223"/>
    <w:rsid w:val="00140729"/>
    <w:rsid w:val="00142005"/>
    <w:rsid w:val="0014222D"/>
    <w:rsid w:val="001424BC"/>
    <w:rsid w:val="001428BC"/>
    <w:rsid w:val="001430EB"/>
    <w:rsid w:val="00143B26"/>
    <w:rsid w:val="001441C9"/>
    <w:rsid w:val="0014430E"/>
    <w:rsid w:val="001443FB"/>
    <w:rsid w:val="001444AC"/>
    <w:rsid w:val="0014470F"/>
    <w:rsid w:val="001447D7"/>
    <w:rsid w:val="0014508F"/>
    <w:rsid w:val="00145D3E"/>
    <w:rsid w:val="00146A91"/>
    <w:rsid w:val="00146B88"/>
    <w:rsid w:val="00147040"/>
    <w:rsid w:val="001470C2"/>
    <w:rsid w:val="00147AED"/>
    <w:rsid w:val="00147C95"/>
    <w:rsid w:val="0015120F"/>
    <w:rsid w:val="0015136E"/>
    <w:rsid w:val="00153003"/>
    <w:rsid w:val="00153121"/>
    <w:rsid w:val="001532F1"/>
    <w:rsid w:val="00153483"/>
    <w:rsid w:val="00153E2A"/>
    <w:rsid w:val="00153FE0"/>
    <w:rsid w:val="00154100"/>
    <w:rsid w:val="00154171"/>
    <w:rsid w:val="001542B8"/>
    <w:rsid w:val="0015447B"/>
    <w:rsid w:val="001546AC"/>
    <w:rsid w:val="0015482E"/>
    <w:rsid w:val="00154F08"/>
    <w:rsid w:val="001552DC"/>
    <w:rsid w:val="0015558D"/>
    <w:rsid w:val="00155DA7"/>
    <w:rsid w:val="00155E6D"/>
    <w:rsid w:val="00157209"/>
    <w:rsid w:val="00157B1C"/>
    <w:rsid w:val="00157D72"/>
    <w:rsid w:val="00161263"/>
    <w:rsid w:val="001618E7"/>
    <w:rsid w:val="00161C5D"/>
    <w:rsid w:val="00162040"/>
    <w:rsid w:val="0016293E"/>
    <w:rsid w:val="00163588"/>
    <w:rsid w:val="001637C1"/>
    <w:rsid w:val="001640BC"/>
    <w:rsid w:val="00165694"/>
    <w:rsid w:val="001657BF"/>
    <w:rsid w:val="00165A03"/>
    <w:rsid w:val="001666C5"/>
    <w:rsid w:val="00166BDD"/>
    <w:rsid w:val="00166F3D"/>
    <w:rsid w:val="001675E6"/>
    <w:rsid w:val="0016780B"/>
    <w:rsid w:val="00170B0E"/>
    <w:rsid w:val="00170CE5"/>
    <w:rsid w:val="00171DC7"/>
    <w:rsid w:val="00171FC3"/>
    <w:rsid w:val="00171FE9"/>
    <w:rsid w:val="001723B1"/>
    <w:rsid w:val="00172B45"/>
    <w:rsid w:val="0017344A"/>
    <w:rsid w:val="00173AC6"/>
    <w:rsid w:val="00173DAE"/>
    <w:rsid w:val="001742DF"/>
    <w:rsid w:val="0017435D"/>
    <w:rsid w:val="00174B09"/>
    <w:rsid w:val="00174F5E"/>
    <w:rsid w:val="001754BA"/>
    <w:rsid w:val="001755AC"/>
    <w:rsid w:val="001756B0"/>
    <w:rsid w:val="00175808"/>
    <w:rsid w:val="001771C3"/>
    <w:rsid w:val="001809B1"/>
    <w:rsid w:val="001812CD"/>
    <w:rsid w:val="00181C74"/>
    <w:rsid w:val="0018263E"/>
    <w:rsid w:val="001829D3"/>
    <w:rsid w:val="00182C5F"/>
    <w:rsid w:val="0018335F"/>
    <w:rsid w:val="00183932"/>
    <w:rsid w:val="00183C34"/>
    <w:rsid w:val="00183EFF"/>
    <w:rsid w:val="0018510F"/>
    <w:rsid w:val="00185CDB"/>
    <w:rsid w:val="001860A4"/>
    <w:rsid w:val="001868FA"/>
    <w:rsid w:val="00186B45"/>
    <w:rsid w:val="00187402"/>
    <w:rsid w:val="00187822"/>
    <w:rsid w:val="00187970"/>
    <w:rsid w:val="00187FFD"/>
    <w:rsid w:val="00190B39"/>
    <w:rsid w:val="00190B91"/>
    <w:rsid w:val="00190FC2"/>
    <w:rsid w:val="001917E8"/>
    <w:rsid w:val="00191B99"/>
    <w:rsid w:val="001922EC"/>
    <w:rsid w:val="001928CF"/>
    <w:rsid w:val="00193936"/>
    <w:rsid w:val="001942BE"/>
    <w:rsid w:val="00194DC2"/>
    <w:rsid w:val="00194DC4"/>
    <w:rsid w:val="00195139"/>
    <w:rsid w:val="0019525B"/>
    <w:rsid w:val="001953B3"/>
    <w:rsid w:val="001958D2"/>
    <w:rsid w:val="00195C04"/>
    <w:rsid w:val="001962D1"/>
    <w:rsid w:val="001965A2"/>
    <w:rsid w:val="00196BA2"/>
    <w:rsid w:val="001974D0"/>
    <w:rsid w:val="00197658"/>
    <w:rsid w:val="00197BE3"/>
    <w:rsid w:val="00197CB0"/>
    <w:rsid w:val="001A01F1"/>
    <w:rsid w:val="001A0C89"/>
    <w:rsid w:val="001A116A"/>
    <w:rsid w:val="001A138D"/>
    <w:rsid w:val="001A1C0D"/>
    <w:rsid w:val="001A1FA0"/>
    <w:rsid w:val="001A219B"/>
    <w:rsid w:val="001A2E63"/>
    <w:rsid w:val="001A30D0"/>
    <w:rsid w:val="001A32E1"/>
    <w:rsid w:val="001A42A6"/>
    <w:rsid w:val="001A471F"/>
    <w:rsid w:val="001A61C3"/>
    <w:rsid w:val="001A63B4"/>
    <w:rsid w:val="001A705F"/>
    <w:rsid w:val="001A7799"/>
    <w:rsid w:val="001A789B"/>
    <w:rsid w:val="001A7F76"/>
    <w:rsid w:val="001A7F93"/>
    <w:rsid w:val="001B0279"/>
    <w:rsid w:val="001B063F"/>
    <w:rsid w:val="001B0A96"/>
    <w:rsid w:val="001B11BB"/>
    <w:rsid w:val="001B16B3"/>
    <w:rsid w:val="001B1F34"/>
    <w:rsid w:val="001B26B8"/>
    <w:rsid w:val="001B296C"/>
    <w:rsid w:val="001B2A1F"/>
    <w:rsid w:val="001B2C6E"/>
    <w:rsid w:val="001B3551"/>
    <w:rsid w:val="001B3643"/>
    <w:rsid w:val="001B384F"/>
    <w:rsid w:val="001B38AB"/>
    <w:rsid w:val="001B4715"/>
    <w:rsid w:val="001B51C6"/>
    <w:rsid w:val="001B57BA"/>
    <w:rsid w:val="001B5E0E"/>
    <w:rsid w:val="001B6399"/>
    <w:rsid w:val="001B687A"/>
    <w:rsid w:val="001B6883"/>
    <w:rsid w:val="001B6EA1"/>
    <w:rsid w:val="001B71AA"/>
    <w:rsid w:val="001B7476"/>
    <w:rsid w:val="001B76D7"/>
    <w:rsid w:val="001B793F"/>
    <w:rsid w:val="001B7BDE"/>
    <w:rsid w:val="001C0527"/>
    <w:rsid w:val="001C0D9E"/>
    <w:rsid w:val="001C0F58"/>
    <w:rsid w:val="001C173E"/>
    <w:rsid w:val="001C17F9"/>
    <w:rsid w:val="001C1B29"/>
    <w:rsid w:val="001C2470"/>
    <w:rsid w:val="001C316C"/>
    <w:rsid w:val="001C3767"/>
    <w:rsid w:val="001C3C7F"/>
    <w:rsid w:val="001C3E74"/>
    <w:rsid w:val="001C436F"/>
    <w:rsid w:val="001C4D34"/>
    <w:rsid w:val="001C4F60"/>
    <w:rsid w:val="001C504C"/>
    <w:rsid w:val="001C5579"/>
    <w:rsid w:val="001C5706"/>
    <w:rsid w:val="001C5C3B"/>
    <w:rsid w:val="001C5F7E"/>
    <w:rsid w:val="001D09EF"/>
    <w:rsid w:val="001D0D4B"/>
    <w:rsid w:val="001D1367"/>
    <w:rsid w:val="001D198D"/>
    <w:rsid w:val="001D1B6F"/>
    <w:rsid w:val="001D1D2F"/>
    <w:rsid w:val="001D2677"/>
    <w:rsid w:val="001D357E"/>
    <w:rsid w:val="001D47A0"/>
    <w:rsid w:val="001D4A7F"/>
    <w:rsid w:val="001D4D34"/>
    <w:rsid w:val="001D4D86"/>
    <w:rsid w:val="001D50BC"/>
    <w:rsid w:val="001D548C"/>
    <w:rsid w:val="001D5E44"/>
    <w:rsid w:val="001D6B73"/>
    <w:rsid w:val="001D6D91"/>
    <w:rsid w:val="001D7753"/>
    <w:rsid w:val="001E06D4"/>
    <w:rsid w:val="001E089C"/>
    <w:rsid w:val="001E113D"/>
    <w:rsid w:val="001E11AB"/>
    <w:rsid w:val="001E1D12"/>
    <w:rsid w:val="001E38BA"/>
    <w:rsid w:val="001E53EC"/>
    <w:rsid w:val="001E5533"/>
    <w:rsid w:val="001E5BD8"/>
    <w:rsid w:val="001E6C2E"/>
    <w:rsid w:val="001E7620"/>
    <w:rsid w:val="001E76DC"/>
    <w:rsid w:val="001F0066"/>
    <w:rsid w:val="001F00FF"/>
    <w:rsid w:val="001F06EB"/>
    <w:rsid w:val="001F16F5"/>
    <w:rsid w:val="001F195D"/>
    <w:rsid w:val="001F26EE"/>
    <w:rsid w:val="001F4EDB"/>
    <w:rsid w:val="001F5499"/>
    <w:rsid w:val="001F589A"/>
    <w:rsid w:val="001F592F"/>
    <w:rsid w:val="001F5D21"/>
    <w:rsid w:val="001F5DEC"/>
    <w:rsid w:val="001F5FF9"/>
    <w:rsid w:val="001F611E"/>
    <w:rsid w:val="001F6215"/>
    <w:rsid w:val="001F6271"/>
    <w:rsid w:val="001F7CF6"/>
    <w:rsid w:val="00200949"/>
    <w:rsid w:val="0020119F"/>
    <w:rsid w:val="0020124F"/>
    <w:rsid w:val="00201442"/>
    <w:rsid w:val="002018A4"/>
    <w:rsid w:val="00202362"/>
    <w:rsid w:val="00202E13"/>
    <w:rsid w:val="00203330"/>
    <w:rsid w:val="00203481"/>
    <w:rsid w:val="002045C1"/>
    <w:rsid w:val="00204904"/>
    <w:rsid w:val="002059E1"/>
    <w:rsid w:val="00206031"/>
    <w:rsid w:val="0020620E"/>
    <w:rsid w:val="0021120C"/>
    <w:rsid w:val="00211D93"/>
    <w:rsid w:val="00212733"/>
    <w:rsid w:val="00212CD1"/>
    <w:rsid w:val="00213B30"/>
    <w:rsid w:val="00213B8F"/>
    <w:rsid w:val="0021421A"/>
    <w:rsid w:val="00214F9C"/>
    <w:rsid w:val="00215686"/>
    <w:rsid w:val="00215728"/>
    <w:rsid w:val="002158B1"/>
    <w:rsid w:val="002159E4"/>
    <w:rsid w:val="0021725C"/>
    <w:rsid w:val="0021762B"/>
    <w:rsid w:val="00217982"/>
    <w:rsid w:val="0022009F"/>
    <w:rsid w:val="002204A0"/>
    <w:rsid w:val="0022055B"/>
    <w:rsid w:val="00220B1F"/>
    <w:rsid w:val="00221DB0"/>
    <w:rsid w:val="0022445B"/>
    <w:rsid w:val="002245DB"/>
    <w:rsid w:val="00224C77"/>
    <w:rsid w:val="0022560C"/>
    <w:rsid w:val="0022667E"/>
    <w:rsid w:val="00226B43"/>
    <w:rsid w:val="00226D4E"/>
    <w:rsid w:val="00226F07"/>
    <w:rsid w:val="00227EB3"/>
    <w:rsid w:val="00230123"/>
    <w:rsid w:val="0023055B"/>
    <w:rsid w:val="00230FC7"/>
    <w:rsid w:val="002312CC"/>
    <w:rsid w:val="00231404"/>
    <w:rsid w:val="00231FEE"/>
    <w:rsid w:val="002328E2"/>
    <w:rsid w:val="00232C0A"/>
    <w:rsid w:val="002330AD"/>
    <w:rsid w:val="002330AE"/>
    <w:rsid w:val="0023388B"/>
    <w:rsid w:val="00235181"/>
    <w:rsid w:val="00235226"/>
    <w:rsid w:val="0023541A"/>
    <w:rsid w:val="00235A64"/>
    <w:rsid w:val="002367FA"/>
    <w:rsid w:val="0023683D"/>
    <w:rsid w:val="002373F3"/>
    <w:rsid w:val="0023771B"/>
    <w:rsid w:val="00237E06"/>
    <w:rsid w:val="00240407"/>
    <w:rsid w:val="0024080B"/>
    <w:rsid w:val="002409F9"/>
    <w:rsid w:val="00240B38"/>
    <w:rsid w:val="00240D55"/>
    <w:rsid w:val="00241490"/>
    <w:rsid w:val="002417C9"/>
    <w:rsid w:val="00241962"/>
    <w:rsid w:val="00241A95"/>
    <w:rsid w:val="002420FD"/>
    <w:rsid w:val="00242258"/>
    <w:rsid w:val="002430C6"/>
    <w:rsid w:val="00243750"/>
    <w:rsid w:val="00243806"/>
    <w:rsid w:val="002438D3"/>
    <w:rsid w:val="00243A94"/>
    <w:rsid w:val="00243B42"/>
    <w:rsid w:val="00244379"/>
    <w:rsid w:val="00244ABF"/>
    <w:rsid w:val="00244DE0"/>
    <w:rsid w:val="0024592D"/>
    <w:rsid w:val="00245B60"/>
    <w:rsid w:val="00245FEB"/>
    <w:rsid w:val="002466D8"/>
    <w:rsid w:val="00246B47"/>
    <w:rsid w:val="00246DD4"/>
    <w:rsid w:val="00247F67"/>
    <w:rsid w:val="0025009A"/>
    <w:rsid w:val="00250889"/>
    <w:rsid w:val="00250A36"/>
    <w:rsid w:val="00250F3D"/>
    <w:rsid w:val="00250F86"/>
    <w:rsid w:val="00251756"/>
    <w:rsid w:val="00251A36"/>
    <w:rsid w:val="00251B8E"/>
    <w:rsid w:val="00251E7E"/>
    <w:rsid w:val="00251EBE"/>
    <w:rsid w:val="0025218A"/>
    <w:rsid w:val="00252335"/>
    <w:rsid w:val="002523E8"/>
    <w:rsid w:val="0025255E"/>
    <w:rsid w:val="0025358E"/>
    <w:rsid w:val="002535B6"/>
    <w:rsid w:val="00253D27"/>
    <w:rsid w:val="0025425D"/>
    <w:rsid w:val="00254DEF"/>
    <w:rsid w:val="00255342"/>
    <w:rsid w:val="002554C1"/>
    <w:rsid w:val="002562E8"/>
    <w:rsid w:val="00256F3E"/>
    <w:rsid w:val="002572AE"/>
    <w:rsid w:val="002572E5"/>
    <w:rsid w:val="00257455"/>
    <w:rsid w:val="0025767F"/>
    <w:rsid w:val="00257870"/>
    <w:rsid w:val="00260939"/>
    <w:rsid w:val="00260CD8"/>
    <w:rsid w:val="0026112D"/>
    <w:rsid w:val="002616B1"/>
    <w:rsid w:val="00261812"/>
    <w:rsid w:val="00262316"/>
    <w:rsid w:val="002628CB"/>
    <w:rsid w:val="00262BAD"/>
    <w:rsid w:val="002631B0"/>
    <w:rsid w:val="002637B3"/>
    <w:rsid w:val="002643A6"/>
    <w:rsid w:val="00264963"/>
    <w:rsid w:val="00264AD8"/>
    <w:rsid w:val="00264EB4"/>
    <w:rsid w:val="00264FEF"/>
    <w:rsid w:val="002657E1"/>
    <w:rsid w:val="00265B37"/>
    <w:rsid w:val="00265C8F"/>
    <w:rsid w:val="00266372"/>
    <w:rsid w:val="00266671"/>
    <w:rsid w:val="00267A0E"/>
    <w:rsid w:val="00267EEA"/>
    <w:rsid w:val="00270309"/>
    <w:rsid w:val="00270535"/>
    <w:rsid w:val="00270663"/>
    <w:rsid w:val="0027081B"/>
    <w:rsid w:val="00270FD3"/>
    <w:rsid w:val="002710C9"/>
    <w:rsid w:val="002717F4"/>
    <w:rsid w:val="00271A55"/>
    <w:rsid w:val="00271D7D"/>
    <w:rsid w:val="002723C8"/>
    <w:rsid w:val="00272E4B"/>
    <w:rsid w:val="00273100"/>
    <w:rsid w:val="002736D1"/>
    <w:rsid w:val="0027391A"/>
    <w:rsid w:val="00273B00"/>
    <w:rsid w:val="00273CDF"/>
    <w:rsid w:val="00274C6F"/>
    <w:rsid w:val="00274D47"/>
    <w:rsid w:val="0027544C"/>
    <w:rsid w:val="00275816"/>
    <w:rsid w:val="00275A13"/>
    <w:rsid w:val="00275A3E"/>
    <w:rsid w:val="00275E9F"/>
    <w:rsid w:val="00275EF7"/>
    <w:rsid w:val="00276639"/>
    <w:rsid w:val="00277069"/>
    <w:rsid w:val="002777C5"/>
    <w:rsid w:val="0028076F"/>
    <w:rsid w:val="00280871"/>
    <w:rsid w:val="00281B6A"/>
    <w:rsid w:val="00281D24"/>
    <w:rsid w:val="002820C6"/>
    <w:rsid w:val="0028247A"/>
    <w:rsid w:val="00282648"/>
    <w:rsid w:val="002828D3"/>
    <w:rsid w:val="00282A0B"/>
    <w:rsid w:val="0028318C"/>
    <w:rsid w:val="00283E3D"/>
    <w:rsid w:val="0028576C"/>
    <w:rsid w:val="00287C18"/>
    <w:rsid w:val="00287E4E"/>
    <w:rsid w:val="00293070"/>
    <w:rsid w:val="00293596"/>
    <w:rsid w:val="00293B3E"/>
    <w:rsid w:val="0029421F"/>
    <w:rsid w:val="002944A3"/>
    <w:rsid w:val="002964FA"/>
    <w:rsid w:val="00296C49"/>
    <w:rsid w:val="00296CA8"/>
    <w:rsid w:val="00296CB0"/>
    <w:rsid w:val="00296DA0"/>
    <w:rsid w:val="0029720C"/>
    <w:rsid w:val="002978D4"/>
    <w:rsid w:val="00297908"/>
    <w:rsid w:val="00297A64"/>
    <w:rsid w:val="00297FBB"/>
    <w:rsid w:val="002A0153"/>
    <w:rsid w:val="002A0DF9"/>
    <w:rsid w:val="002A1628"/>
    <w:rsid w:val="002A16BF"/>
    <w:rsid w:val="002A1AB4"/>
    <w:rsid w:val="002A26DA"/>
    <w:rsid w:val="002A2C35"/>
    <w:rsid w:val="002A35A9"/>
    <w:rsid w:val="002A3BA6"/>
    <w:rsid w:val="002A429F"/>
    <w:rsid w:val="002A4A3E"/>
    <w:rsid w:val="002A4ACB"/>
    <w:rsid w:val="002A5570"/>
    <w:rsid w:val="002A6470"/>
    <w:rsid w:val="002A64D0"/>
    <w:rsid w:val="002A6C04"/>
    <w:rsid w:val="002A761A"/>
    <w:rsid w:val="002A7785"/>
    <w:rsid w:val="002A7AA7"/>
    <w:rsid w:val="002A7BAC"/>
    <w:rsid w:val="002B035F"/>
    <w:rsid w:val="002B0922"/>
    <w:rsid w:val="002B1136"/>
    <w:rsid w:val="002B19F4"/>
    <w:rsid w:val="002B1B76"/>
    <w:rsid w:val="002B2396"/>
    <w:rsid w:val="002B37D2"/>
    <w:rsid w:val="002B3891"/>
    <w:rsid w:val="002B3ED2"/>
    <w:rsid w:val="002B484B"/>
    <w:rsid w:val="002B54E0"/>
    <w:rsid w:val="002B598D"/>
    <w:rsid w:val="002B5C3C"/>
    <w:rsid w:val="002B6413"/>
    <w:rsid w:val="002B72B8"/>
    <w:rsid w:val="002B7A77"/>
    <w:rsid w:val="002B7DCA"/>
    <w:rsid w:val="002C003F"/>
    <w:rsid w:val="002C0042"/>
    <w:rsid w:val="002C0B64"/>
    <w:rsid w:val="002C197E"/>
    <w:rsid w:val="002C35C4"/>
    <w:rsid w:val="002C37DD"/>
    <w:rsid w:val="002C508A"/>
    <w:rsid w:val="002C53B5"/>
    <w:rsid w:val="002C55A0"/>
    <w:rsid w:val="002C58F2"/>
    <w:rsid w:val="002C5B7A"/>
    <w:rsid w:val="002C5F61"/>
    <w:rsid w:val="002C6773"/>
    <w:rsid w:val="002C67D9"/>
    <w:rsid w:val="002C692B"/>
    <w:rsid w:val="002C72DA"/>
    <w:rsid w:val="002C7556"/>
    <w:rsid w:val="002C7926"/>
    <w:rsid w:val="002D1643"/>
    <w:rsid w:val="002D229B"/>
    <w:rsid w:val="002D2E32"/>
    <w:rsid w:val="002D3252"/>
    <w:rsid w:val="002D3321"/>
    <w:rsid w:val="002D3A12"/>
    <w:rsid w:val="002D3C01"/>
    <w:rsid w:val="002D447F"/>
    <w:rsid w:val="002D45F3"/>
    <w:rsid w:val="002D4A51"/>
    <w:rsid w:val="002D5C59"/>
    <w:rsid w:val="002D64F7"/>
    <w:rsid w:val="002D662A"/>
    <w:rsid w:val="002D690A"/>
    <w:rsid w:val="002D6B66"/>
    <w:rsid w:val="002D6C40"/>
    <w:rsid w:val="002D6D94"/>
    <w:rsid w:val="002D75DD"/>
    <w:rsid w:val="002D78D9"/>
    <w:rsid w:val="002D7A02"/>
    <w:rsid w:val="002D7CAB"/>
    <w:rsid w:val="002E14F4"/>
    <w:rsid w:val="002E190A"/>
    <w:rsid w:val="002E19A1"/>
    <w:rsid w:val="002E1B75"/>
    <w:rsid w:val="002E3628"/>
    <w:rsid w:val="002E362D"/>
    <w:rsid w:val="002E37BF"/>
    <w:rsid w:val="002E3AA7"/>
    <w:rsid w:val="002E497E"/>
    <w:rsid w:val="002E4B55"/>
    <w:rsid w:val="002E4D17"/>
    <w:rsid w:val="002E4F72"/>
    <w:rsid w:val="002E5296"/>
    <w:rsid w:val="002E5478"/>
    <w:rsid w:val="002E58E8"/>
    <w:rsid w:val="002E65DA"/>
    <w:rsid w:val="002E6658"/>
    <w:rsid w:val="002E6F24"/>
    <w:rsid w:val="002E7A68"/>
    <w:rsid w:val="002F0AA5"/>
    <w:rsid w:val="002F0C64"/>
    <w:rsid w:val="002F1E13"/>
    <w:rsid w:val="002F2D61"/>
    <w:rsid w:val="002F2DBF"/>
    <w:rsid w:val="002F300C"/>
    <w:rsid w:val="002F30EF"/>
    <w:rsid w:val="002F3565"/>
    <w:rsid w:val="002F3AAF"/>
    <w:rsid w:val="002F4016"/>
    <w:rsid w:val="002F4B5F"/>
    <w:rsid w:val="002F4D65"/>
    <w:rsid w:val="002F50A2"/>
    <w:rsid w:val="002F5DAE"/>
    <w:rsid w:val="002F604B"/>
    <w:rsid w:val="002F62A6"/>
    <w:rsid w:val="002F638C"/>
    <w:rsid w:val="002F6424"/>
    <w:rsid w:val="002F643A"/>
    <w:rsid w:val="002F688C"/>
    <w:rsid w:val="002F6AFE"/>
    <w:rsid w:val="002F6CDC"/>
    <w:rsid w:val="002F769C"/>
    <w:rsid w:val="002F7CBC"/>
    <w:rsid w:val="002F7F28"/>
    <w:rsid w:val="00300808"/>
    <w:rsid w:val="003008AE"/>
    <w:rsid w:val="00300D1A"/>
    <w:rsid w:val="0030176A"/>
    <w:rsid w:val="00301932"/>
    <w:rsid w:val="00302566"/>
    <w:rsid w:val="00302895"/>
    <w:rsid w:val="00302C39"/>
    <w:rsid w:val="00303670"/>
    <w:rsid w:val="00303675"/>
    <w:rsid w:val="003038DD"/>
    <w:rsid w:val="0030415A"/>
    <w:rsid w:val="0030501A"/>
    <w:rsid w:val="00305B6D"/>
    <w:rsid w:val="00305F6A"/>
    <w:rsid w:val="00306346"/>
    <w:rsid w:val="00306C40"/>
    <w:rsid w:val="00310EB5"/>
    <w:rsid w:val="00311CF2"/>
    <w:rsid w:val="00311E68"/>
    <w:rsid w:val="003135B7"/>
    <w:rsid w:val="00313B26"/>
    <w:rsid w:val="0031426A"/>
    <w:rsid w:val="0031493E"/>
    <w:rsid w:val="00314BA4"/>
    <w:rsid w:val="00314F5D"/>
    <w:rsid w:val="00315009"/>
    <w:rsid w:val="00315400"/>
    <w:rsid w:val="00316E97"/>
    <w:rsid w:val="003179BA"/>
    <w:rsid w:val="00317DB6"/>
    <w:rsid w:val="00317E19"/>
    <w:rsid w:val="003201B3"/>
    <w:rsid w:val="00320778"/>
    <w:rsid w:val="00321ABF"/>
    <w:rsid w:val="00322202"/>
    <w:rsid w:val="003226C5"/>
    <w:rsid w:val="00322D74"/>
    <w:rsid w:val="00323392"/>
    <w:rsid w:val="00323799"/>
    <w:rsid w:val="00323A64"/>
    <w:rsid w:val="00323CBA"/>
    <w:rsid w:val="00323FB5"/>
    <w:rsid w:val="003245BC"/>
    <w:rsid w:val="00325AF6"/>
    <w:rsid w:val="003275AD"/>
    <w:rsid w:val="00327675"/>
    <w:rsid w:val="0032772B"/>
    <w:rsid w:val="00330D8A"/>
    <w:rsid w:val="00330F6E"/>
    <w:rsid w:val="003324C5"/>
    <w:rsid w:val="00332B0D"/>
    <w:rsid w:val="00332F91"/>
    <w:rsid w:val="00333662"/>
    <w:rsid w:val="00333CC4"/>
    <w:rsid w:val="00334911"/>
    <w:rsid w:val="003362F0"/>
    <w:rsid w:val="003365FE"/>
    <w:rsid w:val="00337692"/>
    <w:rsid w:val="003376AA"/>
    <w:rsid w:val="00337C0C"/>
    <w:rsid w:val="00337D9F"/>
    <w:rsid w:val="0034013D"/>
    <w:rsid w:val="00340A15"/>
    <w:rsid w:val="00340C60"/>
    <w:rsid w:val="003420CA"/>
    <w:rsid w:val="0034247D"/>
    <w:rsid w:val="00342760"/>
    <w:rsid w:val="00342794"/>
    <w:rsid w:val="00342D9F"/>
    <w:rsid w:val="00343621"/>
    <w:rsid w:val="003442F8"/>
    <w:rsid w:val="00344A49"/>
    <w:rsid w:val="00344CAA"/>
    <w:rsid w:val="00345160"/>
    <w:rsid w:val="00345458"/>
    <w:rsid w:val="00345568"/>
    <w:rsid w:val="003470E9"/>
    <w:rsid w:val="00347295"/>
    <w:rsid w:val="003472DA"/>
    <w:rsid w:val="0034743E"/>
    <w:rsid w:val="0034751F"/>
    <w:rsid w:val="00347A56"/>
    <w:rsid w:val="00347F43"/>
    <w:rsid w:val="003502D6"/>
    <w:rsid w:val="0035046F"/>
    <w:rsid w:val="003514A9"/>
    <w:rsid w:val="003515E1"/>
    <w:rsid w:val="00351AB6"/>
    <w:rsid w:val="00351B10"/>
    <w:rsid w:val="00352298"/>
    <w:rsid w:val="0035299A"/>
    <w:rsid w:val="00352DB2"/>
    <w:rsid w:val="00353272"/>
    <w:rsid w:val="0035365F"/>
    <w:rsid w:val="0035370D"/>
    <w:rsid w:val="00354620"/>
    <w:rsid w:val="00354F59"/>
    <w:rsid w:val="00355606"/>
    <w:rsid w:val="003561F3"/>
    <w:rsid w:val="003563A7"/>
    <w:rsid w:val="00356A8E"/>
    <w:rsid w:val="00357FDF"/>
    <w:rsid w:val="0036054A"/>
    <w:rsid w:val="0036075A"/>
    <w:rsid w:val="00361333"/>
    <w:rsid w:val="0036156D"/>
    <w:rsid w:val="00361935"/>
    <w:rsid w:val="00362B43"/>
    <w:rsid w:val="00363AF7"/>
    <w:rsid w:val="00363E05"/>
    <w:rsid w:val="00364118"/>
    <w:rsid w:val="003646DD"/>
    <w:rsid w:val="003649C2"/>
    <w:rsid w:val="00364DBE"/>
    <w:rsid w:val="00364FA4"/>
    <w:rsid w:val="003658DC"/>
    <w:rsid w:val="00365CA2"/>
    <w:rsid w:val="003662AD"/>
    <w:rsid w:val="00366982"/>
    <w:rsid w:val="00366E70"/>
    <w:rsid w:val="0036718C"/>
    <w:rsid w:val="0036783E"/>
    <w:rsid w:val="00367B83"/>
    <w:rsid w:val="0037010C"/>
    <w:rsid w:val="003701A3"/>
    <w:rsid w:val="00370B21"/>
    <w:rsid w:val="003710B6"/>
    <w:rsid w:val="0037115E"/>
    <w:rsid w:val="003712D1"/>
    <w:rsid w:val="003713B3"/>
    <w:rsid w:val="00371F4F"/>
    <w:rsid w:val="003724EB"/>
    <w:rsid w:val="00372675"/>
    <w:rsid w:val="00372908"/>
    <w:rsid w:val="00372D14"/>
    <w:rsid w:val="00372F9D"/>
    <w:rsid w:val="00373081"/>
    <w:rsid w:val="00373272"/>
    <w:rsid w:val="00373365"/>
    <w:rsid w:val="00373501"/>
    <w:rsid w:val="00374C2C"/>
    <w:rsid w:val="00374D8A"/>
    <w:rsid w:val="003758AB"/>
    <w:rsid w:val="003764A7"/>
    <w:rsid w:val="00376F23"/>
    <w:rsid w:val="003772F5"/>
    <w:rsid w:val="003779E0"/>
    <w:rsid w:val="00377B38"/>
    <w:rsid w:val="00380222"/>
    <w:rsid w:val="00380850"/>
    <w:rsid w:val="00380942"/>
    <w:rsid w:val="0038097E"/>
    <w:rsid w:val="00380B34"/>
    <w:rsid w:val="00380E1E"/>
    <w:rsid w:val="003818DB"/>
    <w:rsid w:val="0038271D"/>
    <w:rsid w:val="003827A4"/>
    <w:rsid w:val="003837F5"/>
    <w:rsid w:val="003839C2"/>
    <w:rsid w:val="00383A22"/>
    <w:rsid w:val="00383E12"/>
    <w:rsid w:val="0038407F"/>
    <w:rsid w:val="00384763"/>
    <w:rsid w:val="003847D1"/>
    <w:rsid w:val="00384855"/>
    <w:rsid w:val="00384EFE"/>
    <w:rsid w:val="00385F7C"/>
    <w:rsid w:val="003861C0"/>
    <w:rsid w:val="003863BF"/>
    <w:rsid w:val="00386C8D"/>
    <w:rsid w:val="00387C3F"/>
    <w:rsid w:val="0039026A"/>
    <w:rsid w:val="003902FE"/>
    <w:rsid w:val="0039137F"/>
    <w:rsid w:val="003921F9"/>
    <w:rsid w:val="00392498"/>
    <w:rsid w:val="00392BCD"/>
    <w:rsid w:val="0039363C"/>
    <w:rsid w:val="003948B0"/>
    <w:rsid w:val="00395013"/>
    <w:rsid w:val="00395862"/>
    <w:rsid w:val="003958AE"/>
    <w:rsid w:val="00395BD8"/>
    <w:rsid w:val="00395C58"/>
    <w:rsid w:val="00396E77"/>
    <w:rsid w:val="00396ED0"/>
    <w:rsid w:val="00396F04"/>
    <w:rsid w:val="00397070"/>
    <w:rsid w:val="00397253"/>
    <w:rsid w:val="003978D4"/>
    <w:rsid w:val="003A0251"/>
    <w:rsid w:val="003A040F"/>
    <w:rsid w:val="003A07C5"/>
    <w:rsid w:val="003A0ED0"/>
    <w:rsid w:val="003A11A3"/>
    <w:rsid w:val="003A1431"/>
    <w:rsid w:val="003A1C6B"/>
    <w:rsid w:val="003A2091"/>
    <w:rsid w:val="003A2964"/>
    <w:rsid w:val="003A32EA"/>
    <w:rsid w:val="003A3596"/>
    <w:rsid w:val="003A44AB"/>
    <w:rsid w:val="003A4B75"/>
    <w:rsid w:val="003A5602"/>
    <w:rsid w:val="003A6183"/>
    <w:rsid w:val="003A65DD"/>
    <w:rsid w:val="003A6986"/>
    <w:rsid w:val="003A7B1E"/>
    <w:rsid w:val="003A7D30"/>
    <w:rsid w:val="003B03A5"/>
    <w:rsid w:val="003B0864"/>
    <w:rsid w:val="003B09BB"/>
    <w:rsid w:val="003B171C"/>
    <w:rsid w:val="003B2864"/>
    <w:rsid w:val="003B28CB"/>
    <w:rsid w:val="003B37B5"/>
    <w:rsid w:val="003B3C07"/>
    <w:rsid w:val="003B42CC"/>
    <w:rsid w:val="003B43CA"/>
    <w:rsid w:val="003B5499"/>
    <w:rsid w:val="003B5769"/>
    <w:rsid w:val="003B5851"/>
    <w:rsid w:val="003B5D84"/>
    <w:rsid w:val="003B5D8F"/>
    <w:rsid w:val="003B6287"/>
    <w:rsid w:val="003B63DF"/>
    <w:rsid w:val="003B6929"/>
    <w:rsid w:val="003B69DF"/>
    <w:rsid w:val="003B6DBB"/>
    <w:rsid w:val="003B6F58"/>
    <w:rsid w:val="003B7691"/>
    <w:rsid w:val="003B781C"/>
    <w:rsid w:val="003C03A4"/>
    <w:rsid w:val="003C0774"/>
    <w:rsid w:val="003C0855"/>
    <w:rsid w:val="003C0BA2"/>
    <w:rsid w:val="003C1F2E"/>
    <w:rsid w:val="003C2216"/>
    <w:rsid w:val="003C2468"/>
    <w:rsid w:val="003C2728"/>
    <w:rsid w:val="003C277C"/>
    <w:rsid w:val="003C3784"/>
    <w:rsid w:val="003C42C3"/>
    <w:rsid w:val="003C4346"/>
    <w:rsid w:val="003C45EF"/>
    <w:rsid w:val="003C4C62"/>
    <w:rsid w:val="003C4D07"/>
    <w:rsid w:val="003C51AC"/>
    <w:rsid w:val="003C533C"/>
    <w:rsid w:val="003C5AEF"/>
    <w:rsid w:val="003C5CDA"/>
    <w:rsid w:val="003C5F45"/>
    <w:rsid w:val="003C6651"/>
    <w:rsid w:val="003C6A66"/>
    <w:rsid w:val="003C75FF"/>
    <w:rsid w:val="003D07AF"/>
    <w:rsid w:val="003D084C"/>
    <w:rsid w:val="003D0A49"/>
    <w:rsid w:val="003D0AE7"/>
    <w:rsid w:val="003D0BF1"/>
    <w:rsid w:val="003D0F05"/>
    <w:rsid w:val="003D18FD"/>
    <w:rsid w:val="003D1AC8"/>
    <w:rsid w:val="003D2018"/>
    <w:rsid w:val="003D3287"/>
    <w:rsid w:val="003D3A41"/>
    <w:rsid w:val="003D3BC7"/>
    <w:rsid w:val="003D3D42"/>
    <w:rsid w:val="003D4FC5"/>
    <w:rsid w:val="003D58BC"/>
    <w:rsid w:val="003D594B"/>
    <w:rsid w:val="003D64C6"/>
    <w:rsid w:val="003D652A"/>
    <w:rsid w:val="003D667E"/>
    <w:rsid w:val="003D6F02"/>
    <w:rsid w:val="003D7C3A"/>
    <w:rsid w:val="003E0088"/>
    <w:rsid w:val="003E0FE7"/>
    <w:rsid w:val="003E1606"/>
    <w:rsid w:val="003E1884"/>
    <w:rsid w:val="003E190D"/>
    <w:rsid w:val="003E2344"/>
    <w:rsid w:val="003E2519"/>
    <w:rsid w:val="003E25AE"/>
    <w:rsid w:val="003E30EC"/>
    <w:rsid w:val="003E3348"/>
    <w:rsid w:val="003E3469"/>
    <w:rsid w:val="003E3AC7"/>
    <w:rsid w:val="003E3B10"/>
    <w:rsid w:val="003E4113"/>
    <w:rsid w:val="003E4440"/>
    <w:rsid w:val="003E510C"/>
    <w:rsid w:val="003E5DA2"/>
    <w:rsid w:val="003E6576"/>
    <w:rsid w:val="003E6C69"/>
    <w:rsid w:val="003E6CB4"/>
    <w:rsid w:val="003E6D64"/>
    <w:rsid w:val="003E6E38"/>
    <w:rsid w:val="003E6EB7"/>
    <w:rsid w:val="003E727E"/>
    <w:rsid w:val="003E7426"/>
    <w:rsid w:val="003E7E54"/>
    <w:rsid w:val="003F0CCF"/>
    <w:rsid w:val="003F1755"/>
    <w:rsid w:val="003F28EA"/>
    <w:rsid w:val="003F2A4C"/>
    <w:rsid w:val="003F2D01"/>
    <w:rsid w:val="003F3407"/>
    <w:rsid w:val="003F4601"/>
    <w:rsid w:val="003F497D"/>
    <w:rsid w:val="003F4AD1"/>
    <w:rsid w:val="003F56A9"/>
    <w:rsid w:val="003F5896"/>
    <w:rsid w:val="003F5B81"/>
    <w:rsid w:val="003F5D3B"/>
    <w:rsid w:val="003F5D3F"/>
    <w:rsid w:val="003F5FA5"/>
    <w:rsid w:val="003F6449"/>
    <w:rsid w:val="003F73B2"/>
    <w:rsid w:val="003F7829"/>
    <w:rsid w:val="003F7C9E"/>
    <w:rsid w:val="00400222"/>
    <w:rsid w:val="00400603"/>
    <w:rsid w:val="00400C41"/>
    <w:rsid w:val="004013D7"/>
    <w:rsid w:val="004015B2"/>
    <w:rsid w:val="00401963"/>
    <w:rsid w:val="00401C1A"/>
    <w:rsid w:val="00401C33"/>
    <w:rsid w:val="00401CDA"/>
    <w:rsid w:val="00401F65"/>
    <w:rsid w:val="00402733"/>
    <w:rsid w:val="00402C3C"/>
    <w:rsid w:val="004031F3"/>
    <w:rsid w:val="00403428"/>
    <w:rsid w:val="00403460"/>
    <w:rsid w:val="00403559"/>
    <w:rsid w:val="00403663"/>
    <w:rsid w:val="00403C4A"/>
    <w:rsid w:val="00403C8B"/>
    <w:rsid w:val="00403F3F"/>
    <w:rsid w:val="004048CB"/>
    <w:rsid w:val="0040510D"/>
    <w:rsid w:val="00406095"/>
    <w:rsid w:val="0040627A"/>
    <w:rsid w:val="00406568"/>
    <w:rsid w:val="00406BFB"/>
    <w:rsid w:val="00406EEE"/>
    <w:rsid w:val="0040701C"/>
    <w:rsid w:val="00407E25"/>
    <w:rsid w:val="00410D4E"/>
    <w:rsid w:val="004116A8"/>
    <w:rsid w:val="00412168"/>
    <w:rsid w:val="00412513"/>
    <w:rsid w:val="00412A7E"/>
    <w:rsid w:val="00413125"/>
    <w:rsid w:val="004131D9"/>
    <w:rsid w:val="00413719"/>
    <w:rsid w:val="00413B65"/>
    <w:rsid w:val="00413C43"/>
    <w:rsid w:val="00414464"/>
    <w:rsid w:val="004151A2"/>
    <w:rsid w:val="0041534C"/>
    <w:rsid w:val="004167B1"/>
    <w:rsid w:val="00416AF2"/>
    <w:rsid w:val="00417BD6"/>
    <w:rsid w:val="00421234"/>
    <w:rsid w:val="00421F69"/>
    <w:rsid w:val="00422363"/>
    <w:rsid w:val="00422673"/>
    <w:rsid w:val="00422C74"/>
    <w:rsid w:val="00422EAA"/>
    <w:rsid w:val="00423190"/>
    <w:rsid w:val="004231D2"/>
    <w:rsid w:val="00423230"/>
    <w:rsid w:val="00424004"/>
    <w:rsid w:val="0042439A"/>
    <w:rsid w:val="0042452E"/>
    <w:rsid w:val="00424D06"/>
    <w:rsid w:val="004257E8"/>
    <w:rsid w:val="00426F79"/>
    <w:rsid w:val="0042757D"/>
    <w:rsid w:val="00427AEF"/>
    <w:rsid w:val="00430F5F"/>
    <w:rsid w:val="00431AB9"/>
    <w:rsid w:val="00431C6C"/>
    <w:rsid w:val="0043285F"/>
    <w:rsid w:val="004332D9"/>
    <w:rsid w:val="004335A9"/>
    <w:rsid w:val="0043387D"/>
    <w:rsid w:val="00433BE9"/>
    <w:rsid w:val="00434F45"/>
    <w:rsid w:val="00435784"/>
    <w:rsid w:val="00435E33"/>
    <w:rsid w:val="00436AE4"/>
    <w:rsid w:val="00436E3C"/>
    <w:rsid w:val="004372CF"/>
    <w:rsid w:val="004373B2"/>
    <w:rsid w:val="004373F4"/>
    <w:rsid w:val="00437983"/>
    <w:rsid w:val="00440033"/>
    <w:rsid w:val="00440346"/>
    <w:rsid w:val="0044074D"/>
    <w:rsid w:val="004407D7"/>
    <w:rsid w:val="004408BB"/>
    <w:rsid w:val="00440D66"/>
    <w:rsid w:val="004410D1"/>
    <w:rsid w:val="0044119E"/>
    <w:rsid w:val="004417E5"/>
    <w:rsid w:val="00441EFB"/>
    <w:rsid w:val="00443667"/>
    <w:rsid w:val="00443BF2"/>
    <w:rsid w:val="00443CB4"/>
    <w:rsid w:val="00443F26"/>
    <w:rsid w:val="00443F2B"/>
    <w:rsid w:val="00443F51"/>
    <w:rsid w:val="004440CD"/>
    <w:rsid w:val="004448CC"/>
    <w:rsid w:val="00445337"/>
    <w:rsid w:val="0044567E"/>
    <w:rsid w:val="00445A61"/>
    <w:rsid w:val="00445D24"/>
    <w:rsid w:val="00446D9B"/>
    <w:rsid w:val="00446E2C"/>
    <w:rsid w:val="00447041"/>
    <w:rsid w:val="004503DF"/>
    <w:rsid w:val="004505DF"/>
    <w:rsid w:val="00450B49"/>
    <w:rsid w:val="00450F79"/>
    <w:rsid w:val="00451714"/>
    <w:rsid w:val="00452080"/>
    <w:rsid w:val="0045247C"/>
    <w:rsid w:val="00452B62"/>
    <w:rsid w:val="00452F42"/>
    <w:rsid w:val="00453A7A"/>
    <w:rsid w:val="00453CF6"/>
    <w:rsid w:val="00453FAB"/>
    <w:rsid w:val="00454ABD"/>
    <w:rsid w:val="00454E40"/>
    <w:rsid w:val="00455E96"/>
    <w:rsid w:val="00456DD0"/>
    <w:rsid w:val="0045753C"/>
    <w:rsid w:val="00460C90"/>
    <w:rsid w:val="00461933"/>
    <w:rsid w:val="004627DC"/>
    <w:rsid w:val="00462E16"/>
    <w:rsid w:val="00462EDC"/>
    <w:rsid w:val="00462F44"/>
    <w:rsid w:val="004641E9"/>
    <w:rsid w:val="0046420E"/>
    <w:rsid w:val="00464A03"/>
    <w:rsid w:val="00464C40"/>
    <w:rsid w:val="004659C2"/>
    <w:rsid w:val="00465A47"/>
    <w:rsid w:val="00465C75"/>
    <w:rsid w:val="00466736"/>
    <w:rsid w:val="0046679E"/>
    <w:rsid w:val="004667E1"/>
    <w:rsid w:val="0047056B"/>
    <w:rsid w:val="0047080B"/>
    <w:rsid w:val="00471083"/>
    <w:rsid w:val="00471C19"/>
    <w:rsid w:val="00472272"/>
    <w:rsid w:val="0047250B"/>
    <w:rsid w:val="00472A9F"/>
    <w:rsid w:val="00473B37"/>
    <w:rsid w:val="00474175"/>
    <w:rsid w:val="004742FD"/>
    <w:rsid w:val="00474DA2"/>
    <w:rsid w:val="00475097"/>
    <w:rsid w:val="00475D66"/>
    <w:rsid w:val="004762DC"/>
    <w:rsid w:val="00476608"/>
    <w:rsid w:val="00477111"/>
    <w:rsid w:val="00477FF2"/>
    <w:rsid w:val="00480046"/>
    <w:rsid w:val="00481373"/>
    <w:rsid w:val="00481A9D"/>
    <w:rsid w:val="0048286F"/>
    <w:rsid w:val="00483624"/>
    <w:rsid w:val="00483913"/>
    <w:rsid w:val="00483F50"/>
    <w:rsid w:val="00484300"/>
    <w:rsid w:val="0048460C"/>
    <w:rsid w:val="00485268"/>
    <w:rsid w:val="004854A3"/>
    <w:rsid w:val="00485E6A"/>
    <w:rsid w:val="00486240"/>
    <w:rsid w:val="004864D1"/>
    <w:rsid w:val="00486D5A"/>
    <w:rsid w:val="00490262"/>
    <w:rsid w:val="00490469"/>
    <w:rsid w:val="00490CC6"/>
    <w:rsid w:val="00491165"/>
    <w:rsid w:val="00491C95"/>
    <w:rsid w:val="00491CE4"/>
    <w:rsid w:val="004922B8"/>
    <w:rsid w:val="0049237E"/>
    <w:rsid w:val="00492B60"/>
    <w:rsid w:val="004945A1"/>
    <w:rsid w:val="004947DB"/>
    <w:rsid w:val="00494914"/>
    <w:rsid w:val="0049530D"/>
    <w:rsid w:val="004961D4"/>
    <w:rsid w:val="004962A1"/>
    <w:rsid w:val="0049632E"/>
    <w:rsid w:val="00496516"/>
    <w:rsid w:val="00496A47"/>
    <w:rsid w:val="00496E40"/>
    <w:rsid w:val="00496E5F"/>
    <w:rsid w:val="0049714E"/>
    <w:rsid w:val="00497176"/>
    <w:rsid w:val="00497520"/>
    <w:rsid w:val="00497D44"/>
    <w:rsid w:val="00497F43"/>
    <w:rsid w:val="004A0498"/>
    <w:rsid w:val="004A07BA"/>
    <w:rsid w:val="004A0822"/>
    <w:rsid w:val="004A2CE1"/>
    <w:rsid w:val="004A394B"/>
    <w:rsid w:val="004A40AD"/>
    <w:rsid w:val="004A41D9"/>
    <w:rsid w:val="004A468F"/>
    <w:rsid w:val="004A488A"/>
    <w:rsid w:val="004A4932"/>
    <w:rsid w:val="004A4D2F"/>
    <w:rsid w:val="004A50DD"/>
    <w:rsid w:val="004A5166"/>
    <w:rsid w:val="004A52F3"/>
    <w:rsid w:val="004A5474"/>
    <w:rsid w:val="004A5981"/>
    <w:rsid w:val="004A649E"/>
    <w:rsid w:val="004A65F1"/>
    <w:rsid w:val="004A73E4"/>
    <w:rsid w:val="004A789B"/>
    <w:rsid w:val="004A7E40"/>
    <w:rsid w:val="004A7F0C"/>
    <w:rsid w:val="004B122A"/>
    <w:rsid w:val="004B132E"/>
    <w:rsid w:val="004B1EC2"/>
    <w:rsid w:val="004B2224"/>
    <w:rsid w:val="004B264A"/>
    <w:rsid w:val="004B2CF2"/>
    <w:rsid w:val="004B3E9C"/>
    <w:rsid w:val="004B3F5E"/>
    <w:rsid w:val="004B4248"/>
    <w:rsid w:val="004B45B4"/>
    <w:rsid w:val="004B4A4C"/>
    <w:rsid w:val="004B4DD2"/>
    <w:rsid w:val="004B5EAB"/>
    <w:rsid w:val="004B6681"/>
    <w:rsid w:val="004B6F1D"/>
    <w:rsid w:val="004C0300"/>
    <w:rsid w:val="004C0697"/>
    <w:rsid w:val="004C172B"/>
    <w:rsid w:val="004C265E"/>
    <w:rsid w:val="004C3A4E"/>
    <w:rsid w:val="004C3D38"/>
    <w:rsid w:val="004C5B79"/>
    <w:rsid w:val="004C5DF9"/>
    <w:rsid w:val="004C6054"/>
    <w:rsid w:val="004C6572"/>
    <w:rsid w:val="004C6B8E"/>
    <w:rsid w:val="004C7BCE"/>
    <w:rsid w:val="004C7F25"/>
    <w:rsid w:val="004D03C0"/>
    <w:rsid w:val="004D15EC"/>
    <w:rsid w:val="004D278A"/>
    <w:rsid w:val="004D29A2"/>
    <w:rsid w:val="004D40B2"/>
    <w:rsid w:val="004D4557"/>
    <w:rsid w:val="004D4726"/>
    <w:rsid w:val="004D4A7B"/>
    <w:rsid w:val="004D4DA6"/>
    <w:rsid w:val="004D5106"/>
    <w:rsid w:val="004D5B86"/>
    <w:rsid w:val="004D689F"/>
    <w:rsid w:val="004D6DA8"/>
    <w:rsid w:val="004D6F15"/>
    <w:rsid w:val="004D74B6"/>
    <w:rsid w:val="004D75F1"/>
    <w:rsid w:val="004D7D22"/>
    <w:rsid w:val="004D7F6B"/>
    <w:rsid w:val="004E0A3B"/>
    <w:rsid w:val="004E0BF6"/>
    <w:rsid w:val="004E1204"/>
    <w:rsid w:val="004E17D2"/>
    <w:rsid w:val="004E17EF"/>
    <w:rsid w:val="004E1D01"/>
    <w:rsid w:val="004E2579"/>
    <w:rsid w:val="004E268B"/>
    <w:rsid w:val="004E2C36"/>
    <w:rsid w:val="004E2EA7"/>
    <w:rsid w:val="004E352A"/>
    <w:rsid w:val="004E3646"/>
    <w:rsid w:val="004E4280"/>
    <w:rsid w:val="004E460E"/>
    <w:rsid w:val="004E4AB7"/>
    <w:rsid w:val="004E4E7B"/>
    <w:rsid w:val="004E5667"/>
    <w:rsid w:val="004E5AA9"/>
    <w:rsid w:val="004E5D6B"/>
    <w:rsid w:val="004E62DF"/>
    <w:rsid w:val="004E7164"/>
    <w:rsid w:val="004E725A"/>
    <w:rsid w:val="004E75C0"/>
    <w:rsid w:val="004E7751"/>
    <w:rsid w:val="004F03B2"/>
    <w:rsid w:val="004F0750"/>
    <w:rsid w:val="004F0947"/>
    <w:rsid w:val="004F0FEC"/>
    <w:rsid w:val="004F0FF9"/>
    <w:rsid w:val="004F2DE0"/>
    <w:rsid w:val="004F2E7E"/>
    <w:rsid w:val="004F362A"/>
    <w:rsid w:val="004F4089"/>
    <w:rsid w:val="004F4FB3"/>
    <w:rsid w:val="004F516F"/>
    <w:rsid w:val="004F566F"/>
    <w:rsid w:val="004F56FF"/>
    <w:rsid w:val="004F5CCD"/>
    <w:rsid w:val="004F6142"/>
    <w:rsid w:val="004F618C"/>
    <w:rsid w:val="004F62B4"/>
    <w:rsid w:val="004F64F1"/>
    <w:rsid w:val="004F6EA0"/>
    <w:rsid w:val="004F7009"/>
    <w:rsid w:val="005003BC"/>
    <w:rsid w:val="00500818"/>
    <w:rsid w:val="00500D9E"/>
    <w:rsid w:val="00501DFD"/>
    <w:rsid w:val="00501E03"/>
    <w:rsid w:val="005020D0"/>
    <w:rsid w:val="0050213E"/>
    <w:rsid w:val="005026DA"/>
    <w:rsid w:val="0050322F"/>
    <w:rsid w:val="0050360A"/>
    <w:rsid w:val="005046D3"/>
    <w:rsid w:val="00504CD4"/>
    <w:rsid w:val="005051A9"/>
    <w:rsid w:val="00505D09"/>
    <w:rsid w:val="0050613B"/>
    <w:rsid w:val="00506475"/>
    <w:rsid w:val="0050694F"/>
    <w:rsid w:val="00506CC9"/>
    <w:rsid w:val="00507AFE"/>
    <w:rsid w:val="00507BDB"/>
    <w:rsid w:val="00507D71"/>
    <w:rsid w:val="00507EF9"/>
    <w:rsid w:val="00510897"/>
    <w:rsid w:val="00510FBB"/>
    <w:rsid w:val="0051197C"/>
    <w:rsid w:val="0051207B"/>
    <w:rsid w:val="00512407"/>
    <w:rsid w:val="005126F5"/>
    <w:rsid w:val="0051280A"/>
    <w:rsid w:val="00513DFF"/>
    <w:rsid w:val="00514E40"/>
    <w:rsid w:val="00515059"/>
    <w:rsid w:val="005151C6"/>
    <w:rsid w:val="005153FB"/>
    <w:rsid w:val="00515902"/>
    <w:rsid w:val="00515B50"/>
    <w:rsid w:val="00516C22"/>
    <w:rsid w:val="00517863"/>
    <w:rsid w:val="00520377"/>
    <w:rsid w:val="00521323"/>
    <w:rsid w:val="00521417"/>
    <w:rsid w:val="005217AD"/>
    <w:rsid w:val="005222A8"/>
    <w:rsid w:val="005224F7"/>
    <w:rsid w:val="0052261C"/>
    <w:rsid w:val="005229C7"/>
    <w:rsid w:val="00522DFE"/>
    <w:rsid w:val="00523882"/>
    <w:rsid w:val="00524EE5"/>
    <w:rsid w:val="00524FA9"/>
    <w:rsid w:val="0052540C"/>
    <w:rsid w:val="0052570D"/>
    <w:rsid w:val="00525C10"/>
    <w:rsid w:val="00525E1C"/>
    <w:rsid w:val="005260DA"/>
    <w:rsid w:val="005263CF"/>
    <w:rsid w:val="00526705"/>
    <w:rsid w:val="00526B8C"/>
    <w:rsid w:val="00526BCD"/>
    <w:rsid w:val="00526E63"/>
    <w:rsid w:val="005275DE"/>
    <w:rsid w:val="0053000C"/>
    <w:rsid w:val="00530019"/>
    <w:rsid w:val="00530761"/>
    <w:rsid w:val="0053104F"/>
    <w:rsid w:val="00531127"/>
    <w:rsid w:val="00531797"/>
    <w:rsid w:val="00531945"/>
    <w:rsid w:val="00531BDC"/>
    <w:rsid w:val="00533096"/>
    <w:rsid w:val="0053325B"/>
    <w:rsid w:val="0053379C"/>
    <w:rsid w:val="005344C3"/>
    <w:rsid w:val="005346DA"/>
    <w:rsid w:val="0053524D"/>
    <w:rsid w:val="00535C46"/>
    <w:rsid w:val="00535D6C"/>
    <w:rsid w:val="00535E30"/>
    <w:rsid w:val="00535F57"/>
    <w:rsid w:val="00536133"/>
    <w:rsid w:val="005361D9"/>
    <w:rsid w:val="005362AB"/>
    <w:rsid w:val="005404FD"/>
    <w:rsid w:val="00540525"/>
    <w:rsid w:val="00540DD2"/>
    <w:rsid w:val="0054133E"/>
    <w:rsid w:val="00542E38"/>
    <w:rsid w:val="00543577"/>
    <w:rsid w:val="0054531F"/>
    <w:rsid w:val="005459EF"/>
    <w:rsid w:val="00546D89"/>
    <w:rsid w:val="005471A4"/>
    <w:rsid w:val="0054736E"/>
    <w:rsid w:val="00547DCC"/>
    <w:rsid w:val="0055020F"/>
    <w:rsid w:val="005509AA"/>
    <w:rsid w:val="00550FFE"/>
    <w:rsid w:val="00551F82"/>
    <w:rsid w:val="00552466"/>
    <w:rsid w:val="005534EE"/>
    <w:rsid w:val="00553774"/>
    <w:rsid w:val="00553813"/>
    <w:rsid w:val="005544A2"/>
    <w:rsid w:val="0055463E"/>
    <w:rsid w:val="005555D9"/>
    <w:rsid w:val="00555CE1"/>
    <w:rsid w:val="00556D3A"/>
    <w:rsid w:val="00556FCB"/>
    <w:rsid w:val="00557108"/>
    <w:rsid w:val="0055735F"/>
    <w:rsid w:val="00560604"/>
    <w:rsid w:val="00560753"/>
    <w:rsid w:val="00560896"/>
    <w:rsid w:val="00560D50"/>
    <w:rsid w:val="00563901"/>
    <w:rsid w:val="0056454E"/>
    <w:rsid w:val="0056507E"/>
    <w:rsid w:val="00565846"/>
    <w:rsid w:val="00565AE2"/>
    <w:rsid w:val="00565E62"/>
    <w:rsid w:val="00566425"/>
    <w:rsid w:val="00566D5C"/>
    <w:rsid w:val="005673EB"/>
    <w:rsid w:val="005706F8"/>
    <w:rsid w:val="005713C0"/>
    <w:rsid w:val="00571AC9"/>
    <w:rsid w:val="00573944"/>
    <w:rsid w:val="005739C9"/>
    <w:rsid w:val="00573C85"/>
    <w:rsid w:val="005741D2"/>
    <w:rsid w:val="00574CA8"/>
    <w:rsid w:val="00574CFA"/>
    <w:rsid w:val="00574FB9"/>
    <w:rsid w:val="00574FCB"/>
    <w:rsid w:val="0057666F"/>
    <w:rsid w:val="00576979"/>
    <w:rsid w:val="005777CF"/>
    <w:rsid w:val="00577A00"/>
    <w:rsid w:val="0058089A"/>
    <w:rsid w:val="00581C9A"/>
    <w:rsid w:val="005827FB"/>
    <w:rsid w:val="00582E7E"/>
    <w:rsid w:val="00583217"/>
    <w:rsid w:val="005834CA"/>
    <w:rsid w:val="00583D7E"/>
    <w:rsid w:val="00584421"/>
    <w:rsid w:val="00584A0B"/>
    <w:rsid w:val="005857F7"/>
    <w:rsid w:val="00585BCA"/>
    <w:rsid w:val="00585F97"/>
    <w:rsid w:val="0058720B"/>
    <w:rsid w:val="005874AE"/>
    <w:rsid w:val="00587787"/>
    <w:rsid w:val="0058779E"/>
    <w:rsid w:val="0058795E"/>
    <w:rsid w:val="00587E91"/>
    <w:rsid w:val="0059018C"/>
    <w:rsid w:val="00591B27"/>
    <w:rsid w:val="00591BED"/>
    <w:rsid w:val="0059211F"/>
    <w:rsid w:val="005929AE"/>
    <w:rsid w:val="00592D69"/>
    <w:rsid w:val="00592F99"/>
    <w:rsid w:val="00592F9E"/>
    <w:rsid w:val="005930D9"/>
    <w:rsid w:val="0059398C"/>
    <w:rsid w:val="00594274"/>
    <w:rsid w:val="0059429E"/>
    <w:rsid w:val="00594D9E"/>
    <w:rsid w:val="00594E17"/>
    <w:rsid w:val="00594E9D"/>
    <w:rsid w:val="00595414"/>
    <w:rsid w:val="00595B1B"/>
    <w:rsid w:val="00595ECC"/>
    <w:rsid w:val="00596696"/>
    <w:rsid w:val="00596E8C"/>
    <w:rsid w:val="0059721E"/>
    <w:rsid w:val="0059777D"/>
    <w:rsid w:val="00597F97"/>
    <w:rsid w:val="005A0A16"/>
    <w:rsid w:val="005A10B8"/>
    <w:rsid w:val="005A18EE"/>
    <w:rsid w:val="005A1E6C"/>
    <w:rsid w:val="005A1F24"/>
    <w:rsid w:val="005A25D4"/>
    <w:rsid w:val="005A28AE"/>
    <w:rsid w:val="005A2997"/>
    <w:rsid w:val="005A2B14"/>
    <w:rsid w:val="005A2CCA"/>
    <w:rsid w:val="005A4710"/>
    <w:rsid w:val="005A4DE7"/>
    <w:rsid w:val="005A4E02"/>
    <w:rsid w:val="005A50DC"/>
    <w:rsid w:val="005A51CE"/>
    <w:rsid w:val="005A570D"/>
    <w:rsid w:val="005A6327"/>
    <w:rsid w:val="005A6A69"/>
    <w:rsid w:val="005A77E6"/>
    <w:rsid w:val="005B006D"/>
    <w:rsid w:val="005B0695"/>
    <w:rsid w:val="005B0A84"/>
    <w:rsid w:val="005B275A"/>
    <w:rsid w:val="005B2CED"/>
    <w:rsid w:val="005B30A2"/>
    <w:rsid w:val="005B315C"/>
    <w:rsid w:val="005B3811"/>
    <w:rsid w:val="005B3FF8"/>
    <w:rsid w:val="005B4162"/>
    <w:rsid w:val="005B4D3D"/>
    <w:rsid w:val="005B4D49"/>
    <w:rsid w:val="005B4F81"/>
    <w:rsid w:val="005B5086"/>
    <w:rsid w:val="005B59E8"/>
    <w:rsid w:val="005B5F33"/>
    <w:rsid w:val="005B5F70"/>
    <w:rsid w:val="005B6356"/>
    <w:rsid w:val="005B79A2"/>
    <w:rsid w:val="005B7C47"/>
    <w:rsid w:val="005B7F13"/>
    <w:rsid w:val="005C08DC"/>
    <w:rsid w:val="005C093B"/>
    <w:rsid w:val="005C0B3E"/>
    <w:rsid w:val="005C0B71"/>
    <w:rsid w:val="005C0D95"/>
    <w:rsid w:val="005C145F"/>
    <w:rsid w:val="005C2C06"/>
    <w:rsid w:val="005C3191"/>
    <w:rsid w:val="005C33A5"/>
    <w:rsid w:val="005C35E6"/>
    <w:rsid w:val="005C3B08"/>
    <w:rsid w:val="005C45C4"/>
    <w:rsid w:val="005C48A7"/>
    <w:rsid w:val="005C4935"/>
    <w:rsid w:val="005C52D3"/>
    <w:rsid w:val="005C5778"/>
    <w:rsid w:val="005C62C6"/>
    <w:rsid w:val="005C63E0"/>
    <w:rsid w:val="005C68EE"/>
    <w:rsid w:val="005C6AAC"/>
    <w:rsid w:val="005C6BC1"/>
    <w:rsid w:val="005C6F8E"/>
    <w:rsid w:val="005C78A2"/>
    <w:rsid w:val="005D028D"/>
    <w:rsid w:val="005D0422"/>
    <w:rsid w:val="005D05F6"/>
    <w:rsid w:val="005D08F1"/>
    <w:rsid w:val="005D09A0"/>
    <w:rsid w:val="005D10D2"/>
    <w:rsid w:val="005D1305"/>
    <w:rsid w:val="005D144E"/>
    <w:rsid w:val="005D231C"/>
    <w:rsid w:val="005D232A"/>
    <w:rsid w:val="005D25F4"/>
    <w:rsid w:val="005D3CAF"/>
    <w:rsid w:val="005D455E"/>
    <w:rsid w:val="005D4D09"/>
    <w:rsid w:val="005D54D9"/>
    <w:rsid w:val="005D5C1F"/>
    <w:rsid w:val="005D6BCA"/>
    <w:rsid w:val="005D715C"/>
    <w:rsid w:val="005E0687"/>
    <w:rsid w:val="005E1AB1"/>
    <w:rsid w:val="005E1C07"/>
    <w:rsid w:val="005E1DE2"/>
    <w:rsid w:val="005E2573"/>
    <w:rsid w:val="005E284E"/>
    <w:rsid w:val="005E28C3"/>
    <w:rsid w:val="005E313E"/>
    <w:rsid w:val="005E3760"/>
    <w:rsid w:val="005E660D"/>
    <w:rsid w:val="005E6D72"/>
    <w:rsid w:val="005E6DDF"/>
    <w:rsid w:val="005E78AA"/>
    <w:rsid w:val="005F000F"/>
    <w:rsid w:val="005F0598"/>
    <w:rsid w:val="005F07ED"/>
    <w:rsid w:val="005F09F0"/>
    <w:rsid w:val="005F2B34"/>
    <w:rsid w:val="005F34B0"/>
    <w:rsid w:val="005F372A"/>
    <w:rsid w:val="005F3C07"/>
    <w:rsid w:val="005F45D0"/>
    <w:rsid w:val="005F475D"/>
    <w:rsid w:val="005F47BF"/>
    <w:rsid w:val="005F4D32"/>
    <w:rsid w:val="005F5060"/>
    <w:rsid w:val="005F5757"/>
    <w:rsid w:val="005F5CD8"/>
    <w:rsid w:val="005F5EE3"/>
    <w:rsid w:val="005F63B0"/>
    <w:rsid w:val="005F6619"/>
    <w:rsid w:val="005F6CAD"/>
    <w:rsid w:val="005F761E"/>
    <w:rsid w:val="00600F06"/>
    <w:rsid w:val="006013EA"/>
    <w:rsid w:val="00601FBB"/>
    <w:rsid w:val="0060213B"/>
    <w:rsid w:val="006030ED"/>
    <w:rsid w:val="006037BE"/>
    <w:rsid w:val="00603874"/>
    <w:rsid w:val="00603B02"/>
    <w:rsid w:val="00603DE1"/>
    <w:rsid w:val="00603E1E"/>
    <w:rsid w:val="006045CA"/>
    <w:rsid w:val="00604EF1"/>
    <w:rsid w:val="006062A8"/>
    <w:rsid w:val="00606411"/>
    <w:rsid w:val="00606DAC"/>
    <w:rsid w:val="00607DF4"/>
    <w:rsid w:val="00607FD3"/>
    <w:rsid w:val="00610403"/>
    <w:rsid w:val="00610969"/>
    <w:rsid w:val="00611419"/>
    <w:rsid w:val="006116E6"/>
    <w:rsid w:val="00611F95"/>
    <w:rsid w:val="006121B9"/>
    <w:rsid w:val="006121E3"/>
    <w:rsid w:val="00612A10"/>
    <w:rsid w:val="00612A4B"/>
    <w:rsid w:val="006134E4"/>
    <w:rsid w:val="006134F5"/>
    <w:rsid w:val="006138CB"/>
    <w:rsid w:val="00614485"/>
    <w:rsid w:val="00614978"/>
    <w:rsid w:val="00614E81"/>
    <w:rsid w:val="006153CC"/>
    <w:rsid w:val="006160CD"/>
    <w:rsid w:val="0061613E"/>
    <w:rsid w:val="006178AE"/>
    <w:rsid w:val="0062016C"/>
    <w:rsid w:val="00620654"/>
    <w:rsid w:val="00620AA2"/>
    <w:rsid w:val="00620EC7"/>
    <w:rsid w:val="00620ED5"/>
    <w:rsid w:val="00621206"/>
    <w:rsid w:val="0062120B"/>
    <w:rsid w:val="006213D8"/>
    <w:rsid w:val="006214BF"/>
    <w:rsid w:val="006229AD"/>
    <w:rsid w:val="00622D11"/>
    <w:rsid w:val="00623CC1"/>
    <w:rsid w:val="00623D8C"/>
    <w:rsid w:val="006249E0"/>
    <w:rsid w:val="00624E7C"/>
    <w:rsid w:val="00624FB2"/>
    <w:rsid w:val="0062521F"/>
    <w:rsid w:val="006254BF"/>
    <w:rsid w:val="00625B23"/>
    <w:rsid w:val="00625E31"/>
    <w:rsid w:val="00627292"/>
    <w:rsid w:val="00627A77"/>
    <w:rsid w:val="00627B51"/>
    <w:rsid w:val="006305B6"/>
    <w:rsid w:val="00631534"/>
    <w:rsid w:val="00631C7A"/>
    <w:rsid w:val="00631CB6"/>
    <w:rsid w:val="00632052"/>
    <w:rsid w:val="006321FE"/>
    <w:rsid w:val="00632A81"/>
    <w:rsid w:val="0063303D"/>
    <w:rsid w:val="0063317A"/>
    <w:rsid w:val="0063320F"/>
    <w:rsid w:val="006332FA"/>
    <w:rsid w:val="00633D44"/>
    <w:rsid w:val="0063414C"/>
    <w:rsid w:val="006344EA"/>
    <w:rsid w:val="00634674"/>
    <w:rsid w:val="00634FA3"/>
    <w:rsid w:val="0063521F"/>
    <w:rsid w:val="00635222"/>
    <w:rsid w:val="006352A9"/>
    <w:rsid w:val="006358B8"/>
    <w:rsid w:val="00635A0E"/>
    <w:rsid w:val="00635DC7"/>
    <w:rsid w:val="006365FC"/>
    <w:rsid w:val="006367B8"/>
    <w:rsid w:val="00636CAD"/>
    <w:rsid w:val="00636E9A"/>
    <w:rsid w:val="00637586"/>
    <w:rsid w:val="00637984"/>
    <w:rsid w:val="00637AB1"/>
    <w:rsid w:val="00637B69"/>
    <w:rsid w:val="00637B6E"/>
    <w:rsid w:val="006405B5"/>
    <w:rsid w:val="00640E94"/>
    <w:rsid w:val="006412EB"/>
    <w:rsid w:val="00641528"/>
    <w:rsid w:val="00641881"/>
    <w:rsid w:val="00641D20"/>
    <w:rsid w:val="00643567"/>
    <w:rsid w:val="0064373D"/>
    <w:rsid w:val="0064399A"/>
    <w:rsid w:val="006441BE"/>
    <w:rsid w:val="0064451A"/>
    <w:rsid w:val="006447EC"/>
    <w:rsid w:val="00645019"/>
    <w:rsid w:val="00645488"/>
    <w:rsid w:val="006455D6"/>
    <w:rsid w:val="006459B2"/>
    <w:rsid w:val="00645B17"/>
    <w:rsid w:val="00645E16"/>
    <w:rsid w:val="006463A1"/>
    <w:rsid w:val="00646674"/>
    <w:rsid w:val="00646912"/>
    <w:rsid w:val="00646C1D"/>
    <w:rsid w:val="00646D93"/>
    <w:rsid w:val="006470DE"/>
    <w:rsid w:val="006476E3"/>
    <w:rsid w:val="0064794F"/>
    <w:rsid w:val="0065011D"/>
    <w:rsid w:val="0065024E"/>
    <w:rsid w:val="00650637"/>
    <w:rsid w:val="00650878"/>
    <w:rsid w:val="00651258"/>
    <w:rsid w:val="00651F3A"/>
    <w:rsid w:val="00653145"/>
    <w:rsid w:val="00653450"/>
    <w:rsid w:val="0065355B"/>
    <w:rsid w:val="006537C1"/>
    <w:rsid w:val="006545CE"/>
    <w:rsid w:val="006550BB"/>
    <w:rsid w:val="0065551C"/>
    <w:rsid w:val="006556C6"/>
    <w:rsid w:val="00655804"/>
    <w:rsid w:val="00655980"/>
    <w:rsid w:val="00655E64"/>
    <w:rsid w:val="0065608C"/>
    <w:rsid w:val="00656142"/>
    <w:rsid w:val="006564D1"/>
    <w:rsid w:val="006566D7"/>
    <w:rsid w:val="00656BE8"/>
    <w:rsid w:val="00656F39"/>
    <w:rsid w:val="00657153"/>
    <w:rsid w:val="0065716A"/>
    <w:rsid w:val="00657F5E"/>
    <w:rsid w:val="006607EF"/>
    <w:rsid w:val="00661934"/>
    <w:rsid w:val="00662918"/>
    <w:rsid w:val="00662A7B"/>
    <w:rsid w:val="00662ED7"/>
    <w:rsid w:val="0066303B"/>
    <w:rsid w:val="00664175"/>
    <w:rsid w:val="00665066"/>
    <w:rsid w:val="00665451"/>
    <w:rsid w:val="006659CE"/>
    <w:rsid w:val="00666A9F"/>
    <w:rsid w:val="0067003F"/>
    <w:rsid w:val="006716A3"/>
    <w:rsid w:val="006716C7"/>
    <w:rsid w:val="00671F3F"/>
    <w:rsid w:val="0067230B"/>
    <w:rsid w:val="006728F6"/>
    <w:rsid w:val="00672AB1"/>
    <w:rsid w:val="00672BBC"/>
    <w:rsid w:val="00673255"/>
    <w:rsid w:val="0067344F"/>
    <w:rsid w:val="006734D6"/>
    <w:rsid w:val="006735B4"/>
    <w:rsid w:val="00673E9B"/>
    <w:rsid w:val="00674F5A"/>
    <w:rsid w:val="006754C8"/>
    <w:rsid w:val="00675ACE"/>
    <w:rsid w:val="00675E2A"/>
    <w:rsid w:val="006769AB"/>
    <w:rsid w:val="00676FCE"/>
    <w:rsid w:val="00677525"/>
    <w:rsid w:val="00677A4D"/>
    <w:rsid w:val="00677C5B"/>
    <w:rsid w:val="00681372"/>
    <w:rsid w:val="006818A1"/>
    <w:rsid w:val="00681EB5"/>
    <w:rsid w:val="00681F49"/>
    <w:rsid w:val="00682867"/>
    <w:rsid w:val="00683307"/>
    <w:rsid w:val="0068358A"/>
    <w:rsid w:val="006836CF"/>
    <w:rsid w:val="006844BC"/>
    <w:rsid w:val="006847C7"/>
    <w:rsid w:val="00684965"/>
    <w:rsid w:val="0068497A"/>
    <w:rsid w:val="00685FEB"/>
    <w:rsid w:val="00686C38"/>
    <w:rsid w:val="00686CFB"/>
    <w:rsid w:val="0068737A"/>
    <w:rsid w:val="00687668"/>
    <w:rsid w:val="006877C0"/>
    <w:rsid w:val="006877FB"/>
    <w:rsid w:val="0068799A"/>
    <w:rsid w:val="006901D6"/>
    <w:rsid w:val="006905A4"/>
    <w:rsid w:val="00690BBA"/>
    <w:rsid w:val="00691BFA"/>
    <w:rsid w:val="00691F2E"/>
    <w:rsid w:val="00692C88"/>
    <w:rsid w:val="00692D35"/>
    <w:rsid w:val="00692D97"/>
    <w:rsid w:val="00693080"/>
    <w:rsid w:val="0069335F"/>
    <w:rsid w:val="006933BF"/>
    <w:rsid w:val="00693BDE"/>
    <w:rsid w:val="00693C01"/>
    <w:rsid w:val="00693F29"/>
    <w:rsid w:val="0069539D"/>
    <w:rsid w:val="00695B78"/>
    <w:rsid w:val="00695EC5"/>
    <w:rsid w:val="0069673C"/>
    <w:rsid w:val="006967E3"/>
    <w:rsid w:val="006968F9"/>
    <w:rsid w:val="00696ED3"/>
    <w:rsid w:val="006979DA"/>
    <w:rsid w:val="00697C1B"/>
    <w:rsid w:val="00697F05"/>
    <w:rsid w:val="006A0359"/>
    <w:rsid w:val="006A074C"/>
    <w:rsid w:val="006A10FF"/>
    <w:rsid w:val="006A2A58"/>
    <w:rsid w:val="006A2CB8"/>
    <w:rsid w:val="006A3721"/>
    <w:rsid w:val="006A385B"/>
    <w:rsid w:val="006A3BA9"/>
    <w:rsid w:val="006A54EF"/>
    <w:rsid w:val="006A641C"/>
    <w:rsid w:val="006A69C7"/>
    <w:rsid w:val="006A6BF0"/>
    <w:rsid w:val="006A7747"/>
    <w:rsid w:val="006A7BC6"/>
    <w:rsid w:val="006A7DA0"/>
    <w:rsid w:val="006A7E99"/>
    <w:rsid w:val="006B0B96"/>
    <w:rsid w:val="006B101F"/>
    <w:rsid w:val="006B13F9"/>
    <w:rsid w:val="006B1969"/>
    <w:rsid w:val="006B1B60"/>
    <w:rsid w:val="006B27B9"/>
    <w:rsid w:val="006B2833"/>
    <w:rsid w:val="006B2D95"/>
    <w:rsid w:val="006B3576"/>
    <w:rsid w:val="006B49B1"/>
    <w:rsid w:val="006B5D07"/>
    <w:rsid w:val="006B5D9B"/>
    <w:rsid w:val="006B6679"/>
    <w:rsid w:val="006B7854"/>
    <w:rsid w:val="006B78D7"/>
    <w:rsid w:val="006B7BC5"/>
    <w:rsid w:val="006B7CF4"/>
    <w:rsid w:val="006C0692"/>
    <w:rsid w:val="006C07A7"/>
    <w:rsid w:val="006C0C01"/>
    <w:rsid w:val="006C0D69"/>
    <w:rsid w:val="006C0FF6"/>
    <w:rsid w:val="006C122A"/>
    <w:rsid w:val="006C1FB6"/>
    <w:rsid w:val="006C23F1"/>
    <w:rsid w:val="006C2BD2"/>
    <w:rsid w:val="006C2EEB"/>
    <w:rsid w:val="006C33B1"/>
    <w:rsid w:val="006C3A44"/>
    <w:rsid w:val="006C424C"/>
    <w:rsid w:val="006C449B"/>
    <w:rsid w:val="006C4591"/>
    <w:rsid w:val="006C5DBF"/>
    <w:rsid w:val="006C6139"/>
    <w:rsid w:val="006C64F7"/>
    <w:rsid w:val="006C7673"/>
    <w:rsid w:val="006C7B89"/>
    <w:rsid w:val="006D00C1"/>
    <w:rsid w:val="006D10E1"/>
    <w:rsid w:val="006D12D0"/>
    <w:rsid w:val="006D1800"/>
    <w:rsid w:val="006D3A28"/>
    <w:rsid w:val="006D3CDA"/>
    <w:rsid w:val="006D400B"/>
    <w:rsid w:val="006D49A2"/>
    <w:rsid w:val="006D544E"/>
    <w:rsid w:val="006D62D4"/>
    <w:rsid w:val="006D6EFF"/>
    <w:rsid w:val="006D705A"/>
    <w:rsid w:val="006D7B4D"/>
    <w:rsid w:val="006D7CAA"/>
    <w:rsid w:val="006E0661"/>
    <w:rsid w:val="006E0B14"/>
    <w:rsid w:val="006E0DC6"/>
    <w:rsid w:val="006E1662"/>
    <w:rsid w:val="006E1C42"/>
    <w:rsid w:val="006E1CA0"/>
    <w:rsid w:val="006E2063"/>
    <w:rsid w:val="006E2CA9"/>
    <w:rsid w:val="006E30E8"/>
    <w:rsid w:val="006E4665"/>
    <w:rsid w:val="006E6074"/>
    <w:rsid w:val="006E69E4"/>
    <w:rsid w:val="006E7555"/>
    <w:rsid w:val="006E79F8"/>
    <w:rsid w:val="006F08AC"/>
    <w:rsid w:val="006F1290"/>
    <w:rsid w:val="006F14DF"/>
    <w:rsid w:val="006F22AE"/>
    <w:rsid w:val="006F2C21"/>
    <w:rsid w:val="006F2F2E"/>
    <w:rsid w:val="006F2F9F"/>
    <w:rsid w:val="006F2FB9"/>
    <w:rsid w:val="006F349E"/>
    <w:rsid w:val="006F355D"/>
    <w:rsid w:val="006F3B71"/>
    <w:rsid w:val="006F5C8A"/>
    <w:rsid w:val="006F5E65"/>
    <w:rsid w:val="006F60A6"/>
    <w:rsid w:val="006F6F32"/>
    <w:rsid w:val="006F7127"/>
    <w:rsid w:val="006F71D5"/>
    <w:rsid w:val="006F75B7"/>
    <w:rsid w:val="006F7F37"/>
    <w:rsid w:val="00700C27"/>
    <w:rsid w:val="00700F57"/>
    <w:rsid w:val="0070121F"/>
    <w:rsid w:val="00701321"/>
    <w:rsid w:val="0070180D"/>
    <w:rsid w:val="0070199C"/>
    <w:rsid w:val="00702063"/>
    <w:rsid w:val="007030E1"/>
    <w:rsid w:val="00703DF5"/>
    <w:rsid w:val="007046C3"/>
    <w:rsid w:val="00705CA6"/>
    <w:rsid w:val="007066EB"/>
    <w:rsid w:val="00706AEB"/>
    <w:rsid w:val="0071034D"/>
    <w:rsid w:val="0071105C"/>
    <w:rsid w:val="00711375"/>
    <w:rsid w:val="00711566"/>
    <w:rsid w:val="00711C54"/>
    <w:rsid w:val="00712B05"/>
    <w:rsid w:val="00712C60"/>
    <w:rsid w:val="00712D25"/>
    <w:rsid w:val="00712EF1"/>
    <w:rsid w:val="00713C44"/>
    <w:rsid w:val="00713EB3"/>
    <w:rsid w:val="00713FED"/>
    <w:rsid w:val="00714817"/>
    <w:rsid w:val="0071525B"/>
    <w:rsid w:val="00715BCD"/>
    <w:rsid w:val="007160FE"/>
    <w:rsid w:val="00717348"/>
    <w:rsid w:val="00717A31"/>
    <w:rsid w:val="00717A96"/>
    <w:rsid w:val="007205CB"/>
    <w:rsid w:val="0072080A"/>
    <w:rsid w:val="00720969"/>
    <w:rsid w:val="00720A14"/>
    <w:rsid w:val="00720DE0"/>
    <w:rsid w:val="00721189"/>
    <w:rsid w:val="0072136B"/>
    <w:rsid w:val="0072153E"/>
    <w:rsid w:val="00721855"/>
    <w:rsid w:val="00721BB4"/>
    <w:rsid w:val="00721BF8"/>
    <w:rsid w:val="00723004"/>
    <w:rsid w:val="00723803"/>
    <w:rsid w:val="00723DF5"/>
    <w:rsid w:val="00724207"/>
    <w:rsid w:val="00724356"/>
    <w:rsid w:val="007248A6"/>
    <w:rsid w:val="00724A78"/>
    <w:rsid w:val="00725CCF"/>
    <w:rsid w:val="00727AC0"/>
    <w:rsid w:val="0073042F"/>
    <w:rsid w:val="007306F6"/>
    <w:rsid w:val="007315C0"/>
    <w:rsid w:val="00731A04"/>
    <w:rsid w:val="0073281F"/>
    <w:rsid w:val="00733163"/>
    <w:rsid w:val="007352A1"/>
    <w:rsid w:val="00735635"/>
    <w:rsid w:val="0073581B"/>
    <w:rsid w:val="00736157"/>
    <w:rsid w:val="007363E5"/>
    <w:rsid w:val="00736FF1"/>
    <w:rsid w:val="0073726A"/>
    <w:rsid w:val="00737308"/>
    <w:rsid w:val="00737523"/>
    <w:rsid w:val="0073772B"/>
    <w:rsid w:val="007405C5"/>
    <w:rsid w:val="00740917"/>
    <w:rsid w:val="00740DDA"/>
    <w:rsid w:val="00740F1F"/>
    <w:rsid w:val="00741087"/>
    <w:rsid w:val="007417E3"/>
    <w:rsid w:val="00741F4B"/>
    <w:rsid w:val="0074252D"/>
    <w:rsid w:val="00742609"/>
    <w:rsid w:val="007429F9"/>
    <w:rsid w:val="00742EB5"/>
    <w:rsid w:val="007430FC"/>
    <w:rsid w:val="007434A4"/>
    <w:rsid w:val="00743797"/>
    <w:rsid w:val="007437B0"/>
    <w:rsid w:val="007452BD"/>
    <w:rsid w:val="007455B4"/>
    <w:rsid w:val="00746140"/>
    <w:rsid w:val="007465A4"/>
    <w:rsid w:val="00746DE8"/>
    <w:rsid w:val="0074778D"/>
    <w:rsid w:val="0075069F"/>
    <w:rsid w:val="00750DDC"/>
    <w:rsid w:val="00750FE1"/>
    <w:rsid w:val="0075130E"/>
    <w:rsid w:val="0075140C"/>
    <w:rsid w:val="0075176E"/>
    <w:rsid w:val="00752B66"/>
    <w:rsid w:val="00752DEA"/>
    <w:rsid w:val="00752DFC"/>
    <w:rsid w:val="00753CE8"/>
    <w:rsid w:val="0075497F"/>
    <w:rsid w:val="00754DB9"/>
    <w:rsid w:val="00755606"/>
    <w:rsid w:val="00756599"/>
    <w:rsid w:val="00756AA3"/>
    <w:rsid w:val="00756F74"/>
    <w:rsid w:val="00757644"/>
    <w:rsid w:val="00760552"/>
    <w:rsid w:val="00760A68"/>
    <w:rsid w:val="00760B87"/>
    <w:rsid w:val="007614BE"/>
    <w:rsid w:val="007633F9"/>
    <w:rsid w:val="007642AD"/>
    <w:rsid w:val="0076466E"/>
    <w:rsid w:val="00764F17"/>
    <w:rsid w:val="00766E10"/>
    <w:rsid w:val="00767FC3"/>
    <w:rsid w:val="00771D21"/>
    <w:rsid w:val="00771DE2"/>
    <w:rsid w:val="00773AE1"/>
    <w:rsid w:val="00773D99"/>
    <w:rsid w:val="00773ED1"/>
    <w:rsid w:val="00773F87"/>
    <w:rsid w:val="0077482D"/>
    <w:rsid w:val="00775057"/>
    <w:rsid w:val="007755F8"/>
    <w:rsid w:val="00775DD3"/>
    <w:rsid w:val="007762AB"/>
    <w:rsid w:val="007769D5"/>
    <w:rsid w:val="00776C0C"/>
    <w:rsid w:val="00777453"/>
    <w:rsid w:val="007776A1"/>
    <w:rsid w:val="00777D6A"/>
    <w:rsid w:val="00780101"/>
    <w:rsid w:val="00780451"/>
    <w:rsid w:val="00780B24"/>
    <w:rsid w:val="00781C95"/>
    <w:rsid w:val="007820CB"/>
    <w:rsid w:val="007821A0"/>
    <w:rsid w:val="00782581"/>
    <w:rsid w:val="007825AA"/>
    <w:rsid w:val="00782DCA"/>
    <w:rsid w:val="00783731"/>
    <w:rsid w:val="00784293"/>
    <w:rsid w:val="00784C25"/>
    <w:rsid w:val="0078516E"/>
    <w:rsid w:val="007851F7"/>
    <w:rsid w:val="0078568A"/>
    <w:rsid w:val="00785E88"/>
    <w:rsid w:val="007860B5"/>
    <w:rsid w:val="0078640C"/>
    <w:rsid w:val="00786848"/>
    <w:rsid w:val="00786D5B"/>
    <w:rsid w:val="00786FFF"/>
    <w:rsid w:val="007872D4"/>
    <w:rsid w:val="00790176"/>
    <w:rsid w:val="00790CE4"/>
    <w:rsid w:val="00790D29"/>
    <w:rsid w:val="00790D53"/>
    <w:rsid w:val="0079109C"/>
    <w:rsid w:val="00791153"/>
    <w:rsid w:val="007913C6"/>
    <w:rsid w:val="0079188F"/>
    <w:rsid w:val="00792017"/>
    <w:rsid w:val="0079387B"/>
    <w:rsid w:val="00793B67"/>
    <w:rsid w:val="0079475A"/>
    <w:rsid w:val="007951F4"/>
    <w:rsid w:val="007958BB"/>
    <w:rsid w:val="00795A8E"/>
    <w:rsid w:val="00795E2B"/>
    <w:rsid w:val="00795E68"/>
    <w:rsid w:val="0079769C"/>
    <w:rsid w:val="0079773D"/>
    <w:rsid w:val="007977FD"/>
    <w:rsid w:val="007978C9"/>
    <w:rsid w:val="007A0756"/>
    <w:rsid w:val="007A0B04"/>
    <w:rsid w:val="007A0FFB"/>
    <w:rsid w:val="007A1353"/>
    <w:rsid w:val="007A1792"/>
    <w:rsid w:val="007A1874"/>
    <w:rsid w:val="007A18FF"/>
    <w:rsid w:val="007A198D"/>
    <w:rsid w:val="007A1B96"/>
    <w:rsid w:val="007A1CA7"/>
    <w:rsid w:val="007A2B63"/>
    <w:rsid w:val="007A3498"/>
    <w:rsid w:val="007A3F69"/>
    <w:rsid w:val="007A5282"/>
    <w:rsid w:val="007A5F37"/>
    <w:rsid w:val="007A7449"/>
    <w:rsid w:val="007B02C8"/>
    <w:rsid w:val="007B0E62"/>
    <w:rsid w:val="007B112B"/>
    <w:rsid w:val="007B1306"/>
    <w:rsid w:val="007B175C"/>
    <w:rsid w:val="007B1ED7"/>
    <w:rsid w:val="007B27C4"/>
    <w:rsid w:val="007B309B"/>
    <w:rsid w:val="007B31D7"/>
    <w:rsid w:val="007B3309"/>
    <w:rsid w:val="007B39FD"/>
    <w:rsid w:val="007B3EE1"/>
    <w:rsid w:val="007B4561"/>
    <w:rsid w:val="007B4860"/>
    <w:rsid w:val="007B512A"/>
    <w:rsid w:val="007B51B1"/>
    <w:rsid w:val="007B55C2"/>
    <w:rsid w:val="007B56BA"/>
    <w:rsid w:val="007B56E5"/>
    <w:rsid w:val="007B5970"/>
    <w:rsid w:val="007B5B87"/>
    <w:rsid w:val="007B5FFF"/>
    <w:rsid w:val="007B64FA"/>
    <w:rsid w:val="007B75B2"/>
    <w:rsid w:val="007B773A"/>
    <w:rsid w:val="007B778F"/>
    <w:rsid w:val="007B783C"/>
    <w:rsid w:val="007B799B"/>
    <w:rsid w:val="007B7D5B"/>
    <w:rsid w:val="007B7D7A"/>
    <w:rsid w:val="007C03A9"/>
    <w:rsid w:val="007C0464"/>
    <w:rsid w:val="007C073F"/>
    <w:rsid w:val="007C0F49"/>
    <w:rsid w:val="007C17BF"/>
    <w:rsid w:val="007C185B"/>
    <w:rsid w:val="007C2BF6"/>
    <w:rsid w:val="007C2DE2"/>
    <w:rsid w:val="007C36C1"/>
    <w:rsid w:val="007C46DC"/>
    <w:rsid w:val="007C477E"/>
    <w:rsid w:val="007C4871"/>
    <w:rsid w:val="007C4C0D"/>
    <w:rsid w:val="007C51A2"/>
    <w:rsid w:val="007C51FA"/>
    <w:rsid w:val="007C5557"/>
    <w:rsid w:val="007C63CA"/>
    <w:rsid w:val="007C65C2"/>
    <w:rsid w:val="007C6C3C"/>
    <w:rsid w:val="007C6F4C"/>
    <w:rsid w:val="007C7C1A"/>
    <w:rsid w:val="007D0790"/>
    <w:rsid w:val="007D07A6"/>
    <w:rsid w:val="007D08F6"/>
    <w:rsid w:val="007D09ED"/>
    <w:rsid w:val="007D117C"/>
    <w:rsid w:val="007D1A62"/>
    <w:rsid w:val="007D1DE3"/>
    <w:rsid w:val="007D21F5"/>
    <w:rsid w:val="007D2714"/>
    <w:rsid w:val="007D2C33"/>
    <w:rsid w:val="007D3080"/>
    <w:rsid w:val="007D4B25"/>
    <w:rsid w:val="007D4B80"/>
    <w:rsid w:val="007D5EB3"/>
    <w:rsid w:val="007D6A5E"/>
    <w:rsid w:val="007D7156"/>
    <w:rsid w:val="007D72BD"/>
    <w:rsid w:val="007E0100"/>
    <w:rsid w:val="007E12D5"/>
    <w:rsid w:val="007E1BFB"/>
    <w:rsid w:val="007E1D48"/>
    <w:rsid w:val="007E2885"/>
    <w:rsid w:val="007E2B69"/>
    <w:rsid w:val="007E3095"/>
    <w:rsid w:val="007E3721"/>
    <w:rsid w:val="007E44F5"/>
    <w:rsid w:val="007E4513"/>
    <w:rsid w:val="007E5116"/>
    <w:rsid w:val="007E59A4"/>
    <w:rsid w:val="007E5B7A"/>
    <w:rsid w:val="007E675F"/>
    <w:rsid w:val="007E69BD"/>
    <w:rsid w:val="007E7301"/>
    <w:rsid w:val="007F04D4"/>
    <w:rsid w:val="007F0FAF"/>
    <w:rsid w:val="007F11F3"/>
    <w:rsid w:val="007F13EF"/>
    <w:rsid w:val="007F1CEB"/>
    <w:rsid w:val="007F20F0"/>
    <w:rsid w:val="007F2EC1"/>
    <w:rsid w:val="007F2F44"/>
    <w:rsid w:val="007F35C0"/>
    <w:rsid w:val="007F4A7A"/>
    <w:rsid w:val="007F5100"/>
    <w:rsid w:val="007F540A"/>
    <w:rsid w:val="007F5A4D"/>
    <w:rsid w:val="007F5B86"/>
    <w:rsid w:val="007F5BFB"/>
    <w:rsid w:val="007F60A1"/>
    <w:rsid w:val="007F6E15"/>
    <w:rsid w:val="007F7AE9"/>
    <w:rsid w:val="008017A6"/>
    <w:rsid w:val="008017B2"/>
    <w:rsid w:val="00801DE3"/>
    <w:rsid w:val="00802F29"/>
    <w:rsid w:val="008035E0"/>
    <w:rsid w:val="0080396E"/>
    <w:rsid w:val="008048C1"/>
    <w:rsid w:val="00805606"/>
    <w:rsid w:val="00805DAF"/>
    <w:rsid w:val="00805E8C"/>
    <w:rsid w:val="0080672F"/>
    <w:rsid w:val="008110BC"/>
    <w:rsid w:val="00811CEC"/>
    <w:rsid w:val="008120BC"/>
    <w:rsid w:val="00812378"/>
    <w:rsid w:val="00812BBA"/>
    <w:rsid w:val="00812D1C"/>
    <w:rsid w:val="00812D41"/>
    <w:rsid w:val="00812F87"/>
    <w:rsid w:val="0081342E"/>
    <w:rsid w:val="00813966"/>
    <w:rsid w:val="00813A34"/>
    <w:rsid w:val="00813E64"/>
    <w:rsid w:val="008144C6"/>
    <w:rsid w:val="008146F1"/>
    <w:rsid w:val="008148EE"/>
    <w:rsid w:val="00814C47"/>
    <w:rsid w:val="00814C4D"/>
    <w:rsid w:val="00814EE2"/>
    <w:rsid w:val="00815689"/>
    <w:rsid w:val="008162ED"/>
    <w:rsid w:val="0081648A"/>
    <w:rsid w:val="008167DD"/>
    <w:rsid w:val="00816EC6"/>
    <w:rsid w:val="00817109"/>
    <w:rsid w:val="00817716"/>
    <w:rsid w:val="00817DA3"/>
    <w:rsid w:val="00820184"/>
    <w:rsid w:val="0082089C"/>
    <w:rsid w:val="00820F9B"/>
    <w:rsid w:val="00821CF1"/>
    <w:rsid w:val="0082253B"/>
    <w:rsid w:val="00822547"/>
    <w:rsid w:val="008227F1"/>
    <w:rsid w:val="00822B38"/>
    <w:rsid w:val="00822CE5"/>
    <w:rsid w:val="00823227"/>
    <w:rsid w:val="008235A6"/>
    <w:rsid w:val="00823958"/>
    <w:rsid w:val="008240F0"/>
    <w:rsid w:val="008241EE"/>
    <w:rsid w:val="00824631"/>
    <w:rsid w:val="008246EF"/>
    <w:rsid w:val="00824DEA"/>
    <w:rsid w:val="00825DFF"/>
    <w:rsid w:val="00826B55"/>
    <w:rsid w:val="00827C3B"/>
    <w:rsid w:val="00827D6B"/>
    <w:rsid w:val="00830117"/>
    <w:rsid w:val="00830280"/>
    <w:rsid w:val="008303AF"/>
    <w:rsid w:val="008311C4"/>
    <w:rsid w:val="008315A7"/>
    <w:rsid w:val="008316B4"/>
    <w:rsid w:val="00831E20"/>
    <w:rsid w:val="008323FB"/>
    <w:rsid w:val="00832EB8"/>
    <w:rsid w:val="008345B8"/>
    <w:rsid w:val="00834D30"/>
    <w:rsid w:val="00834D8E"/>
    <w:rsid w:val="0083508F"/>
    <w:rsid w:val="008350C4"/>
    <w:rsid w:val="00835141"/>
    <w:rsid w:val="00835783"/>
    <w:rsid w:val="008357E7"/>
    <w:rsid w:val="008360F6"/>
    <w:rsid w:val="008368AE"/>
    <w:rsid w:val="008369FD"/>
    <w:rsid w:val="00836E32"/>
    <w:rsid w:val="00837C44"/>
    <w:rsid w:val="00840091"/>
    <w:rsid w:val="008411F7"/>
    <w:rsid w:val="00841588"/>
    <w:rsid w:val="00841857"/>
    <w:rsid w:val="008419F2"/>
    <w:rsid w:val="008421FD"/>
    <w:rsid w:val="00842336"/>
    <w:rsid w:val="00842513"/>
    <w:rsid w:val="0084336E"/>
    <w:rsid w:val="00843625"/>
    <w:rsid w:val="00843E42"/>
    <w:rsid w:val="00843F17"/>
    <w:rsid w:val="00844088"/>
    <w:rsid w:val="00844537"/>
    <w:rsid w:val="008446E0"/>
    <w:rsid w:val="00844A09"/>
    <w:rsid w:val="00844EC1"/>
    <w:rsid w:val="008456EE"/>
    <w:rsid w:val="0084610E"/>
    <w:rsid w:val="00846338"/>
    <w:rsid w:val="00846589"/>
    <w:rsid w:val="008465A3"/>
    <w:rsid w:val="008466A3"/>
    <w:rsid w:val="00846A43"/>
    <w:rsid w:val="00847439"/>
    <w:rsid w:val="00847914"/>
    <w:rsid w:val="0085029D"/>
    <w:rsid w:val="008502AB"/>
    <w:rsid w:val="00851235"/>
    <w:rsid w:val="00852148"/>
    <w:rsid w:val="008522BE"/>
    <w:rsid w:val="008525CD"/>
    <w:rsid w:val="00855405"/>
    <w:rsid w:val="008560F7"/>
    <w:rsid w:val="00856D90"/>
    <w:rsid w:val="00856DE1"/>
    <w:rsid w:val="00856E3B"/>
    <w:rsid w:val="0085762E"/>
    <w:rsid w:val="00857947"/>
    <w:rsid w:val="008579B3"/>
    <w:rsid w:val="00861B1F"/>
    <w:rsid w:val="00861B31"/>
    <w:rsid w:val="008627D1"/>
    <w:rsid w:val="008628BE"/>
    <w:rsid w:val="00862D34"/>
    <w:rsid w:val="00864531"/>
    <w:rsid w:val="008648C1"/>
    <w:rsid w:val="00865369"/>
    <w:rsid w:val="00865877"/>
    <w:rsid w:val="00865902"/>
    <w:rsid w:val="00865A1F"/>
    <w:rsid w:val="00865F9F"/>
    <w:rsid w:val="008675AE"/>
    <w:rsid w:val="00867BA4"/>
    <w:rsid w:val="00867BC6"/>
    <w:rsid w:val="00867E75"/>
    <w:rsid w:val="00870784"/>
    <w:rsid w:val="00870A93"/>
    <w:rsid w:val="00871503"/>
    <w:rsid w:val="00871730"/>
    <w:rsid w:val="00871EED"/>
    <w:rsid w:val="00872CC3"/>
    <w:rsid w:val="00873B83"/>
    <w:rsid w:val="00873B95"/>
    <w:rsid w:val="00873DCA"/>
    <w:rsid w:val="00874052"/>
    <w:rsid w:val="008742F0"/>
    <w:rsid w:val="0087461F"/>
    <w:rsid w:val="008749B9"/>
    <w:rsid w:val="00874F6E"/>
    <w:rsid w:val="008753C8"/>
    <w:rsid w:val="0087548E"/>
    <w:rsid w:val="0087553A"/>
    <w:rsid w:val="008755D6"/>
    <w:rsid w:val="008757BD"/>
    <w:rsid w:val="00875D30"/>
    <w:rsid w:val="00875DF2"/>
    <w:rsid w:val="0087684B"/>
    <w:rsid w:val="00880768"/>
    <w:rsid w:val="00880A5E"/>
    <w:rsid w:val="00880ABD"/>
    <w:rsid w:val="008814C7"/>
    <w:rsid w:val="00881CB9"/>
    <w:rsid w:val="008820A4"/>
    <w:rsid w:val="00883246"/>
    <w:rsid w:val="00883B4B"/>
    <w:rsid w:val="00883E66"/>
    <w:rsid w:val="00884164"/>
    <w:rsid w:val="00884813"/>
    <w:rsid w:val="00884CE2"/>
    <w:rsid w:val="00885594"/>
    <w:rsid w:val="0088574F"/>
    <w:rsid w:val="00885933"/>
    <w:rsid w:val="008863B7"/>
    <w:rsid w:val="00886B6E"/>
    <w:rsid w:val="00886D2D"/>
    <w:rsid w:val="00886F51"/>
    <w:rsid w:val="008873B5"/>
    <w:rsid w:val="00890472"/>
    <w:rsid w:val="00890680"/>
    <w:rsid w:val="00890720"/>
    <w:rsid w:val="008916AF"/>
    <w:rsid w:val="00892089"/>
    <w:rsid w:val="00892643"/>
    <w:rsid w:val="008929FD"/>
    <w:rsid w:val="00892FE8"/>
    <w:rsid w:val="0089338C"/>
    <w:rsid w:val="00893476"/>
    <w:rsid w:val="0089375A"/>
    <w:rsid w:val="00893B61"/>
    <w:rsid w:val="00893E3F"/>
    <w:rsid w:val="00894756"/>
    <w:rsid w:val="00894FBF"/>
    <w:rsid w:val="00895404"/>
    <w:rsid w:val="008961EE"/>
    <w:rsid w:val="0089676E"/>
    <w:rsid w:val="00896D54"/>
    <w:rsid w:val="00897139"/>
    <w:rsid w:val="0089767A"/>
    <w:rsid w:val="0089784D"/>
    <w:rsid w:val="008A0591"/>
    <w:rsid w:val="008A093B"/>
    <w:rsid w:val="008A0F9B"/>
    <w:rsid w:val="008A1B71"/>
    <w:rsid w:val="008A1D10"/>
    <w:rsid w:val="008A1D70"/>
    <w:rsid w:val="008A28F4"/>
    <w:rsid w:val="008A32C0"/>
    <w:rsid w:val="008A34E1"/>
    <w:rsid w:val="008A43FB"/>
    <w:rsid w:val="008A44DB"/>
    <w:rsid w:val="008A4585"/>
    <w:rsid w:val="008A50FB"/>
    <w:rsid w:val="008A5567"/>
    <w:rsid w:val="008A5E8A"/>
    <w:rsid w:val="008A6A7E"/>
    <w:rsid w:val="008A6DB6"/>
    <w:rsid w:val="008A744C"/>
    <w:rsid w:val="008A7B04"/>
    <w:rsid w:val="008A7BEF"/>
    <w:rsid w:val="008B036F"/>
    <w:rsid w:val="008B06E9"/>
    <w:rsid w:val="008B0C42"/>
    <w:rsid w:val="008B1036"/>
    <w:rsid w:val="008B12AB"/>
    <w:rsid w:val="008B26FB"/>
    <w:rsid w:val="008B2C18"/>
    <w:rsid w:val="008B3454"/>
    <w:rsid w:val="008B3706"/>
    <w:rsid w:val="008B38E8"/>
    <w:rsid w:val="008B4863"/>
    <w:rsid w:val="008B516C"/>
    <w:rsid w:val="008B5CDA"/>
    <w:rsid w:val="008B5DED"/>
    <w:rsid w:val="008B5FC7"/>
    <w:rsid w:val="008B60ED"/>
    <w:rsid w:val="008B65C0"/>
    <w:rsid w:val="008B69C1"/>
    <w:rsid w:val="008B7E3D"/>
    <w:rsid w:val="008C01E0"/>
    <w:rsid w:val="008C01F7"/>
    <w:rsid w:val="008C0467"/>
    <w:rsid w:val="008C165A"/>
    <w:rsid w:val="008C1AF3"/>
    <w:rsid w:val="008C228A"/>
    <w:rsid w:val="008C2922"/>
    <w:rsid w:val="008C2DE8"/>
    <w:rsid w:val="008C3364"/>
    <w:rsid w:val="008C339B"/>
    <w:rsid w:val="008C3BBC"/>
    <w:rsid w:val="008C3E4D"/>
    <w:rsid w:val="008C4368"/>
    <w:rsid w:val="008C50B8"/>
    <w:rsid w:val="008C558C"/>
    <w:rsid w:val="008C5ED4"/>
    <w:rsid w:val="008C6860"/>
    <w:rsid w:val="008C73ED"/>
    <w:rsid w:val="008C7644"/>
    <w:rsid w:val="008C76D4"/>
    <w:rsid w:val="008C78C6"/>
    <w:rsid w:val="008C7B3F"/>
    <w:rsid w:val="008C7F00"/>
    <w:rsid w:val="008D0042"/>
    <w:rsid w:val="008D03F1"/>
    <w:rsid w:val="008D0ABB"/>
    <w:rsid w:val="008D1BEA"/>
    <w:rsid w:val="008D1DD8"/>
    <w:rsid w:val="008D2FBE"/>
    <w:rsid w:val="008D32A7"/>
    <w:rsid w:val="008D38BD"/>
    <w:rsid w:val="008D3918"/>
    <w:rsid w:val="008D3A67"/>
    <w:rsid w:val="008D3B3F"/>
    <w:rsid w:val="008D4187"/>
    <w:rsid w:val="008D564D"/>
    <w:rsid w:val="008D5BEF"/>
    <w:rsid w:val="008D5E3D"/>
    <w:rsid w:val="008D6357"/>
    <w:rsid w:val="008D6622"/>
    <w:rsid w:val="008D6703"/>
    <w:rsid w:val="008D6B91"/>
    <w:rsid w:val="008D7197"/>
    <w:rsid w:val="008D744C"/>
    <w:rsid w:val="008D7640"/>
    <w:rsid w:val="008D7848"/>
    <w:rsid w:val="008D7F66"/>
    <w:rsid w:val="008E0017"/>
    <w:rsid w:val="008E02E5"/>
    <w:rsid w:val="008E074C"/>
    <w:rsid w:val="008E08AA"/>
    <w:rsid w:val="008E0BAD"/>
    <w:rsid w:val="008E0BD1"/>
    <w:rsid w:val="008E0C5F"/>
    <w:rsid w:val="008E1DF5"/>
    <w:rsid w:val="008E1F64"/>
    <w:rsid w:val="008E2724"/>
    <w:rsid w:val="008E315B"/>
    <w:rsid w:val="008E395F"/>
    <w:rsid w:val="008E3D2B"/>
    <w:rsid w:val="008E4098"/>
    <w:rsid w:val="008E4198"/>
    <w:rsid w:val="008E4504"/>
    <w:rsid w:val="008E4B85"/>
    <w:rsid w:val="008E4BE7"/>
    <w:rsid w:val="008E4C17"/>
    <w:rsid w:val="008E515C"/>
    <w:rsid w:val="008E632D"/>
    <w:rsid w:val="008E63F0"/>
    <w:rsid w:val="008F13DE"/>
    <w:rsid w:val="008F1704"/>
    <w:rsid w:val="008F1716"/>
    <w:rsid w:val="008F3C88"/>
    <w:rsid w:val="008F4762"/>
    <w:rsid w:val="008F4820"/>
    <w:rsid w:val="008F495B"/>
    <w:rsid w:val="008F4C1F"/>
    <w:rsid w:val="008F561E"/>
    <w:rsid w:val="008F5FE0"/>
    <w:rsid w:val="008F62D9"/>
    <w:rsid w:val="008F6D54"/>
    <w:rsid w:val="008F71C5"/>
    <w:rsid w:val="008F7449"/>
    <w:rsid w:val="008F7861"/>
    <w:rsid w:val="0090010A"/>
    <w:rsid w:val="00900DA5"/>
    <w:rsid w:val="00900E5A"/>
    <w:rsid w:val="00900F73"/>
    <w:rsid w:val="00901029"/>
    <w:rsid w:val="00901157"/>
    <w:rsid w:val="009012A2"/>
    <w:rsid w:val="009016FD"/>
    <w:rsid w:val="009017FA"/>
    <w:rsid w:val="00901AC7"/>
    <w:rsid w:val="00901C51"/>
    <w:rsid w:val="009021D4"/>
    <w:rsid w:val="0090319A"/>
    <w:rsid w:val="00904E4B"/>
    <w:rsid w:val="00904EDA"/>
    <w:rsid w:val="00904FA9"/>
    <w:rsid w:val="00905081"/>
    <w:rsid w:val="009052E5"/>
    <w:rsid w:val="0090615B"/>
    <w:rsid w:val="0090634B"/>
    <w:rsid w:val="00906735"/>
    <w:rsid w:val="00906904"/>
    <w:rsid w:val="0090766D"/>
    <w:rsid w:val="009106B2"/>
    <w:rsid w:val="00910799"/>
    <w:rsid w:val="00910921"/>
    <w:rsid w:val="00910ED3"/>
    <w:rsid w:val="0091169B"/>
    <w:rsid w:val="00911915"/>
    <w:rsid w:val="00912230"/>
    <w:rsid w:val="009124B5"/>
    <w:rsid w:val="00912892"/>
    <w:rsid w:val="009128BC"/>
    <w:rsid w:val="009135CA"/>
    <w:rsid w:val="009145F8"/>
    <w:rsid w:val="00914A82"/>
    <w:rsid w:val="009152B5"/>
    <w:rsid w:val="00915419"/>
    <w:rsid w:val="00915796"/>
    <w:rsid w:val="009157B5"/>
    <w:rsid w:val="009159AA"/>
    <w:rsid w:val="00915A3D"/>
    <w:rsid w:val="00916052"/>
    <w:rsid w:val="00916432"/>
    <w:rsid w:val="009165C8"/>
    <w:rsid w:val="00916C45"/>
    <w:rsid w:val="00916D68"/>
    <w:rsid w:val="00916DA7"/>
    <w:rsid w:val="0092009F"/>
    <w:rsid w:val="0092039A"/>
    <w:rsid w:val="009207E3"/>
    <w:rsid w:val="0092179A"/>
    <w:rsid w:val="009223EA"/>
    <w:rsid w:val="00922725"/>
    <w:rsid w:val="0092335C"/>
    <w:rsid w:val="0092342E"/>
    <w:rsid w:val="00923507"/>
    <w:rsid w:val="009235A5"/>
    <w:rsid w:val="0092460C"/>
    <w:rsid w:val="0092463F"/>
    <w:rsid w:val="009249CC"/>
    <w:rsid w:val="00924D8F"/>
    <w:rsid w:val="0092512E"/>
    <w:rsid w:val="0092565A"/>
    <w:rsid w:val="00925705"/>
    <w:rsid w:val="00925BAB"/>
    <w:rsid w:val="00925DC4"/>
    <w:rsid w:val="00926381"/>
    <w:rsid w:val="00926A8E"/>
    <w:rsid w:val="00926FA0"/>
    <w:rsid w:val="009277CC"/>
    <w:rsid w:val="00927C81"/>
    <w:rsid w:val="00927DCE"/>
    <w:rsid w:val="00930FBB"/>
    <w:rsid w:val="00931626"/>
    <w:rsid w:val="00931733"/>
    <w:rsid w:val="00931E11"/>
    <w:rsid w:val="00931EB2"/>
    <w:rsid w:val="0093248D"/>
    <w:rsid w:val="009334D8"/>
    <w:rsid w:val="0093378F"/>
    <w:rsid w:val="009340A0"/>
    <w:rsid w:val="00934AB1"/>
    <w:rsid w:val="0093586F"/>
    <w:rsid w:val="009358FF"/>
    <w:rsid w:val="0093670D"/>
    <w:rsid w:val="00936DC9"/>
    <w:rsid w:val="00937144"/>
    <w:rsid w:val="00937222"/>
    <w:rsid w:val="00937539"/>
    <w:rsid w:val="00937937"/>
    <w:rsid w:val="0094000E"/>
    <w:rsid w:val="0094061C"/>
    <w:rsid w:val="009408FC"/>
    <w:rsid w:val="00940DE7"/>
    <w:rsid w:val="00940EE2"/>
    <w:rsid w:val="00941E98"/>
    <w:rsid w:val="009427A1"/>
    <w:rsid w:val="00942B69"/>
    <w:rsid w:val="00942F59"/>
    <w:rsid w:val="0094343C"/>
    <w:rsid w:val="00943D13"/>
    <w:rsid w:val="00944758"/>
    <w:rsid w:val="00944D9D"/>
    <w:rsid w:val="00945444"/>
    <w:rsid w:val="00946497"/>
    <w:rsid w:val="009464A3"/>
    <w:rsid w:val="009477EB"/>
    <w:rsid w:val="00950AB6"/>
    <w:rsid w:val="009518FB"/>
    <w:rsid w:val="00952932"/>
    <w:rsid w:val="00952FEC"/>
    <w:rsid w:val="00953ADC"/>
    <w:rsid w:val="00953F80"/>
    <w:rsid w:val="00954172"/>
    <w:rsid w:val="00954540"/>
    <w:rsid w:val="00954603"/>
    <w:rsid w:val="009553C7"/>
    <w:rsid w:val="009560D3"/>
    <w:rsid w:val="00957937"/>
    <w:rsid w:val="00960167"/>
    <w:rsid w:val="00961E98"/>
    <w:rsid w:val="0096206F"/>
    <w:rsid w:val="00962CE4"/>
    <w:rsid w:val="009634BB"/>
    <w:rsid w:val="00963BBA"/>
    <w:rsid w:val="00963F86"/>
    <w:rsid w:val="0096462B"/>
    <w:rsid w:val="009649A7"/>
    <w:rsid w:val="00965469"/>
    <w:rsid w:val="0096575F"/>
    <w:rsid w:val="00965FC8"/>
    <w:rsid w:val="00966A84"/>
    <w:rsid w:val="009674B9"/>
    <w:rsid w:val="00970357"/>
    <w:rsid w:val="009707BE"/>
    <w:rsid w:val="00970A59"/>
    <w:rsid w:val="00972633"/>
    <w:rsid w:val="00972E90"/>
    <w:rsid w:val="009733FC"/>
    <w:rsid w:val="00973D27"/>
    <w:rsid w:val="00974B9C"/>
    <w:rsid w:val="00975767"/>
    <w:rsid w:val="00976275"/>
    <w:rsid w:val="00976674"/>
    <w:rsid w:val="009768B4"/>
    <w:rsid w:val="00976F85"/>
    <w:rsid w:val="0097733E"/>
    <w:rsid w:val="0097758B"/>
    <w:rsid w:val="00977EA9"/>
    <w:rsid w:val="00980A12"/>
    <w:rsid w:val="00980A4C"/>
    <w:rsid w:val="00980DB4"/>
    <w:rsid w:val="0098186F"/>
    <w:rsid w:val="00981A7B"/>
    <w:rsid w:val="0098236F"/>
    <w:rsid w:val="00982420"/>
    <w:rsid w:val="0098395D"/>
    <w:rsid w:val="0098399C"/>
    <w:rsid w:val="00983D34"/>
    <w:rsid w:val="00984393"/>
    <w:rsid w:val="00984A92"/>
    <w:rsid w:val="009858D3"/>
    <w:rsid w:val="00985CE6"/>
    <w:rsid w:val="00985D36"/>
    <w:rsid w:val="00986484"/>
    <w:rsid w:val="0098731C"/>
    <w:rsid w:val="009876E1"/>
    <w:rsid w:val="009878B3"/>
    <w:rsid w:val="0098793A"/>
    <w:rsid w:val="00987DC5"/>
    <w:rsid w:val="0099038B"/>
    <w:rsid w:val="00990568"/>
    <w:rsid w:val="00990A3E"/>
    <w:rsid w:val="00991178"/>
    <w:rsid w:val="009911E1"/>
    <w:rsid w:val="00991FB6"/>
    <w:rsid w:val="009923FC"/>
    <w:rsid w:val="00992524"/>
    <w:rsid w:val="0099286C"/>
    <w:rsid w:val="00993371"/>
    <w:rsid w:val="009939B0"/>
    <w:rsid w:val="00993B78"/>
    <w:rsid w:val="009940B0"/>
    <w:rsid w:val="00994D5B"/>
    <w:rsid w:val="00994F4E"/>
    <w:rsid w:val="0099535A"/>
    <w:rsid w:val="00995C39"/>
    <w:rsid w:val="00996928"/>
    <w:rsid w:val="00997266"/>
    <w:rsid w:val="009973EB"/>
    <w:rsid w:val="009A057D"/>
    <w:rsid w:val="009A1413"/>
    <w:rsid w:val="009A1834"/>
    <w:rsid w:val="009A1E6B"/>
    <w:rsid w:val="009A229A"/>
    <w:rsid w:val="009A269D"/>
    <w:rsid w:val="009A2C2D"/>
    <w:rsid w:val="009A4826"/>
    <w:rsid w:val="009A5164"/>
    <w:rsid w:val="009A5259"/>
    <w:rsid w:val="009A54B9"/>
    <w:rsid w:val="009A5B76"/>
    <w:rsid w:val="009A6691"/>
    <w:rsid w:val="009A6A99"/>
    <w:rsid w:val="009A6C6D"/>
    <w:rsid w:val="009A6E9B"/>
    <w:rsid w:val="009B04CB"/>
    <w:rsid w:val="009B0AD3"/>
    <w:rsid w:val="009B1D99"/>
    <w:rsid w:val="009B257F"/>
    <w:rsid w:val="009B2CED"/>
    <w:rsid w:val="009B32F3"/>
    <w:rsid w:val="009B3C30"/>
    <w:rsid w:val="009B4101"/>
    <w:rsid w:val="009B453C"/>
    <w:rsid w:val="009B47B5"/>
    <w:rsid w:val="009B51CC"/>
    <w:rsid w:val="009B669C"/>
    <w:rsid w:val="009B7055"/>
    <w:rsid w:val="009B73F9"/>
    <w:rsid w:val="009B77E0"/>
    <w:rsid w:val="009B7D15"/>
    <w:rsid w:val="009C1328"/>
    <w:rsid w:val="009C1C1B"/>
    <w:rsid w:val="009C21CF"/>
    <w:rsid w:val="009C2218"/>
    <w:rsid w:val="009C27BE"/>
    <w:rsid w:val="009C2981"/>
    <w:rsid w:val="009C3C66"/>
    <w:rsid w:val="009C43CB"/>
    <w:rsid w:val="009C4464"/>
    <w:rsid w:val="009C44A7"/>
    <w:rsid w:val="009C48DF"/>
    <w:rsid w:val="009C4C47"/>
    <w:rsid w:val="009C4FFE"/>
    <w:rsid w:val="009C6147"/>
    <w:rsid w:val="009C6204"/>
    <w:rsid w:val="009C69E0"/>
    <w:rsid w:val="009C7A51"/>
    <w:rsid w:val="009C7E82"/>
    <w:rsid w:val="009C7E8D"/>
    <w:rsid w:val="009D0141"/>
    <w:rsid w:val="009D029E"/>
    <w:rsid w:val="009D0EBE"/>
    <w:rsid w:val="009D14C7"/>
    <w:rsid w:val="009D1D16"/>
    <w:rsid w:val="009D273D"/>
    <w:rsid w:val="009D356F"/>
    <w:rsid w:val="009D3C3B"/>
    <w:rsid w:val="009D46A4"/>
    <w:rsid w:val="009D4B3B"/>
    <w:rsid w:val="009D4BA7"/>
    <w:rsid w:val="009D5877"/>
    <w:rsid w:val="009D5A92"/>
    <w:rsid w:val="009D61ED"/>
    <w:rsid w:val="009D68F8"/>
    <w:rsid w:val="009D6AFD"/>
    <w:rsid w:val="009D723C"/>
    <w:rsid w:val="009D74C8"/>
    <w:rsid w:val="009D761D"/>
    <w:rsid w:val="009E0195"/>
    <w:rsid w:val="009E0AC2"/>
    <w:rsid w:val="009E10BB"/>
    <w:rsid w:val="009E1B70"/>
    <w:rsid w:val="009E22E6"/>
    <w:rsid w:val="009E246B"/>
    <w:rsid w:val="009E32E8"/>
    <w:rsid w:val="009E3FC1"/>
    <w:rsid w:val="009E5AD7"/>
    <w:rsid w:val="009E6A40"/>
    <w:rsid w:val="009E7293"/>
    <w:rsid w:val="009E7650"/>
    <w:rsid w:val="009E78EC"/>
    <w:rsid w:val="009E7B9F"/>
    <w:rsid w:val="009E7C89"/>
    <w:rsid w:val="009F011B"/>
    <w:rsid w:val="009F06D8"/>
    <w:rsid w:val="009F0D90"/>
    <w:rsid w:val="009F1936"/>
    <w:rsid w:val="009F1C8C"/>
    <w:rsid w:val="009F2581"/>
    <w:rsid w:val="009F296D"/>
    <w:rsid w:val="009F300E"/>
    <w:rsid w:val="009F3492"/>
    <w:rsid w:val="009F37E8"/>
    <w:rsid w:val="009F4047"/>
    <w:rsid w:val="009F4400"/>
    <w:rsid w:val="009F4B9A"/>
    <w:rsid w:val="009F5269"/>
    <w:rsid w:val="009F545F"/>
    <w:rsid w:val="009F54D6"/>
    <w:rsid w:val="009F6449"/>
    <w:rsid w:val="009F7441"/>
    <w:rsid w:val="009F74D0"/>
    <w:rsid w:val="009F7E93"/>
    <w:rsid w:val="00A0027A"/>
    <w:rsid w:val="00A004AC"/>
    <w:rsid w:val="00A0069B"/>
    <w:rsid w:val="00A00839"/>
    <w:rsid w:val="00A00F4B"/>
    <w:rsid w:val="00A015F3"/>
    <w:rsid w:val="00A0165E"/>
    <w:rsid w:val="00A02DCD"/>
    <w:rsid w:val="00A02E6B"/>
    <w:rsid w:val="00A03080"/>
    <w:rsid w:val="00A03240"/>
    <w:rsid w:val="00A03256"/>
    <w:rsid w:val="00A03BF7"/>
    <w:rsid w:val="00A03D83"/>
    <w:rsid w:val="00A04FF9"/>
    <w:rsid w:val="00A05003"/>
    <w:rsid w:val="00A0547F"/>
    <w:rsid w:val="00A0565E"/>
    <w:rsid w:val="00A05949"/>
    <w:rsid w:val="00A05E28"/>
    <w:rsid w:val="00A0654B"/>
    <w:rsid w:val="00A0661B"/>
    <w:rsid w:val="00A067A4"/>
    <w:rsid w:val="00A07168"/>
    <w:rsid w:val="00A0794D"/>
    <w:rsid w:val="00A07AF0"/>
    <w:rsid w:val="00A07D82"/>
    <w:rsid w:val="00A07E7B"/>
    <w:rsid w:val="00A07E96"/>
    <w:rsid w:val="00A10290"/>
    <w:rsid w:val="00A10549"/>
    <w:rsid w:val="00A10DB7"/>
    <w:rsid w:val="00A1120F"/>
    <w:rsid w:val="00A1163D"/>
    <w:rsid w:val="00A11C54"/>
    <w:rsid w:val="00A126C8"/>
    <w:rsid w:val="00A12B68"/>
    <w:rsid w:val="00A12FBC"/>
    <w:rsid w:val="00A13473"/>
    <w:rsid w:val="00A13608"/>
    <w:rsid w:val="00A13D19"/>
    <w:rsid w:val="00A13E99"/>
    <w:rsid w:val="00A14410"/>
    <w:rsid w:val="00A145E1"/>
    <w:rsid w:val="00A146B4"/>
    <w:rsid w:val="00A14CD9"/>
    <w:rsid w:val="00A14E2B"/>
    <w:rsid w:val="00A15727"/>
    <w:rsid w:val="00A158AD"/>
    <w:rsid w:val="00A16169"/>
    <w:rsid w:val="00A16513"/>
    <w:rsid w:val="00A17D31"/>
    <w:rsid w:val="00A20E2F"/>
    <w:rsid w:val="00A21046"/>
    <w:rsid w:val="00A21A55"/>
    <w:rsid w:val="00A21D9A"/>
    <w:rsid w:val="00A225B6"/>
    <w:rsid w:val="00A232DA"/>
    <w:rsid w:val="00A23576"/>
    <w:rsid w:val="00A236BB"/>
    <w:rsid w:val="00A24011"/>
    <w:rsid w:val="00A24A97"/>
    <w:rsid w:val="00A25048"/>
    <w:rsid w:val="00A252FB"/>
    <w:rsid w:val="00A259D4"/>
    <w:rsid w:val="00A25CA3"/>
    <w:rsid w:val="00A25D4F"/>
    <w:rsid w:val="00A26092"/>
    <w:rsid w:val="00A269E5"/>
    <w:rsid w:val="00A26C97"/>
    <w:rsid w:val="00A26F59"/>
    <w:rsid w:val="00A274A0"/>
    <w:rsid w:val="00A27A32"/>
    <w:rsid w:val="00A27AF1"/>
    <w:rsid w:val="00A27B26"/>
    <w:rsid w:val="00A27BA2"/>
    <w:rsid w:val="00A308E7"/>
    <w:rsid w:val="00A30E83"/>
    <w:rsid w:val="00A3112C"/>
    <w:rsid w:val="00A3125C"/>
    <w:rsid w:val="00A31705"/>
    <w:rsid w:val="00A32756"/>
    <w:rsid w:val="00A32A01"/>
    <w:rsid w:val="00A32ADF"/>
    <w:rsid w:val="00A32BAD"/>
    <w:rsid w:val="00A32CAD"/>
    <w:rsid w:val="00A32CEB"/>
    <w:rsid w:val="00A33286"/>
    <w:rsid w:val="00A33A36"/>
    <w:rsid w:val="00A351E9"/>
    <w:rsid w:val="00A35248"/>
    <w:rsid w:val="00A35E65"/>
    <w:rsid w:val="00A35ED1"/>
    <w:rsid w:val="00A366CA"/>
    <w:rsid w:val="00A369BA"/>
    <w:rsid w:val="00A36FD2"/>
    <w:rsid w:val="00A370EC"/>
    <w:rsid w:val="00A375C3"/>
    <w:rsid w:val="00A37E30"/>
    <w:rsid w:val="00A42E11"/>
    <w:rsid w:val="00A43261"/>
    <w:rsid w:val="00A43F80"/>
    <w:rsid w:val="00A44C49"/>
    <w:rsid w:val="00A44CE5"/>
    <w:rsid w:val="00A44F6C"/>
    <w:rsid w:val="00A4555F"/>
    <w:rsid w:val="00A4629E"/>
    <w:rsid w:val="00A477AD"/>
    <w:rsid w:val="00A47870"/>
    <w:rsid w:val="00A47CCC"/>
    <w:rsid w:val="00A51323"/>
    <w:rsid w:val="00A51965"/>
    <w:rsid w:val="00A51A1C"/>
    <w:rsid w:val="00A53C27"/>
    <w:rsid w:val="00A54FD0"/>
    <w:rsid w:val="00A55E77"/>
    <w:rsid w:val="00A5699B"/>
    <w:rsid w:val="00A57726"/>
    <w:rsid w:val="00A57956"/>
    <w:rsid w:val="00A6081B"/>
    <w:rsid w:val="00A60C79"/>
    <w:rsid w:val="00A613CA"/>
    <w:rsid w:val="00A61655"/>
    <w:rsid w:val="00A6233A"/>
    <w:rsid w:val="00A62576"/>
    <w:rsid w:val="00A62807"/>
    <w:rsid w:val="00A6314F"/>
    <w:rsid w:val="00A6327E"/>
    <w:rsid w:val="00A635FB"/>
    <w:rsid w:val="00A63A2C"/>
    <w:rsid w:val="00A63B36"/>
    <w:rsid w:val="00A63B62"/>
    <w:rsid w:val="00A63E59"/>
    <w:rsid w:val="00A648C6"/>
    <w:rsid w:val="00A6581A"/>
    <w:rsid w:val="00A65E77"/>
    <w:rsid w:val="00A6651C"/>
    <w:rsid w:val="00A66624"/>
    <w:rsid w:val="00A66715"/>
    <w:rsid w:val="00A66FEE"/>
    <w:rsid w:val="00A67393"/>
    <w:rsid w:val="00A704A4"/>
    <w:rsid w:val="00A705F3"/>
    <w:rsid w:val="00A70F44"/>
    <w:rsid w:val="00A711B3"/>
    <w:rsid w:val="00A71415"/>
    <w:rsid w:val="00A7177E"/>
    <w:rsid w:val="00A71C0A"/>
    <w:rsid w:val="00A71E8D"/>
    <w:rsid w:val="00A724DA"/>
    <w:rsid w:val="00A726B9"/>
    <w:rsid w:val="00A72ACA"/>
    <w:rsid w:val="00A72DD7"/>
    <w:rsid w:val="00A7336A"/>
    <w:rsid w:val="00A73A82"/>
    <w:rsid w:val="00A743FB"/>
    <w:rsid w:val="00A74995"/>
    <w:rsid w:val="00A75170"/>
    <w:rsid w:val="00A75C46"/>
    <w:rsid w:val="00A7603B"/>
    <w:rsid w:val="00A76EE4"/>
    <w:rsid w:val="00A81EF9"/>
    <w:rsid w:val="00A82757"/>
    <w:rsid w:val="00A82D20"/>
    <w:rsid w:val="00A834CD"/>
    <w:rsid w:val="00A83D68"/>
    <w:rsid w:val="00A841F3"/>
    <w:rsid w:val="00A845E7"/>
    <w:rsid w:val="00A85D2D"/>
    <w:rsid w:val="00A85DBD"/>
    <w:rsid w:val="00A85DE7"/>
    <w:rsid w:val="00A85EA6"/>
    <w:rsid w:val="00A86BD2"/>
    <w:rsid w:val="00A86CD3"/>
    <w:rsid w:val="00A86D61"/>
    <w:rsid w:val="00A902E8"/>
    <w:rsid w:val="00A905E2"/>
    <w:rsid w:val="00A9128C"/>
    <w:rsid w:val="00A915EF"/>
    <w:rsid w:val="00A9170A"/>
    <w:rsid w:val="00A92196"/>
    <w:rsid w:val="00A92426"/>
    <w:rsid w:val="00A926C7"/>
    <w:rsid w:val="00A92B5B"/>
    <w:rsid w:val="00A92DF3"/>
    <w:rsid w:val="00A93023"/>
    <w:rsid w:val="00A9502D"/>
    <w:rsid w:val="00A957AF"/>
    <w:rsid w:val="00A959B0"/>
    <w:rsid w:val="00A95FB8"/>
    <w:rsid w:val="00A964A6"/>
    <w:rsid w:val="00A96A2B"/>
    <w:rsid w:val="00A9724D"/>
    <w:rsid w:val="00A972E9"/>
    <w:rsid w:val="00A979C0"/>
    <w:rsid w:val="00A97FC7"/>
    <w:rsid w:val="00AA0256"/>
    <w:rsid w:val="00AA09C1"/>
    <w:rsid w:val="00AA1624"/>
    <w:rsid w:val="00AA1680"/>
    <w:rsid w:val="00AA1BB1"/>
    <w:rsid w:val="00AA234A"/>
    <w:rsid w:val="00AA41D6"/>
    <w:rsid w:val="00AA5D71"/>
    <w:rsid w:val="00AA6150"/>
    <w:rsid w:val="00AA66D1"/>
    <w:rsid w:val="00AA6704"/>
    <w:rsid w:val="00AA6CC0"/>
    <w:rsid w:val="00AB06B5"/>
    <w:rsid w:val="00AB0CC8"/>
    <w:rsid w:val="00AB0F97"/>
    <w:rsid w:val="00AB16CF"/>
    <w:rsid w:val="00AB185F"/>
    <w:rsid w:val="00AB2658"/>
    <w:rsid w:val="00AB27D2"/>
    <w:rsid w:val="00AB2FA4"/>
    <w:rsid w:val="00AB30AD"/>
    <w:rsid w:val="00AB3421"/>
    <w:rsid w:val="00AB34A6"/>
    <w:rsid w:val="00AB35DB"/>
    <w:rsid w:val="00AB3802"/>
    <w:rsid w:val="00AB3CBB"/>
    <w:rsid w:val="00AB44DD"/>
    <w:rsid w:val="00AB44EA"/>
    <w:rsid w:val="00AB45AF"/>
    <w:rsid w:val="00AB4DC1"/>
    <w:rsid w:val="00AB4F22"/>
    <w:rsid w:val="00AB4FFA"/>
    <w:rsid w:val="00AB5125"/>
    <w:rsid w:val="00AB5141"/>
    <w:rsid w:val="00AB6008"/>
    <w:rsid w:val="00AB6899"/>
    <w:rsid w:val="00AB747F"/>
    <w:rsid w:val="00AB7571"/>
    <w:rsid w:val="00AB7E47"/>
    <w:rsid w:val="00AC0D62"/>
    <w:rsid w:val="00AC0D77"/>
    <w:rsid w:val="00AC1CCA"/>
    <w:rsid w:val="00AC2316"/>
    <w:rsid w:val="00AC279C"/>
    <w:rsid w:val="00AC30DE"/>
    <w:rsid w:val="00AC43B3"/>
    <w:rsid w:val="00AC4CE2"/>
    <w:rsid w:val="00AC5096"/>
    <w:rsid w:val="00AC5201"/>
    <w:rsid w:val="00AC5827"/>
    <w:rsid w:val="00AC5A62"/>
    <w:rsid w:val="00AC5EE1"/>
    <w:rsid w:val="00AC608F"/>
    <w:rsid w:val="00AC611D"/>
    <w:rsid w:val="00AC6D6A"/>
    <w:rsid w:val="00AC7191"/>
    <w:rsid w:val="00AC7752"/>
    <w:rsid w:val="00AC7B73"/>
    <w:rsid w:val="00AC7B9F"/>
    <w:rsid w:val="00AD11A0"/>
    <w:rsid w:val="00AD11C4"/>
    <w:rsid w:val="00AD1212"/>
    <w:rsid w:val="00AD1D0D"/>
    <w:rsid w:val="00AD29D6"/>
    <w:rsid w:val="00AD32C8"/>
    <w:rsid w:val="00AD37A9"/>
    <w:rsid w:val="00AD3D2E"/>
    <w:rsid w:val="00AD4132"/>
    <w:rsid w:val="00AD4183"/>
    <w:rsid w:val="00AD4B3B"/>
    <w:rsid w:val="00AD4C7D"/>
    <w:rsid w:val="00AD4D3C"/>
    <w:rsid w:val="00AD4FE6"/>
    <w:rsid w:val="00AD5146"/>
    <w:rsid w:val="00AD546C"/>
    <w:rsid w:val="00AD59BF"/>
    <w:rsid w:val="00AD5A60"/>
    <w:rsid w:val="00AD6237"/>
    <w:rsid w:val="00AD6815"/>
    <w:rsid w:val="00AD684E"/>
    <w:rsid w:val="00AD713A"/>
    <w:rsid w:val="00AD75AB"/>
    <w:rsid w:val="00AD75F0"/>
    <w:rsid w:val="00AE06B2"/>
    <w:rsid w:val="00AE1070"/>
    <w:rsid w:val="00AE2956"/>
    <w:rsid w:val="00AE2A50"/>
    <w:rsid w:val="00AE3928"/>
    <w:rsid w:val="00AE4261"/>
    <w:rsid w:val="00AE437F"/>
    <w:rsid w:val="00AE54DC"/>
    <w:rsid w:val="00AE553A"/>
    <w:rsid w:val="00AE5582"/>
    <w:rsid w:val="00AE5A67"/>
    <w:rsid w:val="00AE5CA4"/>
    <w:rsid w:val="00AE6432"/>
    <w:rsid w:val="00AE64BD"/>
    <w:rsid w:val="00AE6C5A"/>
    <w:rsid w:val="00AE700A"/>
    <w:rsid w:val="00AE7343"/>
    <w:rsid w:val="00AE7D34"/>
    <w:rsid w:val="00AE7D85"/>
    <w:rsid w:val="00AF05D0"/>
    <w:rsid w:val="00AF07C5"/>
    <w:rsid w:val="00AF08DE"/>
    <w:rsid w:val="00AF0DA0"/>
    <w:rsid w:val="00AF134A"/>
    <w:rsid w:val="00AF13C9"/>
    <w:rsid w:val="00AF1DE3"/>
    <w:rsid w:val="00AF1F29"/>
    <w:rsid w:val="00AF1FFC"/>
    <w:rsid w:val="00AF2A03"/>
    <w:rsid w:val="00AF2CDE"/>
    <w:rsid w:val="00AF2D7D"/>
    <w:rsid w:val="00AF3176"/>
    <w:rsid w:val="00AF3AF5"/>
    <w:rsid w:val="00AF4810"/>
    <w:rsid w:val="00AF48BD"/>
    <w:rsid w:val="00AF4A80"/>
    <w:rsid w:val="00AF4BA9"/>
    <w:rsid w:val="00AF4DEA"/>
    <w:rsid w:val="00AF5F3F"/>
    <w:rsid w:val="00AF6290"/>
    <w:rsid w:val="00AF6565"/>
    <w:rsid w:val="00AF6566"/>
    <w:rsid w:val="00AF685F"/>
    <w:rsid w:val="00AF6E22"/>
    <w:rsid w:val="00AF736D"/>
    <w:rsid w:val="00AF7423"/>
    <w:rsid w:val="00AF7E1F"/>
    <w:rsid w:val="00AF7FA8"/>
    <w:rsid w:val="00B012CB"/>
    <w:rsid w:val="00B02347"/>
    <w:rsid w:val="00B02B21"/>
    <w:rsid w:val="00B02FCA"/>
    <w:rsid w:val="00B0309F"/>
    <w:rsid w:val="00B0320D"/>
    <w:rsid w:val="00B03625"/>
    <w:rsid w:val="00B03C9C"/>
    <w:rsid w:val="00B047EE"/>
    <w:rsid w:val="00B04D02"/>
    <w:rsid w:val="00B053CF"/>
    <w:rsid w:val="00B06C84"/>
    <w:rsid w:val="00B06D0C"/>
    <w:rsid w:val="00B06D88"/>
    <w:rsid w:val="00B073CB"/>
    <w:rsid w:val="00B0794B"/>
    <w:rsid w:val="00B07BB4"/>
    <w:rsid w:val="00B10D00"/>
    <w:rsid w:val="00B10D67"/>
    <w:rsid w:val="00B111B3"/>
    <w:rsid w:val="00B11464"/>
    <w:rsid w:val="00B1169D"/>
    <w:rsid w:val="00B116FB"/>
    <w:rsid w:val="00B11E85"/>
    <w:rsid w:val="00B126E1"/>
    <w:rsid w:val="00B13449"/>
    <w:rsid w:val="00B13B8F"/>
    <w:rsid w:val="00B146A6"/>
    <w:rsid w:val="00B14948"/>
    <w:rsid w:val="00B14A14"/>
    <w:rsid w:val="00B14A3C"/>
    <w:rsid w:val="00B14BBF"/>
    <w:rsid w:val="00B15A80"/>
    <w:rsid w:val="00B15F68"/>
    <w:rsid w:val="00B15F79"/>
    <w:rsid w:val="00B16736"/>
    <w:rsid w:val="00B16BBF"/>
    <w:rsid w:val="00B16EA0"/>
    <w:rsid w:val="00B178DD"/>
    <w:rsid w:val="00B20904"/>
    <w:rsid w:val="00B2119B"/>
    <w:rsid w:val="00B223B8"/>
    <w:rsid w:val="00B22427"/>
    <w:rsid w:val="00B230FC"/>
    <w:rsid w:val="00B233A9"/>
    <w:rsid w:val="00B239D1"/>
    <w:rsid w:val="00B2453F"/>
    <w:rsid w:val="00B246DD"/>
    <w:rsid w:val="00B249F4"/>
    <w:rsid w:val="00B24DC6"/>
    <w:rsid w:val="00B24F9B"/>
    <w:rsid w:val="00B25AE3"/>
    <w:rsid w:val="00B26002"/>
    <w:rsid w:val="00B261C7"/>
    <w:rsid w:val="00B2636B"/>
    <w:rsid w:val="00B26B22"/>
    <w:rsid w:val="00B26B3D"/>
    <w:rsid w:val="00B30B71"/>
    <w:rsid w:val="00B31228"/>
    <w:rsid w:val="00B31373"/>
    <w:rsid w:val="00B3182A"/>
    <w:rsid w:val="00B318E5"/>
    <w:rsid w:val="00B33299"/>
    <w:rsid w:val="00B33770"/>
    <w:rsid w:val="00B337C3"/>
    <w:rsid w:val="00B33977"/>
    <w:rsid w:val="00B33D41"/>
    <w:rsid w:val="00B34DD6"/>
    <w:rsid w:val="00B34FB5"/>
    <w:rsid w:val="00B35546"/>
    <w:rsid w:val="00B3556E"/>
    <w:rsid w:val="00B35735"/>
    <w:rsid w:val="00B3575E"/>
    <w:rsid w:val="00B35C63"/>
    <w:rsid w:val="00B364B8"/>
    <w:rsid w:val="00B365A5"/>
    <w:rsid w:val="00B36A49"/>
    <w:rsid w:val="00B36BEC"/>
    <w:rsid w:val="00B37A0E"/>
    <w:rsid w:val="00B37BE2"/>
    <w:rsid w:val="00B401D2"/>
    <w:rsid w:val="00B41503"/>
    <w:rsid w:val="00B41F60"/>
    <w:rsid w:val="00B42105"/>
    <w:rsid w:val="00B42DF8"/>
    <w:rsid w:val="00B42F39"/>
    <w:rsid w:val="00B43118"/>
    <w:rsid w:val="00B43240"/>
    <w:rsid w:val="00B435B9"/>
    <w:rsid w:val="00B43EC6"/>
    <w:rsid w:val="00B44B3F"/>
    <w:rsid w:val="00B44F64"/>
    <w:rsid w:val="00B4542B"/>
    <w:rsid w:val="00B45574"/>
    <w:rsid w:val="00B45FC6"/>
    <w:rsid w:val="00B470DF"/>
    <w:rsid w:val="00B47708"/>
    <w:rsid w:val="00B502C1"/>
    <w:rsid w:val="00B50474"/>
    <w:rsid w:val="00B50669"/>
    <w:rsid w:val="00B5089C"/>
    <w:rsid w:val="00B50AFE"/>
    <w:rsid w:val="00B50BD7"/>
    <w:rsid w:val="00B50FC5"/>
    <w:rsid w:val="00B5148E"/>
    <w:rsid w:val="00B51B14"/>
    <w:rsid w:val="00B51D1B"/>
    <w:rsid w:val="00B52041"/>
    <w:rsid w:val="00B53409"/>
    <w:rsid w:val="00B5354C"/>
    <w:rsid w:val="00B557AC"/>
    <w:rsid w:val="00B55BAC"/>
    <w:rsid w:val="00B55ECB"/>
    <w:rsid w:val="00B55F13"/>
    <w:rsid w:val="00B573A1"/>
    <w:rsid w:val="00B573CD"/>
    <w:rsid w:val="00B576C1"/>
    <w:rsid w:val="00B57AB3"/>
    <w:rsid w:val="00B61407"/>
    <w:rsid w:val="00B61BB6"/>
    <w:rsid w:val="00B61C43"/>
    <w:rsid w:val="00B62DE6"/>
    <w:rsid w:val="00B62DFB"/>
    <w:rsid w:val="00B635E8"/>
    <w:rsid w:val="00B637DF"/>
    <w:rsid w:val="00B64153"/>
    <w:rsid w:val="00B64807"/>
    <w:rsid w:val="00B64C7A"/>
    <w:rsid w:val="00B65D09"/>
    <w:rsid w:val="00B66ED7"/>
    <w:rsid w:val="00B67A55"/>
    <w:rsid w:val="00B71C47"/>
    <w:rsid w:val="00B71D98"/>
    <w:rsid w:val="00B71FDD"/>
    <w:rsid w:val="00B72AC9"/>
    <w:rsid w:val="00B72D5D"/>
    <w:rsid w:val="00B73192"/>
    <w:rsid w:val="00B73F7D"/>
    <w:rsid w:val="00B745C6"/>
    <w:rsid w:val="00B74807"/>
    <w:rsid w:val="00B74BD8"/>
    <w:rsid w:val="00B75575"/>
    <w:rsid w:val="00B75A33"/>
    <w:rsid w:val="00B76721"/>
    <w:rsid w:val="00B7688C"/>
    <w:rsid w:val="00B76F7F"/>
    <w:rsid w:val="00B76FB9"/>
    <w:rsid w:val="00B77306"/>
    <w:rsid w:val="00B77868"/>
    <w:rsid w:val="00B77DE0"/>
    <w:rsid w:val="00B804DC"/>
    <w:rsid w:val="00B80DB9"/>
    <w:rsid w:val="00B81909"/>
    <w:rsid w:val="00B825E2"/>
    <w:rsid w:val="00B832CB"/>
    <w:rsid w:val="00B83DFA"/>
    <w:rsid w:val="00B840CF"/>
    <w:rsid w:val="00B84783"/>
    <w:rsid w:val="00B84AB5"/>
    <w:rsid w:val="00B852F4"/>
    <w:rsid w:val="00B85823"/>
    <w:rsid w:val="00B85CD3"/>
    <w:rsid w:val="00B86023"/>
    <w:rsid w:val="00B86608"/>
    <w:rsid w:val="00B87306"/>
    <w:rsid w:val="00B87911"/>
    <w:rsid w:val="00B879F6"/>
    <w:rsid w:val="00B87B0A"/>
    <w:rsid w:val="00B87E2D"/>
    <w:rsid w:val="00B901C8"/>
    <w:rsid w:val="00B902E7"/>
    <w:rsid w:val="00B91A0E"/>
    <w:rsid w:val="00B91FB5"/>
    <w:rsid w:val="00B92034"/>
    <w:rsid w:val="00B92702"/>
    <w:rsid w:val="00B92924"/>
    <w:rsid w:val="00B92D08"/>
    <w:rsid w:val="00B92D64"/>
    <w:rsid w:val="00B93A77"/>
    <w:rsid w:val="00B93AC1"/>
    <w:rsid w:val="00B93ADD"/>
    <w:rsid w:val="00B93D5D"/>
    <w:rsid w:val="00B93DA1"/>
    <w:rsid w:val="00B94A1E"/>
    <w:rsid w:val="00B94D19"/>
    <w:rsid w:val="00B95D82"/>
    <w:rsid w:val="00B96419"/>
    <w:rsid w:val="00B96561"/>
    <w:rsid w:val="00B9665F"/>
    <w:rsid w:val="00B96BE7"/>
    <w:rsid w:val="00B9736F"/>
    <w:rsid w:val="00B97986"/>
    <w:rsid w:val="00B97CA7"/>
    <w:rsid w:val="00BA084C"/>
    <w:rsid w:val="00BA0871"/>
    <w:rsid w:val="00BA29C4"/>
    <w:rsid w:val="00BA2C69"/>
    <w:rsid w:val="00BA2D6B"/>
    <w:rsid w:val="00BA2EA8"/>
    <w:rsid w:val="00BA3FEB"/>
    <w:rsid w:val="00BA4677"/>
    <w:rsid w:val="00BA521D"/>
    <w:rsid w:val="00BA59CD"/>
    <w:rsid w:val="00BA6580"/>
    <w:rsid w:val="00BA6805"/>
    <w:rsid w:val="00BA6D6D"/>
    <w:rsid w:val="00BA6F15"/>
    <w:rsid w:val="00BA71CD"/>
    <w:rsid w:val="00BA7604"/>
    <w:rsid w:val="00BA76CE"/>
    <w:rsid w:val="00BA7972"/>
    <w:rsid w:val="00BA7F68"/>
    <w:rsid w:val="00BB082F"/>
    <w:rsid w:val="00BB1869"/>
    <w:rsid w:val="00BB1A0A"/>
    <w:rsid w:val="00BB1D5F"/>
    <w:rsid w:val="00BB218E"/>
    <w:rsid w:val="00BB283A"/>
    <w:rsid w:val="00BB2CFC"/>
    <w:rsid w:val="00BB2DDF"/>
    <w:rsid w:val="00BB3009"/>
    <w:rsid w:val="00BB3418"/>
    <w:rsid w:val="00BB398D"/>
    <w:rsid w:val="00BB3FE9"/>
    <w:rsid w:val="00BB4864"/>
    <w:rsid w:val="00BB553C"/>
    <w:rsid w:val="00BB5580"/>
    <w:rsid w:val="00BB72C3"/>
    <w:rsid w:val="00BB7E97"/>
    <w:rsid w:val="00BB7F99"/>
    <w:rsid w:val="00BC0078"/>
    <w:rsid w:val="00BC089F"/>
    <w:rsid w:val="00BC1836"/>
    <w:rsid w:val="00BC25EC"/>
    <w:rsid w:val="00BC276B"/>
    <w:rsid w:val="00BC2980"/>
    <w:rsid w:val="00BC2B98"/>
    <w:rsid w:val="00BC3193"/>
    <w:rsid w:val="00BC32DB"/>
    <w:rsid w:val="00BC38D1"/>
    <w:rsid w:val="00BC3D74"/>
    <w:rsid w:val="00BC3DF7"/>
    <w:rsid w:val="00BC432D"/>
    <w:rsid w:val="00BC4898"/>
    <w:rsid w:val="00BC4EB8"/>
    <w:rsid w:val="00BC5172"/>
    <w:rsid w:val="00BC5CCC"/>
    <w:rsid w:val="00BC5E31"/>
    <w:rsid w:val="00BC5EEC"/>
    <w:rsid w:val="00BC61A1"/>
    <w:rsid w:val="00BC62B5"/>
    <w:rsid w:val="00BC69F3"/>
    <w:rsid w:val="00BC74E3"/>
    <w:rsid w:val="00BC7FD5"/>
    <w:rsid w:val="00BD0059"/>
    <w:rsid w:val="00BD0DD2"/>
    <w:rsid w:val="00BD12FE"/>
    <w:rsid w:val="00BD158A"/>
    <w:rsid w:val="00BD1A7A"/>
    <w:rsid w:val="00BD1E2F"/>
    <w:rsid w:val="00BD1E47"/>
    <w:rsid w:val="00BD3953"/>
    <w:rsid w:val="00BD3B00"/>
    <w:rsid w:val="00BD3F03"/>
    <w:rsid w:val="00BD41EE"/>
    <w:rsid w:val="00BD4C63"/>
    <w:rsid w:val="00BD569A"/>
    <w:rsid w:val="00BD7FA6"/>
    <w:rsid w:val="00BD7FEE"/>
    <w:rsid w:val="00BE0213"/>
    <w:rsid w:val="00BE0C87"/>
    <w:rsid w:val="00BE15E0"/>
    <w:rsid w:val="00BE1B03"/>
    <w:rsid w:val="00BE3031"/>
    <w:rsid w:val="00BE3671"/>
    <w:rsid w:val="00BE3C5E"/>
    <w:rsid w:val="00BE3F33"/>
    <w:rsid w:val="00BE402B"/>
    <w:rsid w:val="00BE40DC"/>
    <w:rsid w:val="00BE4558"/>
    <w:rsid w:val="00BE49ED"/>
    <w:rsid w:val="00BE4B6D"/>
    <w:rsid w:val="00BE50B3"/>
    <w:rsid w:val="00BE55A8"/>
    <w:rsid w:val="00BE55C6"/>
    <w:rsid w:val="00BE5937"/>
    <w:rsid w:val="00BE65B5"/>
    <w:rsid w:val="00BE6A17"/>
    <w:rsid w:val="00BE6BF7"/>
    <w:rsid w:val="00BE6CBD"/>
    <w:rsid w:val="00BE7361"/>
    <w:rsid w:val="00BE7661"/>
    <w:rsid w:val="00BF023B"/>
    <w:rsid w:val="00BF09B9"/>
    <w:rsid w:val="00BF13C6"/>
    <w:rsid w:val="00BF1803"/>
    <w:rsid w:val="00BF1897"/>
    <w:rsid w:val="00BF21A6"/>
    <w:rsid w:val="00BF2302"/>
    <w:rsid w:val="00BF2D50"/>
    <w:rsid w:val="00BF3492"/>
    <w:rsid w:val="00BF364B"/>
    <w:rsid w:val="00BF386B"/>
    <w:rsid w:val="00BF4B04"/>
    <w:rsid w:val="00BF50E1"/>
    <w:rsid w:val="00BF534D"/>
    <w:rsid w:val="00BF547D"/>
    <w:rsid w:val="00BF5765"/>
    <w:rsid w:val="00BF5AE2"/>
    <w:rsid w:val="00BF5AF5"/>
    <w:rsid w:val="00BF5C04"/>
    <w:rsid w:val="00BF5CF9"/>
    <w:rsid w:val="00BF5D9B"/>
    <w:rsid w:val="00BF5E65"/>
    <w:rsid w:val="00BF6088"/>
    <w:rsid w:val="00BF69D2"/>
    <w:rsid w:val="00BF70AC"/>
    <w:rsid w:val="00BF72CC"/>
    <w:rsid w:val="00BF75D5"/>
    <w:rsid w:val="00C00879"/>
    <w:rsid w:val="00C0093D"/>
    <w:rsid w:val="00C00A20"/>
    <w:rsid w:val="00C00BE8"/>
    <w:rsid w:val="00C01686"/>
    <w:rsid w:val="00C02335"/>
    <w:rsid w:val="00C02E67"/>
    <w:rsid w:val="00C02EBB"/>
    <w:rsid w:val="00C03DE2"/>
    <w:rsid w:val="00C043EA"/>
    <w:rsid w:val="00C0446E"/>
    <w:rsid w:val="00C04848"/>
    <w:rsid w:val="00C0496D"/>
    <w:rsid w:val="00C04A7B"/>
    <w:rsid w:val="00C04AA0"/>
    <w:rsid w:val="00C04BF7"/>
    <w:rsid w:val="00C04F0E"/>
    <w:rsid w:val="00C0511F"/>
    <w:rsid w:val="00C0631A"/>
    <w:rsid w:val="00C06667"/>
    <w:rsid w:val="00C06AEE"/>
    <w:rsid w:val="00C0745D"/>
    <w:rsid w:val="00C079BC"/>
    <w:rsid w:val="00C07AFB"/>
    <w:rsid w:val="00C10422"/>
    <w:rsid w:val="00C1081A"/>
    <w:rsid w:val="00C10B51"/>
    <w:rsid w:val="00C10EBE"/>
    <w:rsid w:val="00C1192A"/>
    <w:rsid w:val="00C12176"/>
    <w:rsid w:val="00C12708"/>
    <w:rsid w:val="00C12D05"/>
    <w:rsid w:val="00C12E21"/>
    <w:rsid w:val="00C12F0C"/>
    <w:rsid w:val="00C144DE"/>
    <w:rsid w:val="00C14619"/>
    <w:rsid w:val="00C14789"/>
    <w:rsid w:val="00C147AD"/>
    <w:rsid w:val="00C14997"/>
    <w:rsid w:val="00C14BA8"/>
    <w:rsid w:val="00C159E1"/>
    <w:rsid w:val="00C15E82"/>
    <w:rsid w:val="00C1646E"/>
    <w:rsid w:val="00C164C8"/>
    <w:rsid w:val="00C164F8"/>
    <w:rsid w:val="00C164FC"/>
    <w:rsid w:val="00C16572"/>
    <w:rsid w:val="00C1699C"/>
    <w:rsid w:val="00C17AB3"/>
    <w:rsid w:val="00C17BB5"/>
    <w:rsid w:val="00C17D38"/>
    <w:rsid w:val="00C20472"/>
    <w:rsid w:val="00C20AF3"/>
    <w:rsid w:val="00C225A7"/>
    <w:rsid w:val="00C22E20"/>
    <w:rsid w:val="00C22FD4"/>
    <w:rsid w:val="00C231B1"/>
    <w:rsid w:val="00C232CB"/>
    <w:rsid w:val="00C233DE"/>
    <w:rsid w:val="00C237C5"/>
    <w:rsid w:val="00C23800"/>
    <w:rsid w:val="00C23F53"/>
    <w:rsid w:val="00C24510"/>
    <w:rsid w:val="00C2453C"/>
    <w:rsid w:val="00C24BCD"/>
    <w:rsid w:val="00C250B7"/>
    <w:rsid w:val="00C250B8"/>
    <w:rsid w:val="00C25436"/>
    <w:rsid w:val="00C256F9"/>
    <w:rsid w:val="00C2682D"/>
    <w:rsid w:val="00C26E78"/>
    <w:rsid w:val="00C27354"/>
    <w:rsid w:val="00C27375"/>
    <w:rsid w:val="00C27CFB"/>
    <w:rsid w:val="00C27DEC"/>
    <w:rsid w:val="00C3031E"/>
    <w:rsid w:val="00C30330"/>
    <w:rsid w:val="00C3099B"/>
    <w:rsid w:val="00C30F7C"/>
    <w:rsid w:val="00C31539"/>
    <w:rsid w:val="00C3188F"/>
    <w:rsid w:val="00C3221A"/>
    <w:rsid w:val="00C333AF"/>
    <w:rsid w:val="00C33848"/>
    <w:rsid w:val="00C33C55"/>
    <w:rsid w:val="00C342D4"/>
    <w:rsid w:val="00C34A71"/>
    <w:rsid w:val="00C34AA0"/>
    <w:rsid w:val="00C34DD2"/>
    <w:rsid w:val="00C352C5"/>
    <w:rsid w:val="00C353DB"/>
    <w:rsid w:val="00C355F9"/>
    <w:rsid w:val="00C35680"/>
    <w:rsid w:val="00C356B6"/>
    <w:rsid w:val="00C359A3"/>
    <w:rsid w:val="00C3601A"/>
    <w:rsid w:val="00C36265"/>
    <w:rsid w:val="00C3659E"/>
    <w:rsid w:val="00C367D2"/>
    <w:rsid w:val="00C370F3"/>
    <w:rsid w:val="00C374E3"/>
    <w:rsid w:val="00C37CEF"/>
    <w:rsid w:val="00C41678"/>
    <w:rsid w:val="00C419E9"/>
    <w:rsid w:val="00C41EFA"/>
    <w:rsid w:val="00C4236F"/>
    <w:rsid w:val="00C4295F"/>
    <w:rsid w:val="00C42C68"/>
    <w:rsid w:val="00C445CB"/>
    <w:rsid w:val="00C44B17"/>
    <w:rsid w:val="00C44C83"/>
    <w:rsid w:val="00C452C9"/>
    <w:rsid w:val="00C4551E"/>
    <w:rsid w:val="00C45EA8"/>
    <w:rsid w:val="00C45FA8"/>
    <w:rsid w:val="00C45FC3"/>
    <w:rsid w:val="00C460FC"/>
    <w:rsid w:val="00C46195"/>
    <w:rsid w:val="00C47511"/>
    <w:rsid w:val="00C4767A"/>
    <w:rsid w:val="00C506FA"/>
    <w:rsid w:val="00C51A8D"/>
    <w:rsid w:val="00C52357"/>
    <w:rsid w:val="00C52B83"/>
    <w:rsid w:val="00C52EEF"/>
    <w:rsid w:val="00C534DE"/>
    <w:rsid w:val="00C547FC"/>
    <w:rsid w:val="00C5534A"/>
    <w:rsid w:val="00C554CE"/>
    <w:rsid w:val="00C5569E"/>
    <w:rsid w:val="00C55869"/>
    <w:rsid w:val="00C558B5"/>
    <w:rsid w:val="00C55D4B"/>
    <w:rsid w:val="00C55DE4"/>
    <w:rsid w:val="00C5620E"/>
    <w:rsid w:val="00C5660D"/>
    <w:rsid w:val="00C566F3"/>
    <w:rsid w:val="00C56A31"/>
    <w:rsid w:val="00C56D06"/>
    <w:rsid w:val="00C56EF2"/>
    <w:rsid w:val="00C56F61"/>
    <w:rsid w:val="00C574C1"/>
    <w:rsid w:val="00C57CA1"/>
    <w:rsid w:val="00C60DDD"/>
    <w:rsid w:val="00C60E39"/>
    <w:rsid w:val="00C614C2"/>
    <w:rsid w:val="00C61887"/>
    <w:rsid w:val="00C61A06"/>
    <w:rsid w:val="00C61DC4"/>
    <w:rsid w:val="00C61F88"/>
    <w:rsid w:val="00C62843"/>
    <w:rsid w:val="00C62CEB"/>
    <w:rsid w:val="00C6339A"/>
    <w:rsid w:val="00C63E70"/>
    <w:rsid w:val="00C645BF"/>
    <w:rsid w:val="00C6478E"/>
    <w:rsid w:val="00C64CD0"/>
    <w:rsid w:val="00C652C4"/>
    <w:rsid w:val="00C65699"/>
    <w:rsid w:val="00C66315"/>
    <w:rsid w:val="00C66696"/>
    <w:rsid w:val="00C66930"/>
    <w:rsid w:val="00C66A69"/>
    <w:rsid w:val="00C66B79"/>
    <w:rsid w:val="00C675E2"/>
    <w:rsid w:val="00C7047F"/>
    <w:rsid w:val="00C70B02"/>
    <w:rsid w:val="00C712AC"/>
    <w:rsid w:val="00C71F60"/>
    <w:rsid w:val="00C7202D"/>
    <w:rsid w:val="00C729D1"/>
    <w:rsid w:val="00C72F33"/>
    <w:rsid w:val="00C73451"/>
    <w:rsid w:val="00C73DE4"/>
    <w:rsid w:val="00C74713"/>
    <w:rsid w:val="00C748DA"/>
    <w:rsid w:val="00C759B9"/>
    <w:rsid w:val="00C75B4D"/>
    <w:rsid w:val="00C75F0C"/>
    <w:rsid w:val="00C76787"/>
    <w:rsid w:val="00C7784B"/>
    <w:rsid w:val="00C779E5"/>
    <w:rsid w:val="00C77DEE"/>
    <w:rsid w:val="00C80DCD"/>
    <w:rsid w:val="00C80FE1"/>
    <w:rsid w:val="00C81CB0"/>
    <w:rsid w:val="00C82286"/>
    <w:rsid w:val="00C82352"/>
    <w:rsid w:val="00C823CD"/>
    <w:rsid w:val="00C82872"/>
    <w:rsid w:val="00C82D50"/>
    <w:rsid w:val="00C83803"/>
    <w:rsid w:val="00C84C3F"/>
    <w:rsid w:val="00C852B0"/>
    <w:rsid w:val="00C86076"/>
    <w:rsid w:val="00C86771"/>
    <w:rsid w:val="00C86BE2"/>
    <w:rsid w:val="00C87041"/>
    <w:rsid w:val="00C87386"/>
    <w:rsid w:val="00C9021D"/>
    <w:rsid w:val="00C9092E"/>
    <w:rsid w:val="00C911A9"/>
    <w:rsid w:val="00C91556"/>
    <w:rsid w:val="00C91997"/>
    <w:rsid w:val="00C9249A"/>
    <w:rsid w:val="00C92A7E"/>
    <w:rsid w:val="00C932E5"/>
    <w:rsid w:val="00C93349"/>
    <w:rsid w:val="00C936E2"/>
    <w:rsid w:val="00C93ACA"/>
    <w:rsid w:val="00C9428B"/>
    <w:rsid w:val="00C95254"/>
    <w:rsid w:val="00C969FF"/>
    <w:rsid w:val="00C96C8D"/>
    <w:rsid w:val="00C97676"/>
    <w:rsid w:val="00C97CEC"/>
    <w:rsid w:val="00C97EB2"/>
    <w:rsid w:val="00CA007D"/>
    <w:rsid w:val="00CA0285"/>
    <w:rsid w:val="00CA0F5D"/>
    <w:rsid w:val="00CA1563"/>
    <w:rsid w:val="00CA1788"/>
    <w:rsid w:val="00CA1DA1"/>
    <w:rsid w:val="00CA3933"/>
    <w:rsid w:val="00CA44AD"/>
    <w:rsid w:val="00CA4A4D"/>
    <w:rsid w:val="00CA4AD6"/>
    <w:rsid w:val="00CA4AD8"/>
    <w:rsid w:val="00CA4B9D"/>
    <w:rsid w:val="00CA4E3F"/>
    <w:rsid w:val="00CA59BC"/>
    <w:rsid w:val="00CA66E3"/>
    <w:rsid w:val="00CA6B79"/>
    <w:rsid w:val="00CA72A6"/>
    <w:rsid w:val="00CA73A9"/>
    <w:rsid w:val="00CA74C6"/>
    <w:rsid w:val="00CA7561"/>
    <w:rsid w:val="00CA771F"/>
    <w:rsid w:val="00CB08D8"/>
    <w:rsid w:val="00CB1BCE"/>
    <w:rsid w:val="00CB26B6"/>
    <w:rsid w:val="00CB2B3D"/>
    <w:rsid w:val="00CB2E76"/>
    <w:rsid w:val="00CB35A7"/>
    <w:rsid w:val="00CB3927"/>
    <w:rsid w:val="00CB3953"/>
    <w:rsid w:val="00CB4425"/>
    <w:rsid w:val="00CB499E"/>
    <w:rsid w:val="00CB50BD"/>
    <w:rsid w:val="00CB5376"/>
    <w:rsid w:val="00CB5B90"/>
    <w:rsid w:val="00CB5E81"/>
    <w:rsid w:val="00CB61C2"/>
    <w:rsid w:val="00CB63B3"/>
    <w:rsid w:val="00CB64D9"/>
    <w:rsid w:val="00CB7031"/>
    <w:rsid w:val="00CB7205"/>
    <w:rsid w:val="00CB7538"/>
    <w:rsid w:val="00CB77BE"/>
    <w:rsid w:val="00CB7E1B"/>
    <w:rsid w:val="00CC085C"/>
    <w:rsid w:val="00CC1016"/>
    <w:rsid w:val="00CC1118"/>
    <w:rsid w:val="00CC1734"/>
    <w:rsid w:val="00CC17A1"/>
    <w:rsid w:val="00CC1AE8"/>
    <w:rsid w:val="00CC1DEB"/>
    <w:rsid w:val="00CC1FEA"/>
    <w:rsid w:val="00CC280A"/>
    <w:rsid w:val="00CC3135"/>
    <w:rsid w:val="00CC3385"/>
    <w:rsid w:val="00CC35B1"/>
    <w:rsid w:val="00CC3819"/>
    <w:rsid w:val="00CC3906"/>
    <w:rsid w:val="00CC3C4F"/>
    <w:rsid w:val="00CC43E2"/>
    <w:rsid w:val="00CC49A4"/>
    <w:rsid w:val="00CC4A22"/>
    <w:rsid w:val="00CC521F"/>
    <w:rsid w:val="00CC5952"/>
    <w:rsid w:val="00CC5EA8"/>
    <w:rsid w:val="00CC5ECA"/>
    <w:rsid w:val="00CC62BF"/>
    <w:rsid w:val="00CC6476"/>
    <w:rsid w:val="00CC64F2"/>
    <w:rsid w:val="00CC6789"/>
    <w:rsid w:val="00CC6C7A"/>
    <w:rsid w:val="00CC6E58"/>
    <w:rsid w:val="00CC7232"/>
    <w:rsid w:val="00CD0283"/>
    <w:rsid w:val="00CD052B"/>
    <w:rsid w:val="00CD0536"/>
    <w:rsid w:val="00CD0686"/>
    <w:rsid w:val="00CD0D60"/>
    <w:rsid w:val="00CD1468"/>
    <w:rsid w:val="00CD14E7"/>
    <w:rsid w:val="00CD3197"/>
    <w:rsid w:val="00CD32EA"/>
    <w:rsid w:val="00CD34AF"/>
    <w:rsid w:val="00CD3C81"/>
    <w:rsid w:val="00CD40BB"/>
    <w:rsid w:val="00CD43AC"/>
    <w:rsid w:val="00CD46F0"/>
    <w:rsid w:val="00CD499A"/>
    <w:rsid w:val="00CD4F72"/>
    <w:rsid w:val="00CD4FF2"/>
    <w:rsid w:val="00CD5DB5"/>
    <w:rsid w:val="00CD60D3"/>
    <w:rsid w:val="00CD727F"/>
    <w:rsid w:val="00CD79EE"/>
    <w:rsid w:val="00CD79F2"/>
    <w:rsid w:val="00CE01CB"/>
    <w:rsid w:val="00CE04B1"/>
    <w:rsid w:val="00CE04F3"/>
    <w:rsid w:val="00CE06C0"/>
    <w:rsid w:val="00CE15FE"/>
    <w:rsid w:val="00CE1777"/>
    <w:rsid w:val="00CE1A37"/>
    <w:rsid w:val="00CE2448"/>
    <w:rsid w:val="00CE2C51"/>
    <w:rsid w:val="00CE4C09"/>
    <w:rsid w:val="00CE5ACB"/>
    <w:rsid w:val="00CE5BC8"/>
    <w:rsid w:val="00CE5C19"/>
    <w:rsid w:val="00CE5D4D"/>
    <w:rsid w:val="00CE5F52"/>
    <w:rsid w:val="00CE643B"/>
    <w:rsid w:val="00CE6509"/>
    <w:rsid w:val="00CE6C74"/>
    <w:rsid w:val="00CF0137"/>
    <w:rsid w:val="00CF01CC"/>
    <w:rsid w:val="00CF0505"/>
    <w:rsid w:val="00CF1221"/>
    <w:rsid w:val="00CF1B04"/>
    <w:rsid w:val="00CF23DA"/>
    <w:rsid w:val="00CF2C40"/>
    <w:rsid w:val="00CF3388"/>
    <w:rsid w:val="00CF3529"/>
    <w:rsid w:val="00CF3987"/>
    <w:rsid w:val="00CF4D01"/>
    <w:rsid w:val="00CF5686"/>
    <w:rsid w:val="00CF5CD2"/>
    <w:rsid w:val="00CF5CF9"/>
    <w:rsid w:val="00CF5D8B"/>
    <w:rsid w:val="00CF6457"/>
    <w:rsid w:val="00CF6DFD"/>
    <w:rsid w:val="00CF70A1"/>
    <w:rsid w:val="00CF717E"/>
    <w:rsid w:val="00CF7893"/>
    <w:rsid w:val="00D00C52"/>
    <w:rsid w:val="00D00F45"/>
    <w:rsid w:val="00D02979"/>
    <w:rsid w:val="00D02AFD"/>
    <w:rsid w:val="00D0381D"/>
    <w:rsid w:val="00D03FCA"/>
    <w:rsid w:val="00D03FFD"/>
    <w:rsid w:val="00D04C7F"/>
    <w:rsid w:val="00D04D08"/>
    <w:rsid w:val="00D051EE"/>
    <w:rsid w:val="00D05282"/>
    <w:rsid w:val="00D053E7"/>
    <w:rsid w:val="00D05E00"/>
    <w:rsid w:val="00D06B72"/>
    <w:rsid w:val="00D102C9"/>
    <w:rsid w:val="00D10543"/>
    <w:rsid w:val="00D105B0"/>
    <w:rsid w:val="00D10A5C"/>
    <w:rsid w:val="00D11059"/>
    <w:rsid w:val="00D1152E"/>
    <w:rsid w:val="00D11891"/>
    <w:rsid w:val="00D11C2D"/>
    <w:rsid w:val="00D1239B"/>
    <w:rsid w:val="00D13003"/>
    <w:rsid w:val="00D13D42"/>
    <w:rsid w:val="00D1472E"/>
    <w:rsid w:val="00D14F43"/>
    <w:rsid w:val="00D15134"/>
    <w:rsid w:val="00D1633A"/>
    <w:rsid w:val="00D16576"/>
    <w:rsid w:val="00D16D0B"/>
    <w:rsid w:val="00D16D31"/>
    <w:rsid w:val="00D17304"/>
    <w:rsid w:val="00D20810"/>
    <w:rsid w:val="00D20ED0"/>
    <w:rsid w:val="00D21372"/>
    <w:rsid w:val="00D221E0"/>
    <w:rsid w:val="00D22D84"/>
    <w:rsid w:val="00D23473"/>
    <w:rsid w:val="00D23A11"/>
    <w:rsid w:val="00D23AC0"/>
    <w:rsid w:val="00D23C24"/>
    <w:rsid w:val="00D24DCB"/>
    <w:rsid w:val="00D24F8D"/>
    <w:rsid w:val="00D258BA"/>
    <w:rsid w:val="00D260D4"/>
    <w:rsid w:val="00D2651F"/>
    <w:rsid w:val="00D2672A"/>
    <w:rsid w:val="00D27671"/>
    <w:rsid w:val="00D27B08"/>
    <w:rsid w:val="00D30448"/>
    <w:rsid w:val="00D305BD"/>
    <w:rsid w:val="00D30CE0"/>
    <w:rsid w:val="00D31005"/>
    <w:rsid w:val="00D31173"/>
    <w:rsid w:val="00D3155B"/>
    <w:rsid w:val="00D31CC1"/>
    <w:rsid w:val="00D32790"/>
    <w:rsid w:val="00D333D8"/>
    <w:rsid w:val="00D338DD"/>
    <w:rsid w:val="00D33C03"/>
    <w:rsid w:val="00D33E9B"/>
    <w:rsid w:val="00D34550"/>
    <w:rsid w:val="00D354D6"/>
    <w:rsid w:val="00D3633B"/>
    <w:rsid w:val="00D363CA"/>
    <w:rsid w:val="00D3678F"/>
    <w:rsid w:val="00D371EB"/>
    <w:rsid w:val="00D3772A"/>
    <w:rsid w:val="00D37C21"/>
    <w:rsid w:val="00D37F90"/>
    <w:rsid w:val="00D402E2"/>
    <w:rsid w:val="00D4040C"/>
    <w:rsid w:val="00D404D4"/>
    <w:rsid w:val="00D40B4A"/>
    <w:rsid w:val="00D40FF1"/>
    <w:rsid w:val="00D41400"/>
    <w:rsid w:val="00D41799"/>
    <w:rsid w:val="00D42647"/>
    <w:rsid w:val="00D4293A"/>
    <w:rsid w:val="00D42EAA"/>
    <w:rsid w:val="00D433ED"/>
    <w:rsid w:val="00D43551"/>
    <w:rsid w:val="00D43BAA"/>
    <w:rsid w:val="00D44EEA"/>
    <w:rsid w:val="00D4617F"/>
    <w:rsid w:val="00D465A3"/>
    <w:rsid w:val="00D467CB"/>
    <w:rsid w:val="00D46ABD"/>
    <w:rsid w:val="00D46D5D"/>
    <w:rsid w:val="00D4738F"/>
    <w:rsid w:val="00D4777F"/>
    <w:rsid w:val="00D47ED7"/>
    <w:rsid w:val="00D47F6D"/>
    <w:rsid w:val="00D5011B"/>
    <w:rsid w:val="00D517EE"/>
    <w:rsid w:val="00D529F6"/>
    <w:rsid w:val="00D53668"/>
    <w:rsid w:val="00D5438A"/>
    <w:rsid w:val="00D547D0"/>
    <w:rsid w:val="00D54F88"/>
    <w:rsid w:val="00D55562"/>
    <w:rsid w:val="00D5595A"/>
    <w:rsid w:val="00D55A4D"/>
    <w:rsid w:val="00D55A4F"/>
    <w:rsid w:val="00D55CB7"/>
    <w:rsid w:val="00D55D02"/>
    <w:rsid w:val="00D564B8"/>
    <w:rsid w:val="00D569DE"/>
    <w:rsid w:val="00D57212"/>
    <w:rsid w:val="00D57E13"/>
    <w:rsid w:val="00D60310"/>
    <w:rsid w:val="00D60D03"/>
    <w:rsid w:val="00D61D35"/>
    <w:rsid w:val="00D621A7"/>
    <w:rsid w:val="00D62263"/>
    <w:rsid w:val="00D62D2A"/>
    <w:rsid w:val="00D6497E"/>
    <w:rsid w:val="00D64B65"/>
    <w:rsid w:val="00D65156"/>
    <w:rsid w:val="00D652F7"/>
    <w:rsid w:val="00D65834"/>
    <w:rsid w:val="00D65BA7"/>
    <w:rsid w:val="00D668E3"/>
    <w:rsid w:val="00D66DF0"/>
    <w:rsid w:val="00D67199"/>
    <w:rsid w:val="00D705AC"/>
    <w:rsid w:val="00D707F3"/>
    <w:rsid w:val="00D70D9F"/>
    <w:rsid w:val="00D711EA"/>
    <w:rsid w:val="00D7131B"/>
    <w:rsid w:val="00D71AFF"/>
    <w:rsid w:val="00D7202E"/>
    <w:rsid w:val="00D726CF"/>
    <w:rsid w:val="00D7288E"/>
    <w:rsid w:val="00D72D4A"/>
    <w:rsid w:val="00D73014"/>
    <w:rsid w:val="00D73908"/>
    <w:rsid w:val="00D73F86"/>
    <w:rsid w:val="00D73FAC"/>
    <w:rsid w:val="00D7493A"/>
    <w:rsid w:val="00D750F6"/>
    <w:rsid w:val="00D755D4"/>
    <w:rsid w:val="00D759E4"/>
    <w:rsid w:val="00D762C6"/>
    <w:rsid w:val="00D765CB"/>
    <w:rsid w:val="00D766F2"/>
    <w:rsid w:val="00D77419"/>
    <w:rsid w:val="00D776D5"/>
    <w:rsid w:val="00D7781A"/>
    <w:rsid w:val="00D778D7"/>
    <w:rsid w:val="00D81212"/>
    <w:rsid w:val="00D81327"/>
    <w:rsid w:val="00D82483"/>
    <w:rsid w:val="00D82F74"/>
    <w:rsid w:val="00D833BC"/>
    <w:rsid w:val="00D84363"/>
    <w:rsid w:val="00D84B0C"/>
    <w:rsid w:val="00D84D59"/>
    <w:rsid w:val="00D852FE"/>
    <w:rsid w:val="00D85ABA"/>
    <w:rsid w:val="00D85C56"/>
    <w:rsid w:val="00D85EC8"/>
    <w:rsid w:val="00D862E3"/>
    <w:rsid w:val="00D86B2B"/>
    <w:rsid w:val="00D86CD8"/>
    <w:rsid w:val="00D87241"/>
    <w:rsid w:val="00D87593"/>
    <w:rsid w:val="00D87800"/>
    <w:rsid w:val="00D87EED"/>
    <w:rsid w:val="00D9014A"/>
    <w:rsid w:val="00D90D01"/>
    <w:rsid w:val="00D91150"/>
    <w:rsid w:val="00D915E3"/>
    <w:rsid w:val="00D927CA"/>
    <w:rsid w:val="00D937D6"/>
    <w:rsid w:val="00D938DF"/>
    <w:rsid w:val="00D93C78"/>
    <w:rsid w:val="00D9589A"/>
    <w:rsid w:val="00D95A70"/>
    <w:rsid w:val="00D95CC7"/>
    <w:rsid w:val="00D95FC6"/>
    <w:rsid w:val="00D96C04"/>
    <w:rsid w:val="00D9742E"/>
    <w:rsid w:val="00D974E5"/>
    <w:rsid w:val="00D97CFD"/>
    <w:rsid w:val="00D97D64"/>
    <w:rsid w:val="00DA0087"/>
    <w:rsid w:val="00DA07B2"/>
    <w:rsid w:val="00DA096B"/>
    <w:rsid w:val="00DA1940"/>
    <w:rsid w:val="00DA200F"/>
    <w:rsid w:val="00DA2247"/>
    <w:rsid w:val="00DA23FB"/>
    <w:rsid w:val="00DA40E4"/>
    <w:rsid w:val="00DA48F0"/>
    <w:rsid w:val="00DA567D"/>
    <w:rsid w:val="00DA6916"/>
    <w:rsid w:val="00DA6B62"/>
    <w:rsid w:val="00DA7458"/>
    <w:rsid w:val="00DB069F"/>
    <w:rsid w:val="00DB0901"/>
    <w:rsid w:val="00DB0C3B"/>
    <w:rsid w:val="00DB0FAC"/>
    <w:rsid w:val="00DB1364"/>
    <w:rsid w:val="00DB1778"/>
    <w:rsid w:val="00DB186F"/>
    <w:rsid w:val="00DB39C8"/>
    <w:rsid w:val="00DB3A1C"/>
    <w:rsid w:val="00DB3EF0"/>
    <w:rsid w:val="00DB4404"/>
    <w:rsid w:val="00DB5474"/>
    <w:rsid w:val="00DB63CD"/>
    <w:rsid w:val="00DB746F"/>
    <w:rsid w:val="00DB79EB"/>
    <w:rsid w:val="00DB7A6B"/>
    <w:rsid w:val="00DC0117"/>
    <w:rsid w:val="00DC033F"/>
    <w:rsid w:val="00DC0AAD"/>
    <w:rsid w:val="00DC0C32"/>
    <w:rsid w:val="00DC100D"/>
    <w:rsid w:val="00DC113C"/>
    <w:rsid w:val="00DC133F"/>
    <w:rsid w:val="00DC1758"/>
    <w:rsid w:val="00DC1A52"/>
    <w:rsid w:val="00DC1AA5"/>
    <w:rsid w:val="00DC1B93"/>
    <w:rsid w:val="00DC2311"/>
    <w:rsid w:val="00DC243B"/>
    <w:rsid w:val="00DC2B9F"/>
    <w:rsid w:val="00DC2EE4"/>
    <w:rsid w:val="00DC4278"/>
    <w:rsid w:val="00DC4B2A"/>
    <w:rsid w:val="00DC5824"/>
    <w:rsid w:val="00DC58FD"/>
    <w:rsid w:val="00DC637D"/>
    <w:rsid w:val="00DC7729"/>
    <w:rsid w:val="00DC7940"/>
    <w:rsid w:val="00DC7ADB"/>
    <w:rsid w:val="00DC7C03"/>
    <w:rsid w:val="00DD05F5"/>
    <w:rsid w:val="00DD07A1"/>
    <w:rsid w:val="00DD0A5D"/>
    <w:rsid w:val="00DD0A99"/>
    <w:rsid w:val="00DD1310"/>
    <w:rsid w:val="00DD149C"/>
    <w:rsid w:val="00DD150E"/>
    <w:rsid w:val="00DD15F3"/>
    <w:rsid w:val="00DD1B8A"/>
    <w:rsid w:val="00DD23CC"/>
    <w:rsid w:val="00DD2D26"/>
    <w:rsid w:val="00DD2D84"/>
    <w:rsid w:val="00DD30B3"/>
    <w:rsid w:val="00DD3188"/>
    <w:rsid w:val="00DD36EE"/>
    <w:rsid w:val="00DD3821"/>
    <w:rsid w:val="00DD3945"/>
    <w:rsid w:val="00DD43FC"/>
    <w:rsid w:val="00DD4481"/>
    <w:rsid w:val="00DD4950"/>
    <w:rsid w:val="00DD5968"/>
    <w:rsid w:val="00DD60DD"/>
    <w:rsid w:val="00DD73E0"/>
    <w:rsid w:val="00DD7662"/>
    <w:rsid w:val="00DD77C5"/>
    <w:rsid w:val="00DE16F9"/>
    <w:rsid w:val="00DE26C6"/>
    <w:rsid w:val="00DE2D34"/>
    <w:rsid w:val="00DE2D75"/>
    <w:rsid w:val="00DE373E"/>
    <w:rsid w:val="00DE38BF"/>
    <w:rsid w:val="00DE3A1A"/>
    <w:rsid w:val="00DE3BB6"/>
    <w:rsid w:val="00DE3DB5"/>
    <w:rsid w:val="00DE4C3D"/>
    <w:rsid w:val="00DE533A"/>
    <w:rsid w:val="00DE567A"/>
    <w:rsid w:val="00DE6B3A"/>
    <w:rsid w:val="00DE7AF2"/>
    <w:rsid w:val="00DE7D21"/>
    <w:rsid w:val="00DF088C"/>
    <w:rsid w:val="00DF0F89"/>
    <w:rsid w:val="00DF1E40"/>
    <w:rsid w:val="00DF2031"/>
    <w:rsid w:val="00DF20A2"/>
    <w:rsid w:val="00DF220D"/>
    <w:rsid w:val="00DF23FE"/>
    <w:rsid w:val="00DF4044"/>
    <w:rsid w:val="00DF457B"/>
    <w:rsid w:val="00DF49BA"/>
    <w:rsid w:val="00DF4E38"/>
    <w:rsid w:val="00DF4EFE"/>
    <w:rsid w:val="00DF69FA"/>
    <w:rsid w:val="00DF6DE9"/>
    <w:rsid w:val="00DF7043"/>
    <w:rsid w:val="00DF7074"/>
    <w:rsid w:val="00DF7553"/>
    <w:rsid w:val="00DF773A"/>
    <w:rsid w:val="00DF7F72"/>
    <w:rsid w:val="00E00006"/>
    <w:rsid w:val="00E00967"/>
    <w:rsid w:val="00E014C3"/>
    <w:rsid w:val="00E018F3"/>
    <w:rsid w:val="00E01DE1"/>
    <w:rsid w:val="00E0233B"/>
    <w:rsid w:val="00E0239B"/>
    <w:rsid w:val="00E02B68"/>
    <w:rsid w:val="00E02DD1"/>
    <w:rsid w:val="00E031D3"/>
    <w:rsid w:val="00E036C0"/>
    <w:rsid w:val="00E040BB"/>
    <w:rsid w:val="00E043EF"/>
    <w:rsid w:val="00E04466"/>
    <w:rsid w:val="00E04A9C"/>
    <w:rsid w:val="00E04CCD"/>
    <w:rsid w:val="00E04DDB"/>
    <w:rsid w:val="00E05497"/>
    <w:rsid w:val="00E059B0"/>
    <w:rsid w:val="00E05C74"/>
    <w:rsid w:val="00E05C79"/>
    <w:rsid w:val="00E063C7"/>
    <w:rsid w:val="00E06838"/>
    <w:rsid w:val="00E078AD"/>
    <w:rsid w:val="00E07935"/>
    <w:rsid w:val="00E07A5A"/>
    <w:rsid w:val="00E07AFA"/>
    <w:rsid w:val="00E07C32"/>
    <w:rsid w:val="00E101A9"/>
    <w:rsid w:val="00E107B4"/>
    <w:rsid w:val="00E10B9D"/>
    <w:rsid w:val="00E111BD"/>
    <w:rsid w:val="00E11C9D"/>
    <w:rsid w:val="00E11D4B"/>
    <w:rsid w:val="00E121D0"/>
    <w:rsid w:val="00E1257D"/>
    <w:rsid w:val="00E126C8"/>
    <w:rsid w:val="00E1351B"/>
    <w:rsid w:val="00E146F1"/>
    <w:rsid w:val="00E14841"/>
    <w:rsid w:val="00E14F72"/>
    <w:rsid w:val="00E151FF"/>
    <w:rsid w:val="00E15774"/>
    <w:rsid w:val="00E15A38"/>
    <w:rsid w:val="00E167E5"/>
    <w:rsid w:val="00E16A14"/>
    <w:rsid w:val="00E16AB4"/>
    <w:rsid w:val="00E171B9"/>
    <w:rsid w:val="00E1758C"/>
    <w:rsid w:val="00E175A9"/>
    <w:rsid w:val="00E17895"/>
    <w:rsid w:val="00E2010D"/>
    <w:rsid w:val="00E212AF"/>
    <w:rsid w:val="00E221F4"/>
    <w:rsid w:val="00E22253"/>
    <w:rsid w:val="00E22529"/>
    <w:rsid w:val="00E2311F"/>
    <w:rsid w:val="00E232D3"/>
    <w:rsid w:val="00E23321"/>
    <w:rsid w:val="00E23643"/>
    <w:rsid w:val="00E23AEB"/>
    <w:rsid w:val="00E23CE1"/>
    <w:rsid w:val="00E243B3"/>
    <w:rsid w:val="00E24D4D"/>
    <w:rsid w:val="00E24DE7"/>
    <w:rsid w:val="00E25016"/>
    <w:rsid w:val="00E254B1"/>
    <w:rsid w:val="00E25FC2"/>
    <w:rsid w:val="00E267F3"/>
    <w:rsid w:val="00E26919"/>
    <w:rsid w:val="00E26A19"/>
    <w:rsid w:val="00E26E52"/>
    <w:rsid w:val="00E301DC"/>
    <w:rsid w:val="00E30886"/>
    <w:rsid w:val="00E30966"/>
    <w:rsid w:val="00E30A06"/>
    <w:rsid w:val="00E30F4B"/>
    <w:rsid w:val="00E31852"/>
    <w:rsid w:val="00E321C5"/>
    <w:rsid w:val="00E321DC"/>
    <w:rsid w:val="00E32336"/>
    <w:rsid w:val="00E32CB3"/>
    <w:rsid w:val="00E32CD3"/>
    <w:rsid w:val="00E32EBC"/>
    <w:rsid w:val="00E33415"/>
    <w:rsid w:val="00E3558E"/>
    <w:rsid w:val="00E35F70"/>
    <w:rsid w:val="00E36064"/>
    <w:rsid w:val="00E364B6"/>
    <w:rsid w:val="00E40351"/>
    <w:rsid w:val="00E404F6"/>
    <w:rsid w:val="00E40AC3"/>
    <w:rsid w:val="00E4281F"/>
    <w:rsid w:val="00E42C99"/>
    <w:rsid w:val="00E42D57"/>
    <w:rsid w:val="00E42F04"/>
    <w:rsid w:val="00E433CB"/>
    <w:rsid w:val="00E4367E"/>
    <w:rsid w:val="00E440A2"/>
    <w:rsid w:val="00E447B4"/>
    <w:rsid w:val="00E44925"/>
    <w:rsid w:val="00E44A0D"/>
    <w:rsid w:val="00E44BEA"/>
    <w:rsid w:val="00E453BC"/>
    <w:rsid w:val="00E45FAC"/>
    <w:rsid w:val="00E46339"/>
    <w:rsid w:val="00E474B4"/>
    <w:rsid w:val="00E476DC"/>
    <w:rsid w:val="00E4784F"/>
    <w:rsid w:val="00E47F03"/>
    <w:rsid w:val="00E505C3"/>
    <w:rsid w:val="00E5096D"/>
    <w:rsid w:val="00E50E18"/>
    <w:rsid w:val="00E517EE"/>
    <w:rsid w:val="00E51BEF"/>
    <w:rsid w:val="00E521CE"/>
    <w:rsid w:val="00E52AF1"/>
    <w:rsid w:val="00E52F90"/>
    <w:rsid w:val="00E54884"/>
    <w:rsid w:val="00E54DEA"/>
    <w:rsid w:val="00E55CAF"/>
    <w:rsid w:val="00E56AC6"/>
    <w:rsid w:val="00E60405"/>
    <w:rsid w:val="00E610C4"/>
    <w:rsid w:val="00E614C9"/>
    <w:rsid w:val="00E61648"/>
    <w:rsid w:val="00E61673"/>
    <w:rsid w:val="00E61A65"/>
    <w:rsid w:val="00E61F61"/>
    <w:rsid w:val="00E62F32"/>
    <w:rsid w:val="00E63A20"/>
    <w:rsid w:val="00E63A65"/>
    <w:rsid w:val="00E6429E"/>
    <w:rsid w:val="00E6466A"/>
    <w:rsid w:val="00E66A11"/>
    <w:rsid w:val="00E66F66"/>
    <w:rsid w:val="00E67539"/>
    <w:rsid w:val="00E67BEE"/>
    <w:rsid w:val="00E70514"/>
    <w:rsid w:val="00E70937"/>
    <w:rsid w:val="00E712C5"/>
    <w:rsid w:val="00E712FC"/>
    <w:rsid w:val="00E71596"/>
    <w:rsid w:val="00E715FE"/>
    <w:rsid w:val="00E71AFF"/>
    <w:rsid w:val="00E71B2A"/>
    <w:rsid w:val="00E722DD"/>
    <w:rsid w:val="00E72428"/>
    <w:rsid w:val="00E7257B"/>
    <w:rsid w:val="00E72EF8"/>
    <w:rsid w:val="00E73FE9"/>
    <w:rsid w:val="00E74710"/>
    <w:rsid w:val="00E74975"/>
    <w:rsid w:val="00E74B18"/>
    <w:rsid w:val="00E74E85"/>
    <w:rsid w:val="00E760DD"/>
    <w:rsid w:val="00E7678F"/>
    <w:rsid w:val="00E76B56"/>
    <w:rsid w:val="00E76C48"/>
    <w:rsid w:val="00E770FA"/>
    <w:rsid w:val="00E77216"/>
    <w:rsid w:val="00E77269"/>
    <w:rsid w:val="00E7763A"/>
    <w:rsid w:val="00E81201"/>
    <w:rsid w:val="00E818C9"/>
    <w:rsid w:val="00E82A73"/>
    <w:rsid w:val="00E833C9"/>
    <w:rsid w:val="00E83540"/>
    <w:rsid w:val="00E83891"/>
    <w:rsid w:val="00E83A22"/>
    <w:rsid w:val="00E83E27"/>
    <w:rsid w:val="00E84493"/>
    <w:rsid w:val="00E84F41"/>
    <w:rsid w:val="00E854C2"/>
    <w:rsid w:val="00E85AFE"/>
    <w:rsid w:val="00E861C9"/>
    <w:rsid w:val="00E862F2"/>
    <w:rsid w:val="00E8659E"/>
    <w:rsid w:val="00E86C55"/>
    <w:rsid w:val="00E8710B"/>
    <w:rsid w:val="00E90247"/>
    <w:rsid w:val="00E90F01"/>
    <w:rsid w:val="00E9174E"/>
    <w:rsid w:val="00E91BAA"/>
    <w:rsid w:val="00E91CB6"/>
    <w:rsid w:val="00E92A62"/>
    <w:rsid w:val="00E930CA"/>
    <w:rsid w:val="00E935C1"/>
    <w:rsid w:val="00E93A6A"/>
    <w:rsid w:val="00E93AE2"/>
    <w:rsid w:val="00E95236"/>
    <w:rsid w:val="00E95532"/>
    <w:rsid w:val="00E9564C"/>
    <w:rsid w:val="00E957DB"/>
    <w:rsid w:val="00E95A33"/>
    <w:rsid w:val="00E95D44"/>
    <w:rsid w:val="00E961A4"/>
    <w:rsid w:val="00E96644"/>
    <w:rsid w:val="00E969FA"/>
    <w:rsid w:val="00E96AD6"/>
    <w:rsid w:val="00E974BC"/>
    <w:rsid w:val="00E979E3"/>
    <w:rsid w:val="00EA178E"/>
    <w:rsid w:val="00EA1D52"/>
    <w:rsid w:val="00EA277E"/>
    <w:rsid w:val="00EA290F"/>
    <w:rsid w:val="00EA2DA1"/>
    <w:rsid w:val="00EA336A"/>
    <w:rsid w:val="00EA351D"/>
    <w:rsid w:val="00EA3A52"/>
    <w:rsid w:val="00EA3A7A"/>
    <w:rsid w:val="00EA46B8"/>
    <w:rsid w:val="00EA49A0"/>
    <w:rsid w:val="00EA4ABE"/>
    <w:rsid w:val="00EA4B3B"/>
    <w:rsid w:val="00EA5BAC"/>
    <w:rsid w:val="00EA6048"/>
    <w:rsid w:val="00EA625B"/>
    <w:rsid w:val="00EA7573"/>
    <w:rsid w:val="00EA7749"/>
    <w:rsid w:val="00EB0026"/>
    <w:rsid w:val="00EB06A8"/>
    <w:rsid w:val="00EB08D6"/>
    <w:rsid w:val="00EB09AB"/>
    <w:rsid w:val="00EB1D2E"/>
    <w:rsid w:val="00EB203C"/>
    <w:rsid w:val="00EB314F"/>
    <w:rsid w:val="00EB41B0"/>
    <w:rsid w:val="00EB42B2"/>
    <w:rsid w:val="00EB459E"/>
    <w:rsid w:val="00EB4CC9"/>
    <w:rsid w:val="00EB5299"/>
    <w:rsid w:val="00EB575E"/>
    <w:rsid w:val="00EB5970"/>
    <w:rsid w:val="00EB6280"/>
    <w:rsid w:val="00EB7589"/>
    <w:rsid w:val="00EB77E4"/>
    <w:rsid w:val="00EC11B1"/>
    <w:rsid w:val="00EC1768"/>
    <w:rsid w:val="00EC1A34"/>
    <w:rsid w:val="00EC2768"/>
    <w:rsid w:val="00EC33DC"/>
    <w:rsid w:val="00EC3BDE"/>
    <w:rsid w:val="00EC411F"/>
    <w:rsid w:val="00EC41BF"/>
    <w:rsid w:val="00EC584A"/>
    <w:rsid w:val="00EC601F"/>
    <w:rsid w:val="00EC629F"/>
    <w:rsid w:val="00EC69F7"/>
    <w:rsid w:val="00EC7268"/>
    <w:rsid w:val="00EC7CCC"/>
    <w:rsid w:val="00ED073C"/>
    <w:rsid w:val="00ED0D6F"/>
    <w:rsid w:val="00ED15A6"/>
    <w:rsid w:val="00ED161A"/>
    <w:rsid w:val="00ED1F3D"/>
    <w:rsid w:val="00ED20E6"/>
    <w:rsid w:val="00ED2BC7"/>
    <w:rsid w:val="00ED2E03"/>
    <w:rsid w:val="00ED318D"/>
    <w:rsid w:val="00ED47CC"/>
    <w:rsid w:val="00ED4FE7"/>
    <w:rsid w:val="00ED5279"/>
    <w:rsid w:val="00ED5BBE"/>
    <w:rsid w:val="00ED63F4"/>
    <w:rsid w:val="00ED6A16"/>
    <w:rsid w:val="00ED7597"/>
    <w:rsid w:val="00EE0E46"/>
    <w:rsid w:val="00EE1F04"/>
    <w:rsid w:val="00EE26FB"/>
    <w:rsid w:val="00EE2C9F"/>
    <w:rsid w:val="00EE2F72"/>
    <w:rsid w:val="00EE3589"/>
    <w:rsid w:val="00EE3710"/>
    <w:rsid w:val="00EE4703"/>
    <w:rsid w:val="00EE688A"/>
    <w:rsid w:val="00EE6CDE"/>
    <w:rsid w:val="00EE7818"/>
    <w:rsid w:val="00EF08BF"/>
    <w:rsid w:val="00EF10F4"/>
    <w:rsid w:val="00EF191D"/>
    <w:rsid w:val="00EF1C1E"/>
    <w:rsid w:val="00EF1F3E"/>
    <w:rsid w:val="00EF25FD"/>
    <w:rsid w:val="00EF2A21"/>
    <w:rsid w:val="00EF3139"/>
    <w:rsid w:val="00EF3400"/>
    <w:rsid w:val="00EF341A"/>
    <w:rsid w:val="00EF3546"/>
    <w:rsid w:val="00EF4204"/>
    <w:rsid w:val="00EF45A3"/>
    <w:rsid w:val="00EF45BC"/>
    <w:rsid w:val="00EF4C99"/>
    <w:rsid w:val="00EF55AC"/>
    <w:rsid w:val="00EF6229"/>
    <w:rsid w:val="00EF626B"/>
    <w:rsid w:val="00EF6482"/>
    <w:rsid w:val="00EF67C2"/>
    <w:rsid w:val="00EF7211"/>
    <w:rsid w:val="00EF79B1"/>
    <w:rsid w:val="00EF7A78"/>
    <w:rsid w:val="00EF7CE4"/>
    <w:rsid w:val="00F0076D"/>
    <w:rsid w:val="00F009A2"/>
    <w:rsid w:val="00F00EA8"/>
    <w:rsid w:val="00F0190F"/>
    <w:rsid w:val="00F019B2"/>
    <w:rsid w:val="00F02333"/>
    <w:rsid w:val="00F02395"/>
    <w:rsid w:val="00F02872"/>
    <w:rsid w:val="00F041AB"/>
    <w:rsid w:val="00F047CC"/>
    <w:rsid w:val="00F053FB"/>
    <w:rsid w:val="00F05F03"/>
    <w:rsid w:val="00F060BE"/>
    <w:rsid w:val="00F06906"/>
    <w:rsid w:val="00F06BE7"/>
    <w:rsid w:val="00F0709E"/>
    <w:rsid w:val="00F0768C"/>
    <w:rsid w:val="00F07944"/>
    <w:rsid w:val="00F07A5E"/>
    <w:rsid w:val="00F10EFF"/>
    <w:rsid w:val="00F110BE"/>
    <w:rsid w:val="00F12165"/>
    <w:rsid w:val="00F131D1"/>
    <w:rsid w:val="00F13C5B"/>
    <w:rsid w:val="00F148CD"/>
    <w:rsid w:val="00F14DCF"/>
    <w:rsid w:val="00F156B2"/>
    <w:rsid w:val="00F1587A"/>
    <w:rsid w:val="00F15EA2"/>
    <w:rsid w:val="00F16703"/>
    <w:rsid w:val="00F17145"/>
    <w:rsid w:val="00F1724F"/>
    <w:rsid w:val="00F17DF7"/>
    <w:rsid w:val="00F20135"/>
    <w:rsid w:val="00F20595"/>
    <w:rsid w:val="00F20B38"/>
    <w:rsid w:val="00F2166A"/>
    <w:rsid w:val="00F218A7"/>
    <w:rsid w:val="00F219E2"/>
    <w:rsid w:val="00F21CCF"/>
    <w:rsid w:val="00F224C9"/>
    <w:rsid w:val="00F2263E"/>
    <w:rsid w:val="00F23369"/>
    <w:rsid w:val="00F23685"/>
    <w:rsid w:val="00F237DD"/>
    <w:rsid w:val="00F23808"/>
    <w:rsid w:val="00F238AD"/>
    <w:rsid w:val="00F23C23"/>
    <w:rsid w:val="00F23EEA"/>
    <w:rsid w:val="00F23F7A"/>
    <w:rsid w:val="00F252D9"/>
    <w:rsid w:val="00F257F7"/>
    <w:rsid w:val="00F266A0"/>
    <w:rsid w:val="00F26EA4"/>
    <w:rsid w:val="00F270A5"/>
    <w:rsid w:val="00F27722"/>
    <w:rsid w:val="00F3054F"/>
    <w:rsid w:val="00F30599"/>
    <w:rsid w:val="00F306B4"/>
    <w:rsid w:val="00F30898"/>
    <w:rsid w:val="00F31922"/>
    <w:rsid w:val="00F32970"/>
    <w:rsid w:val="00F32BA5"/>
    <w:rsid w:val="00F32DF7"/>
    <w:rsid w:val="00F33020"/>
    <w:rsid w:val="00F33034"/>
    <w:rsid w:val="00F33C98"/>
    <w:rsid w:val="00F355CA"/>
    <w:rsid w:val="00F35BA3"/>
    <w:rsid w:val="00F36300"/>
    <w:rsid w:val="00F36E7C"/>
    <w:rsid w:val="00F370B4"/>
    <w:rsid w:val="00F40543"/>
    <w:rsid w:val="00F4092D"/>
    <w:rsid w:val="00F40A1E"/>
    <w:rsid w:val="00F4165D"/>
    <w:rsid w:val="00F41807"/>
    <w:rsid w:val="00F4199C"/>
    <w:rsid w:val="00F422B9"/>
    <w:rsid w:val="00F426AE"/>
    <w:rsid w:val="00F427F8"/>
    <w:rsid w:val="00F428E5"/>
    <w:rsid w:val="00F44126"/>
    <w:rsid w:val="00F4414C"/>
    <w:rsid w:val="00F442F7"/>
    <w:rsid w:val="00F4469E"/>
    <w:rsid w:val="00F45299"/>
    <w:rsid w:val="00F45BA1"/>
    <w:rsid w:val="00F45EBB"/>
    <w:rsid w:val="00F47206"/>
    <w:rsid w:val="00F47807"/>
    <w:rsid w:val="00F4784E"/>
    <w:rsid w:val="00F47AC4"/>
    <w:rsid w:val="00F47B7E"/>
    <w:rsid w:val="00F47C09"/>
    <w:rsid w:val="00F50370"/>
    <w:rsid w:val="00F5068C"/>
    <w:rsid w:val="00F50D2C"/>
    <w:rsid w:val="00F512FE"/>
    <w:rsid w:val="00F513A3"/>
    <w:rsid w:val="00F517D9"/>
    <w:rsid w:val="00F52B1E"/>
    <w:rsid w:val="00F52D14"/>
    <w:rsid w:val="00F53349"/>
    <w:rsid w:val="00F53A76"/>
    <w:rsid w:val="00F53BB2"/>
    <w:rsid w:val="00F541A3"/>
    <w:rsid w:val="00F54263"/>
    <w:rsid w:val="00F542F2"/>
    <w:rsid w:val="00F54318"/>
    <w:rsid w:val="00F54652"/>
    <w:rsid w:val="00F57517"/>
    <w:rsid w:val="00F57D52"/>
    <w:rsid w:val="00F57E1A"/>
    <w:rsid w:val="00F60642"/>
    <w:rsid w:val="00F60E16"/>
    <w:rsid w:val="00F60F1F"/>
    <w:rsid w:val="00F60F51"/>
    <w:rsid w:val="00F61DED"/>
    <w:rsid w:val="00F622C0"/>
    <w:rsid w:val="00F633F8"/>
    <w:rsid w:val="00F63592"/>
    <w:rsid w:val="00F63A02"/>
    <w:rsid w:val="00F63AA9"/>
    <w:rsid w:val="00F63CD0"/>
    <w:rsid w:val="00F642EE"/>
    <w:rsid w:val="00F64E37"/>
    <w:rsid w:val="00F64F55"/>
    <w:rsid w:val="00F65108"/>
    <w:rsid w:val="00F652DA"/>
    <w:rsid w:val="00F65409"/>
    <w:rsid w:val="00F6578D"/>
    <w:rsid w:val="00F66797"/>
    <w:rsid w:val="00F67121"/>
    <w:rsid w:val="00F7009B"/>
    <w:rsid w:val="00F70584"/>
    <w:rsid w:val="00F71129"/>
    <w:rsid w:val="00F71533"/>
    <w:rsid w:val="00F71A40"/>
    <w:rsid w:val="00F71BE8"/>
    <w:rsid w:val="00F7201B"/>
    <w:rsid w:val="00F7202C"/>
    <w:rsid w:val="00F7264C"/>
    <w:rsid w:val="00F72803"/>
    <w:rsid w:val="00F72F61"/>
    <w:rsid w:val="00F738D8"/>
    <w:rsid w:val="00F740C4"/>
    <w:rsid w:val="00F7449F"/>
    <w:rsid w:val="00F74E50"/>
    <w:rsid w:val="00F752DC"/>
    <w:rsid w:val="00F75F59"/>
    <w:rsid w:val="00F75F87"/>
    <w:rsid w:val="00F76777"/>
    <w:rsid w:val="00F77275"/>
    <w:rsid w:val="00F772E6"/>
    <w:rsid w:val="00F77317"/>
    <w:rsid w:val="00F77459"/>
    <w:rsid w:val="00F775A0"/>
    <w:rsid w:val="00F77896"/>
    <w:rsid w:val="00F77D31"/>
    <w:rsid w:val="00F80279"/>
    <w:rsid w:val="00F8089E"/>
    <w:rsid w:val="00F81293"/>
    <w:rsid w:val="00F81494"/>
    <w:rsid w:val="00F818E2"/>
    <w:rsid w:val="00F81CEA"/>
    <w:rsid w:val="00F83C77"/>
    <w:rsid w:val="00F83C8E"/>
    <w:rsid w:val="00F84727"/>
    <w:rsid w:val="00F85061"/>
    <w:rsid w:val="00F85ED5"/>
    <w:rsid w:val="00F863C8"/>
    <w:rsid w:val="00F8646C"/>
    <w:rsid w:val="00F86619"/>
    <w:rsid w:val="00F8702A"/>
    <w:rsid w:val="00F87129"/>
    <w:rsid w:val="00F87798"/>
    <w:rsid w:val="00F90AF3"/>
    <w:rsid w:val="00F90C33"/>
    <w:rsid w:val="00F913CD"/>
    <w:rsid w:val="00F91EF2"/>
    <w:rsid w:val="00F91FBB"/>
    <w:rsid w:val="00F9220D"/>
    <w:rsid w:val="00F922A2"/>
    <w:rsid w:val="00F923E5"/>
    <w:rsid w:val="00F92881"/>
    <w:rsid w:val="00F92C91"/>
    <w:rsid w:val="00F932E7"/>
    <w:rsid w:val="00F93728"/>
    <w:rsid w:val="00F93C2F"/>
    <w:rsid w:val="00F93EB2"/>
    <w:rsid w:val="00F9409A"/>
    <w:rsid w:val="00F952FC"/>
    <w:rsid w:val="00F95988"/>
    <w:rsid w:val="00F9607B"/>
    <w:rsid w:val="00F96088"/>
    <w:rsid w:val="00F96350"/>
    <w:rsid w:val="00F96566"/>
    <w:rsid w:val="00F96EBE"/>
    <w:rsid w:val="00F9703A"/>
    <w:rsid w:val="00F9703D"/>
    <w:rsid w:val="00F973BE"/>
    <w:rsid w:val="00F97490"/>
    <w:rsid w:val="00F976C4"/>
    <w:rsid w:val="00F976F3"/>
    <w:rsid w:val="00F977A5"/>
    <w:rsid w:val="00F97FAA"/>
    <w:rsid w:val="00FA0096"/>
    <w:rsid w:val="00FA19A2"/>
    <w:rsid w:val="00FA216B"/>
    <w:rsid w:val="00FA229A"/>
    <w:rsid w:val="00FA258D"/>
    <w:rsid w:val="00FA25AC"/>
    <w:rsid w:val="00FA2AB2"/>
    <w:rsid w:val="00FA30D0"/>
    <w:rsid w:val="00FA399C"/>
    <w:rsid w:val="00FA412E"/>
    <w:rsid w:val="00FA4327"/>
    <w:rsid w:val="00FA433E"/>
    <w:rsid w:val="00FA452F"/>
    <w:rsid w:val="00FA4ADB"/>
    <w:rsid w:val="00FA5918"/>
    <w:rsid w:val="00FA64A0"/>
    <w:rsid w:val="00FA7848"/>
    <w:rsid w:val="00FB0EB5"/>
    <w:rsid w:val="00FB0EFF"/>
    <w:rsid w:val="00FB1248"/>
    <w:rsid w:val="00FB14BF"/>
    <w:rsid w:val="00FB1962"/>
    <w:rsid w:val="00FB1D85"/>
    <w:rsid w:val="00FB25C6"/>
    <w:rsid w:val="00FB2B4B"/>
    <w:rsid w:val="00FB2F8C"/>
    <w:rsid w:val="00FB304D"/>
    <w:rsid w:val="00FB3544"/>
    <w:rsid w:val="00FB3B28"/>
    <w:rsid w:val="00FB4267"/>
    <w:rsid w:val="00FB42BB"/>
    <w:rsid w:val="00FB4531"/>
    <w:rsid w:val="00FB4D05"/>
    <w:rsid w:val="00FB4DA4"/>
    <w:rsid w:val="00FB61D4"/>
    <w:rsid w:val="00FB74A3"/>
    <w:rsid w:val="00FB74D8"/>
    <w:rsid w:val="00FB795E"/>
    <w:rsid w:val="00FC061A"/>
    <w:rsid w:val="00FC0AC0"/>
    <w:rsid w:val="00FC0E2E"/>
    <w:rsid w:val="00FC0F06"/>
    <w:rsid w:val="00FC0FA3"/>
    <w:rsid w:val="00FC1CD4"/>
    <w:rsid w:val="00FC24AC"/>
    <w:rsid w:val="00FC2E18"/>
    <w:rsid w:val="00FC3412"/>
    <w:rsid w:val="00FC3469"/>
    <w:rsid w:val="00FC3D66"/>
    <w:rsid w:val="00FC3DF0"/>
    <w:rsid w:val="00FC439C"/>
    <w:rsid w:val="00FC457B"/>
    <w:rsid w:val="00FC4630"/>
    <w:rsid w:val="00FC4B83"/>
    <w:rsid w:val="00FC52E3"/>
    <w:rsid w:val="00FC55D7"/>
    <w:rsid w:val="00FC5650"/>
    <w:rsid w:val="00FC5683"/>
    <w:rsid w:val="00FC57CC"/>
    <w:rsid w:val="00FC5A68"/>
    <w:rsid w:val="00FC7180"/>
    <w:rsid w:val="00FC7263"/>
    <w:rsid w:val="00FC7633"/>
    <w:rsid w:val="00FC7E55"/>
    <w:rsid w:val="00FD0A4B"/>
    <w:rsid w:val="00FD0D46"/>
    <w:rsid w:val="00FD1257"/>
    <w:rsid w:val="00FD2619"/>
    <w:rsid w:val="00FD294B"/>
    <w:rsid w:val="00FD37F0"/>
    <w:rsid w:val="00FD44D3"/>
    <w:rsid w:val="00FD47C4"/>
    <w:rsid w:val="00FD4A3D"/>
    <w:rsid w:val="00FD4A91"/>
    <w:rsid w:val="00FD4DA7"/>
    <w:rsid w:val="00FD4E32"/>
    <w:rsid w:val="00FD5114"/>
    <w:rsid w:val="00FD5242"/>
    <w:rsid w:val="00FD544C"/>
    <w:rsid w:val="00FD54F1"/>
    <w:rsid w:val="00FD561B"/>
    <w:rsid w:val="00FD6318"/>
    <w:rsid w:val="00FD6629"/>
    <w:rsid w:val="00FD6C89"/>
    <w:rsid w:val="00FD714E"/>
    <w:rsid w:val="00FD7767"/>
    <w:rsid w:val="00FD77CE"/>
    <w:rsid w:val="00FD7E08"/>
    <w:rsid w:val="00FE0239"/>
    <w:rsid w:val="00FE0289"/>
    <w:rsid w:val="00FE0C36"/>
    <w:rsid w:val="00FE0DA4"/>
    <w:rsid w:val="00FE0EFB"/>
    <w:rsid w:val="00FE17D3"/>
    <w:rsid w:val="00FE1D23"/>
    <w:rsid w:val="00FE22BF"/>
    <w:rsid w:val="00FE2C52"/>
    <w:rsid w:val="00FE35CE"/>
    <w:rsid w:val="00FE3FA9"/>
    <w:rsid w:val="00FE4331"/>
    <w:rsid w:val="00FE4399"/>
    <w:rsid w:val="00FE44E2"/>
    <w:rsid w:val="00FE56EE"/>
    <w:rsid w:val="00FE5CF1"/>
    <w:rsid w:val="00FE5D1B"/>
    <w:rsid w:val="00FE5DB9"/>
    <w:rsid w:val="00FE69ED"/>
    <w:rsid w:val="00FE6A51"/>
    <w:rsid w:val="00FE6D51"/>
    <w:rsid w:val="00FF0CE6"/>
    <w:rsid w:val="00FF0E77"/>
    <w:rsid w:val="00FF1673"/>
    <w:rsid w:val="00FF1DB3"/>
    <w:rsid w:val="00FF20FA"/>
    <w:rsid w:val="00FF22AC"/>
    <w:rsid w:val="00FF2432"/>
    <w:rsid w:val="00FF269E"/>
    <w:rsid w:val="00FF2DDF"/>
    <w:rsid w:val="00FF3EEA"/>
    <w:rsid w:val="00FF47CB"/>
    <w:rsid w:val="00FF48A9"/>
    <w:rsid w:val="00FF4A23"/>
    <w:rsid w:val="00FF59BF"/>
    <w:rsid w:val="00FF6C97"/>
    <w:rsid w:val="00FF6D33"/>
    <w:rsid w:val="00FF7617"/>
    <w:rsid w:val="00FF7F7F"/>
    <w:rsid w:val="062E48FB"/>
    <w:rsid w:val="072F0C50"/>
    <w:rsid w:val="08A72044"/>
    <w:rsid w:val="0E746822"/>
    <w:rsid w:val="0F87345F"/>
    <w:rsid w:val="125A7F4D"/>
    <w:rsid w:val="170239A5"/>
    <w:rsid w:val="1DEA3EF5"/>
    <w:rsid w:val="1E7B7324"/>
    <w:rsid w:val="251B01DA"/>
    <w:rsid w:val="252D28C2"/>
    <w:rsid w:val="2ABB23CA"/>
    <w:rsid w:val="2F092F79"/>
    <w:rsid w:val="34B0660A"/>
    <w:rsid w:val="35845BE6"/>
    <w:rsid w:val="39A51B2C"/>
    <w:rsid w:val="4488084F"/>
    <w:rsid w:val="4B2A4194"/>
    <w:rsid w:val="52AB5D32"/>
    <w:rsid w:val="563515B7"/>
    <w:rsid w:val="5B5E1ACB"/>
    <w:rsid w:val="62895796"/>
    <w:rsid w:val="653C771D"/>
    <w:rsid w:val="65CA56C3"/>
    <w:rsid w:val="726A0B1A"/>
    <w:rsid w:val="737C1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E047292"/>
  <w15:docId w15:val="{B6AF0661-81C0-4E7B-A83E-21D102080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uiPriority="9" w:qFormat="1"/>
    <w:lsdException w:name="heading 4" w:qFormat="1"/>
    <w:lsdException w:name="heading 5" w:uiPriority="9"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semiHidden="1" w:unhideWhenUsed="1"/>
    <w:lsdException w:name="annotation text" w:semiHidden="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locked="1" w:semiHidden="1" w:uiPriority="0" w:unhideWhenUsed="1"/>
    <w:lsdException w:name="toa heading" w:semiHidden="1" w:unhideWhenUsed="1"/>
    <w:lsdException w:name="List" w:semiHidden="1" w:unhideWhenUsed="1"/>
    <w:lsdException w:name="List Bullet" w:locked="1" w:uiPriority="0"/>
    <w:lsdException w:name="List Number" w:locked="1"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Indent" w:qFormat="1"/>
    <w:lsdException w:name="List Continue" w:semiHidden="1" w:unhideWhenUsed="1"/>
    <w:lsdException w:name="List Continue 2" w:semiHidden="1" w:unhideWhenUsed="1"/>
    <w:lsdException w:name="List Continue 3" w:locked="1" w:uiPriority="0"/>
    <w:lsdException w:name="List Continue 4" w:locked="1" w:uiPriority="0"/>
    <w:lsdException w:name="List Continue 5" w:locked="1" w:uiPriority="0"/>
    <w:lsdException w:name="Message Header" w:locked="1" w:semiHidden="1" w:uiPriority="0" w:unhideWhenUsed="1"/>
    <w:lsdException w:name="Subtitle" w:locked="1" w:uiPriority="0"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Pr>
      <w:rFonts w:ascii="Times New Roman" w:hAnsi="Times New Roman"/>
      <w:sz w:val="21"/>
      <w:szCs w:val="24"/>
      <w:lang w:val="en-GB" w:eastAsia="zh-TW"/>
    </w:rPr>
  </w:style>
  <w:style w:type="paragraph" w:styleId="1">
    <w:name w:val="heading 1"/>
    <w:basedOn w:val="a1"/>
    <w:next w:val="a1"/>
    <w:link w:val="10"/>
    <w:uiPriority w:val="99"/>
    <w:qFormat/>
    <w:pPr>
      <w:spacing w:beforeLines="50" w:afterLines="100" w:line="400" w:lineRule="exact"/>
      <w:jc w:val="center"/>
      <w:outlineLvl w:val="0"/>
    </w:pPr>
    <w:rPr>
      <w:rFonts w:ascii="Calibri" w:eastAsia="黑体" w:hAnsi="Calibri"/>
      <w:color w:val="000000"/>
      <w:kern w:val="36"/>
      <w:sz w:val="32"/>
      <w:szCs w:val="32"/>
      <w:lang w:eastAsia="en-US"/>
    </w:rPr>
  </w:style>
  <w:style w:type="paragraph" w:styleId="2">
    <w:name w:val="heading 2"/>
    <w:basedOn w:val="a1"/>
    <w:next w:val="a1"/>
    <w:link w:val="20"/>
    <w:uiPriority w:val="99"/>
    <w:qFormat/>
    <w:pPr>
      <w:spacing w:afterLines="50" w:line="400" w:lineRule="exact"/>
      <w:jc w:val="center"/>
      <w:outlineLvl w:val="1"/>
    </w:pPr>
    <w:rPr>
      <w:rFonts w:ascii="Calibri" w:eastAsia="黑体" w:hAnsi="Calibri"/>
      <w:color w:val="000000"/>
      <w:szCs w:val="21"/>
      <w:lang w:eastAsia="en-US"/>
    </w:rPr>
  </w:style>
  <w:style w:type="paragraph" w:styleId="3">
    <w:name w:val="heading 3"/>
    <w:basedOn w:val="a1"/>
    <w:next w:val="a1"/>
    <w:link w:val="30"/>
    <w:uiPriority w:val="9"/>
    <w:qFormat/>
    <w:pPr>
      <w:keepNext/>
      <w:keepLines/>
      <w:spacing w:line="400" w:lineRule="exact"/>
      <w:outlineLvl w:val="2"/>
    </w:pPr>
    <w:rPr>
      <w:rFonts w:ascii="Calibri" w:hAnsi="Calibri"/>
      <w:b/>
      <w:bCs/>
      <w:sz w:val="32"/>
      <w:szCs w:val="32"/>
    </w:rPr>
  </w:style>
  <w:style w:type="paragraph" w:styleId="4">
    <w:name w:val="heading 4"/>
    <w:basedOn w:val="a1"/>
    <w:next w:val="a1"/>
    <w:link w:val="40"/>
    <w:uiPriority w:val="99"/>
    <w:qFormat/>
    <w:pPr>
      <w:keepNext/>
      <w:keepLines/>
      <w:widowControl w:val="0"/>
      <w:spacing w:before="280" w:after="290" w:line="372" w:lineRule="auto"/>
      <w:jc w:val="both"/>
      <w:outlineLvl w:val="3"/>
    </w:pPr>
    <w:rPr>
      <w:rFonts w:ascii="Arial" w:eastAsia="黑体" w:hAnsi="Arial"/>
      <w:b/>
      <w:bCs/>
      <w:kern w:val="2"/>
      <w:sz w:val="28"/>
      <w:szCs w:val="28"/>
      <w:lang w:val="en-US" w:eastAsia="zh-CN"/>
    </w:rPr>
  </w:style>
  <w:style w:type="paragraph" w:styleId="5">
    <w:name w:val="heading 5"/>
    <w:basedOn w:val="a1"/>
    <w:next w:val="a1"/>
    <w:link w:val="50"/>
    <w:uiPriority w:val="9"/>
    <w:qFormat/>
    <w:pPr>
      <w:keepNext/>
      <w:keepLines/>
      <w:widowControl w:val="0"/>
      <w:spacing w:before="280" w:after="290" w:line="372" w:lineRule="auto"/>
      <w:jc w:val="both"/>
      <w:outlineLvl w:val="4"/>
    </w:pPr>
    <w:rPr>
      <w:rFonts w:ascii="Calibri" w:hAnsi="Calibri"/>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TOC7">
    <w:name w:val="toc 7"/>
    <w:basedOn w:val="a1"/>
    <w:next w:val="a1"/>
    <w:uiPriority w:val="39"/>
    <w:unhideWhenUsed/>
    <w:qFormat/>
    <w:pPr>
      <w:widowControl w:val="0"/>
      <w:ind w:leftChars="1200" w:left="2520"/>
      <w:jc w:val="both"/>
    </w:pPr>
    <w:rPr>
      <w:rFonts w:ascii="Calibri" w:hAnsi="Calibri"/>
      <w:kern w:val="2"/>
      <w:szCs w:val="22"/>
      <w:lang w:val="en-US" w:eastAsia="zh-CN"/>
    </w:rPr>
  </w:style>
  <w:style w:type="paragraph" w:styleId="a5">
    <w:name w:val="Normal Indent"/>
    <w:basedOn w:val="a1"/>
    <w:uiPriority w:val="99"/>
    <w:qFormat/>
    <w:pPr>
      <w:widowControl w:val="0"/>
      <w:tabs>
        <w:tab w:val="left" w:pos="0"/>
      </w:tabs>
      <w:jc w:val="both"/>
    </w:pPr>
    <w:rPr>
      <w:rFonts w:ascii="宋体" w:hAnsi="宋体" w:cs="宋体"/>
      <w:kern w:val="2"/>
      <w:lang w:val="en-US" w:eastAsia="zh-CN"/>
    </w:rPr>
  </w:style>
  <w:style w:type="paragraph" w:styleId="a6">
    <w:name w:val="caption"/>
    <w:basedOn w:val="a1"/>
    <w:next w:val="a1"/>
    <w:uiPriority w:val="99"/>
    <w:qFormat/>
    <w:pPr>
      <w:widowControl w:val="0"/>
      <w:spacing w:before="152" w:after="160"/>
      <w:jc w:val="both"/>
    </w:pPr>
    <w:rPr>
      <w:rFonts w:ascii="Arial" w:eastAsia="黑体" w:hAnsi="Arial" w:cs="Arial"/>
      <w:kern w:val="2"/>
      <w:sz w:val="20"/>
      <w:szCs w:val="20"/>
      <w:lang w:val="en-US" w:eastAsia="zh-CN"/>
    </w:rPr>
  </w:style>
  <w:style w:type="paragraph" w:styleId="a7">
    <w:name w:val="Document Map"/>
    <w:basedOn w:val="a1"/>
    <w:link w:val="a8"/>
    <w:uiPriority w:val="99"/>
    <w:semiHidden/>
    <w:qFormat/>
    <w:pPr>
      <w:shd w:val="clear" w:color="auto" w:fill="000080"/>
    </w:pPr>
    <w:rPr>
      <w:rFonts w:ascii="Calibri" w:eastAsia="PMingLiU" w:hAnsi="Calibri"/>
      <w:sz w:val="24"/>
    </w:rPr>
  </w:style>
  <w:style w:type="paragraph" w:styleId="a9">
    <w:name w:val="annotation text"/>
    <w:basedOn w:val="a1"/>
    <w:link w:val="aa"/>
    <w:uiPriority w:val="99"/>
    <w:semiHidden/>
    <w:qFormat/>
    <w:pPr>
      <w:widowControl w:val="0"/>
    </w:pPr>
    <w:rPr>
      <w:rFonts w:ascii="Calibri" w:hAnsi="Calibri"/>
      <w:sz w:val="24"/>
    </w:rPr>
  </w:style>
  <w:style w:type="paragraph" w:styleId="31">
    <w:name w:val="Body Text 3"/>
    <w:basedOn w:val="a1"/>
    <w:link w:val="32"/>
    <w:uiPriority w:val="99"/>
    <w:qFormat/>
    <w:pPr>
      <w:widowControl w:val="0"/>
      <w:jc w:val="both"/>
    </w:pPr>
    <w:rPr>
      <w:rFonts w:ascii="Calibri" w:hAnsi="Calibri"/>
      <w:sz w:val="16"/>
      <w:szCs w:val="16"/>
    </w:rPr>
  </w:style>
  <w:style w:type="paragraph" w:styleId="ab">
    <w:name w:val="Body Text"/>
    <w:basedOn w:val="a1"/>
    <w:link w:val="ac"/>
    <w:uiPriority w:val="99"/>
    <w:pPr>
      <w:widowControl w:val="0"/>
      <w:jc w:val="both"/>
    </w:pPr>
    <w:rPr>
      <w:rFonts w:ascii="Calibri" w:hAnsi="Calibri"/>
      <w:sz w:val="24"/>
    </w:rPr>
  </w:style>
  <w:style w:type="paragraph" w:styleId="ad">
    <w:name w:val="Body Text Indent"/>
    <w:basedOn w:val="a1"/>
    <w:link w:val="ae"/>
    <w:uiPriority w:val="99"/>
    <w:qFormat/>
    <w:pPr>
      <w:spacing w:after="120"/>
      <w:ind w:leftChars="200" w:left="420"/>
    </w:pPr>
    <w:rPr>
      <w:rFonts w:ascii="Calibri" w:eastAsia="PMingLiU" w:hAnsi="Calibri"/>
      <w:sz w:val="24"/>
    </w:rPr>
  </w:style>
  <w:style w:type="paragraph" w:styleId="TOC5">
    <w:name w:val="toc 5"/>
    <w:basedOn w:val="a1"/>
    <w:next w:val="a1"/>
    <w:uiPriority w:val="39"/>
    <w:unhideWhenUsed/>
    <w:qFormat/>
    <w:pPr>
      <w:widowControl w:val="0"/>
      <w:ind w:leftChars="800" w:left="1680"/>
      <w:jc w:val="both"/>
    </w:pPr>
    <w:rPr>
      <w:rFonts w:ascii="Calibri" w:hAnsi="Calibri"/>
      <w:kern w:val="2"/>
      <w:szCs w:val="22"/>
      <w:lang w:val="en-US" w:eastAsia="zh-CN"/>
    </w:rPr>
  </w:style>
  <w:style w:type="paragraph" w:styleId="TOC3">
    <w:name w:val="toc 3"/>
    <w:basedOn w:val="a1"/>
    <w:next w:val="a1"/>
    <w:uiPriority w:val="39"/>
    <w:unhideWhenUsed/>
    <w:qFormat/>
    <w:pPr>
      <w:widowControl w:val="0"/>
      <w:ind w:leftChars="400" w:left="840"/>
      <w:jc w:val="both"/>
    </w:pPr>
    <w:rPr>
      <w:rFonts w:ascii="Calibri" w:hAnsi="Calibri"/>
      <w:kern w:val="2"/>
      <w:szCs w:val="22"/>
      <w:lang w:val="en-US" w:eastAsia="zh-CN"/>
    </w:rPr>
  </w:style>
  <w:style w:type="paragraph" w:styleId="af">
    <w:name w:val="Plain Text"/>
    <w:basedOn w:val="a1"/>
    <w:link w:val="af0"/>
    <w:uiPriority w:val="99"/>
    <w:qFormat/>
    <w:pPr>
      <w:widowControl w:val="0"/>
      <w:jc w:val="both"/>
    </w:pPr>
    <w:rPr>
      <w:rFonts w:ascii="宋体" w:hAnsi="Courier New"/>
      <w:kern w:val="2"/>
      <w:szCs w:val="21"/>
      <w:lang w:val="en-US" w:eastAsia="zh-CN"/>
    </w:rPr>
  </w:style>
  <w:style w:type="paragraph" w:styleId="TOC8">
    <w:name w:val="toc 8"/>
    <w:basedOn w:val="a1"/>
    <w:next w:val="a1"/>
    <w:uiPriority w:val="39"/>
    <w:unhideWhenUsed/>
    <w:qFormat/>
    <w:pPr>
      <w:widowControl w:val="0"/>
      <w:ind w:leftChars="1400" w:left="2940"/>
      <w:jc w:val="both"/>
    </w:pPr>
    <w:rPr>
      <w:rFonts w:ascii="Calibri" w:hAnsi="Calibri"/>
      <w:kern w:val="2"/>
      <w:szCs w:val="22"/>
      <w:lang w:val="en-US" w:eastAsia="zh-CN"/>
    </w:rPr>
  </w:style>
  <w:style w:type="paragraph" w:styleId="af1">
    <w:name w:val="Date"/>
    <w:basedOn w:val="a1"/>
    <w:next w:val="a1"/>
    <w:link w:val="af2"/>
    <w:uiPriority w:val="99"/>
    <w:qFormat/>
    <w:pPr>
      <w:ind w:leftChars="2500" w:left="100"/>
    </w:pPr>
    <w:rPr>
      <w:rFonts w:ascii="Calibri" w:eastAsia="PMingLiU" w:hAnsi="Calibri"/>
      <w:sz w:val="24"/>
    </w:rPr>
  </w:style>
  <w:style w:type="paragraph" w:styleId="21">
    <w:name w:val="Body Text Indent 2"/>
    <w:basedOn w:val="a1"/>
    <w:link w:val="22"/>
    <w:uiPriority w:val="99"/>
    <w:qFormat/>
    <w:pPr>
      <w:widowControl w:val="0"/>
      <w:ind w:left="-50"/>
      <w:jc w:val="both"/>
    </w:pPr>
    <w:rPr>
      <w:rFonts w:ascii="Calibri" w:hAnsi="Calibri"/>
      <w:kern w:val="2"/>
      <w:sz w:val="15"/>
      <w:szCs w:val="15"/>
      <w:lang w:val="en-US" w:eastAsia="zh-CN"/>
    </w:rPr>
  </w:style>
  <w:style w:type="paragraph" w:styleId="af3">
    <w:name w:val="Balloon Text"/>
    <w:basedOn w:val="a1"/>
    <w:link w:val="af4"/>
    <w:uiPriority w:val="99"/>
    <w:semiHidden/>
    <w:qFormat/>
    <w:rPr>
      <w:rFonts w:ascii="Calibri" w:hAnsi="Calibri"/>
      <w:sz w:val="16"/>
      <w:szCs w:val="16"/>
    </w:rPr>
  </w:style>
  <w:style w:type="paragraph" w:styleId="af5">
    <w:name w:val="footer"/>
    <w:basedOn w:val="a1"/>
    <w:link w:val="af6"/>
    <w:uiPriority w:val="99"/>
    <w:qFormat/>
    <w:pPr>
      <w:tabs>
        <w:tab w:val="center" w:pos="4153"/>
        <w:tab w:val="right" w:pos="8306"/>
      </w:tabs>
    </w:pPr>
    <w:rPr>
      <w:rFonts w:ascii="Calibri" w:eastAsia="PMingLiU" w:hAnsi="Calibri"/>
      <w:sz w:val="24"/>
    </w:rPr>
  </w:style>
  <w:style w:type="paragraph" w:styleId="af7">
    <w:name w:val="header"/>
    <w:basedOn w:val="a1"/>
    <w:link w:val="af8"/>
    <w:uiPriority w:val="99"/>
    <w:qFormat/>
    <w:pPr>
      <w:tabs>
        <w:tab w:val="center" w:pos="4153"/>
        <w:tab w:val="right" w:pos="8306"/>
      </w:tabs>
    </w:pPr>
    <w:rPr>
      <w:rFonts w:ascii="Calibri" w:eastAsia="PMingLiU" w:hAnsi="Calibri"/>
      <w:sz w:val="24"/>
    </w:rPr>
  </w:style>
  <w:style w:type="paragraph" w:styleId="TOC1">
    <w:name w:val="toc 1"/>
    <w:basedOn w:val="a1"/>
    <w:next w:val="a1"/>
    <w:uiPriority w:val="39"/>
    <w:qFormat/>
    <w:pPr>
      <w:widowControl w:val="0"/>
      <w:tabs>
        <w:tab w:val="right" w:leader="dot" w:pos="8296"/>
      </w:tabs>
      <w:spacing w:line="400" w:lineRule="exact"/>
      <w:jc w:val="both"/>
    </w:pPr>
    <w:rPr>
      <w:kern w:val="2"/>
      <w:szCs w:val="21"/>
      <w:lang w:val="en-US" w:eastAsia="zh-CN"/>
    </w:rPr>
  </w:style>
  <w:style w:type="paragraph" w:styleId="TOC4">
    <w:name w:val="toc 4"/>
    <w:basedOn w:val="a1"/>
    <w:next w:val="a1"/>
    <w:uiPriority w:val="39"/>
    <w:unhideWhenUsed/>
    <w:qFormat/>
    <w:pPr>
      <w:widowControl w:val="0"/>
      <w:ind w:leftChars="600" w:left="1260"/>
      <w:jc w:val="both"/>
    </w:pPr>
    <w:rPr>
      <w:rFonts w:ascii="Calibri" w:hAnsi="Calibri"/>
      <w:kern w:val="2"/>
      <w:szCs w:val="22"/>
      <w:lang w:val="en-US" w:eastAsia="zh-CN"/>
    </w:rPr>
  </w:style>
  <w:style w:type="paragraph" w:styleId="TOC6">
    <w:name w:val="toc 6"/>
    <w:basedOn w:val="a1"/>
    <w:next w:val="a1"/>
    <w:uiPriority w:val="39"/>
    <w:unhideWhenUsed/>
    <w:qFormat/>
    <w:pPr>
      <w:widowControl w:val="0"/>
      <w:ind w:leftChars="1000" w:left="2100"/>
      <w:jc w:val="both"/>
    </w:pPr>
    <w:rPr>
      <w:rFonts w:ascii="Calibri" w:hAnsi="Calibri"/>
      <w:kern w:val="2"/>
      <w:szCs w:val="22"/>
      <w:lang w:val="en-US" w:eastAsia="zh-CN"/>
    </w:rPr>
  </w:style>
  <w:style w:type="paragraph" w:styleId="33">
    <w:name w:val="Body Text Indent 3"/>
    <w:basedOn w:val="a1"/>
    <w:link w:val="34"/>
    <w:uiPriority w:val="99"/>
    <w:qFormat/>
    <w:pPr>
      <w:widowControl w:val="0"/>
      <w:tabs>
        <w:tab w:val="left" w:pos="735"/>
      </w:tabs>
      <w:spacing w:line="77" w:lineRule="auto"/>
      <w:ind w:leftChars="213" w:left="747" w:hangingChars="200" w:hanging="300"/>
      <w:jc w:val="both"/>
    </w:pPr>
    <w:rPr>
      <w:rFonts w:ascii="Calibri" w:hAnsi="Calibri"/>
      <w:kern w:val="2"/>
      <w:sz w:val="15"/>
      <w:szCs w:val="15"/>
      <w:lang w:val="en-US" w:eastAsia="zh-CN"/>
    </w:rPr>
  </w:style>
  <w:style w:type="paragraph" w:styleId="TOC2">
    <w:name w:val="toc 2"/>
    <w:basedOn w:val="a1"/>
    <w:next w:val="a1"/>
    <w:uiPriority w:val="39"/>
    <w:qFormat/>
    <w:pPr>
      <w:tabs>
        <w:tab w:val="right" w:leader="dot" w:pos="8296"/>
      </w:tabs>
      <w:spacing w:line="400" w:lineRule="exact"/>
      <w:ind w:leftChars="200" w:left="480" w:firstLineChars="50" w:firstLine="90"/>
      <w:jc w:val="both"/>
    </w:pPr>
    <w:rPr>
      <w:sz w:val="18"/>
      <w:szCs w:val="18"/>
      <w:lang w:val="en-US" w:eastAsia="zh-CN"/>
    </w:rPr>
  </w:style>
  <w:style w:type="paragraph" w:styleId="TOC9">
    <w:name w:val="toc 9"/>
    <w:basedOn w:val="a1"/>
    <w:next w:val="a1"/>
    <w:uiPriority w:val="39"/>
    <w:unhideWhenUsed/>
    <w:qFormat/>
    <w:pPr>
      <w:widowControl w:val="0"/>
      <w:ind w:leftChars="1600" w:left="3360"/>
      <w:jc w:val="both"/>
    </w:pPr>
    <w:rPr>
      <w:rFonts w:ascii="Calibri" w:hAnsi="Calibri"/>
      <w:kern w:val="2"/>
      <w:szCs w:val="22"/>
      <w:lang w:val="en-US" w:eastAsia="zh-CN"/>
    </w:rPr>
  </w:style>
  <w:style w:type="paragraph" w:styleId="23">
    <w:name w:val="Body Text 2"/>
    <w:basedOn w:val="a1"/>
    <w:link w:val="24"/>
    <w:uiPriority w:val="99"/>
    <w:qFormat/>
    <w:pPr>
      <w:widowControl w:val="0"/>
      <w:spacing w:after="120" w:line="480" w:lineRule="auto"/>
      <w:jc w:val="both"/>
    </w:pPr>
    <w:rPr>
      <w:rFonts w:ascii="黑体" w:eastAsia="黑体" w:hAnsi="Calibri"/>
      <w:kern w:val="2"/>
      <w:szCs w:val="21"/>
      <w:lang w:val="en-US" w:eastAsia="zh-CN"/>
    </w:rPr>
  </w:style>
  <w:style w:type="paragraph" w:styleId="af9">
    <w:name w:val="Normal (Web)"/>
    <w:basedOn w:val="a1"/>
    <w:uiPriority w:val="99"/>
    <w:qFormat/>
    <w:pPr>
      <w:spacing w:before="100" w:beforeAutospacing="1" w:after="100" w:afterAutospacing="1"/>
    </w:pPr>
    <w:rPr>
      <w:rFonts w:ascii="Arial Unicode MS" w:eastAsia="Arial Unicode MS" w:hAnsi="Arial Unicode MS" w:cs="Arial Unicode MS"/>
      <w:color w:val="FFFFFF"/>
      <w:lang w:eastAsia="en-US"/>
    </w:rPr>
  </w:style>
  <w:style w:type="paragraph" w:styleId="afa">
    <w:name w:val="Title"/>
    <w:basedOn w:val="a1"/>
    <w:next w:val="a1"/>
    <w:link w:val="afb"/>
    <w:uiPriority w:val="99"/>
    <w:qFormat/>
    <w:pPr>
      <w:spacing w:before="240" w:after="60"/>
      <w:jc w:val="center"/>
      <w:outlineLvl w:val="0"/>
    </w:pPr>
    <w:rPr>
      <w:rFonts w:ascii="Cambria" w:eastAsia="黑体" w:hAnsi="Cambria"/>
      <w:sz w:val="32"/>
      <w:szCs w:val="32"/>
    </w:rPr>
  </w:style>
  <w:style w:type="paragraph" w:styleId="afc">
    <w:name w:val="annotation subject"/>
    <w:basedOn w:val="a9"/>
    <w:next w:val="a9"/>
    <w:link w:val="afd"/>
    <w:uiPriority w:val="99"/>
    <w:semiHidden/>
    <w:qFormat/>
    <w:rPr>
      <w:b/>
      <w:bCs/>
    </w:rPr>
  </w:style>
  <w:style w:type="table" w:styleId="afe">
    <w:name w:val="Table Grid"/>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Strong"/>
    <w:uiPriority w:val="99"/>
    <w:qFormat/>
    <w:rPr>
      <w:b/>
      <w:bCs/>
    </w:rPr>
  </w:style>
  <w:style w:type="character" w:styleId="aff0">
    <w:name w:val="page number"/>
    <w:basedOn w:val="a2"/>
    <w:uiPriority w:val="99"/>
    <w:qFormat/>
  </w:style>
  <w:style w:type="character" w:styleId="aff1">
    <w:name w:val="FollowedHyperlink"/>
    <w:uiPriority w:val="99"/>
    <w:qFormat/>
    <w:rPr>
      <w:color w:val="800080"/>
      <w:u w:val="single"/>
    </w:rPr>
  </w:style>
  <w:style w:type="character" w:styleId="aff2">
    <w:name w:val="Emphasis"/>
    <w:uiPriority w:val="99"/>
    <w:qFormat/>
    <w:rPr>
      <w:i/>
      <w:iCs/>
    </w:rPr>
  </w:style>
  <w:style w:type="character" w:styleId="aff3">
    <w:name w:val="Hyperlink"/>
    <w:uiPriority w:val="99"/>
    <w:qFormat/>
    <w:rPr>
      <w:color w:val="0000FF"/>
      <w:u w:val="single"/>
    </w:rPr>
  </w:style>
  <w:style w:type="character" w:styleId="aff4">
    <w:name w:val="annotation reference"/>
    <w:uiPriority w:val="99"/>
    <w:semiHidden/>
    <w:qFormat/>
    <w:rPr>
      <w:sz w:val="21"/>
      <w:szCs w:val="21"/>
    </w:rPr>
  </w:style>
  <w:style w:type="character" w:customStyle="1" w:styleId="30">
    <w:name w:val="标题 3 字符"/>
    <w:link w:val="3"/>
    <w:uiPriority w:val="9"/>
    <w:qFormat/>
    <w:rPr>
      <w:b/>
      <w:bCs/>
      <w:kern w:val="0"/>
      <w:sz w:val="32"/>
      <w:szCs w:val="32"/>
      <w:lang w:val="en-GB" w:eastAsia="zh-TW"/>
    </w:rPr>
  </w:style>
  <w:style w:type="character" w:customStyle="1" w:styleId="ListParagraphChar">
    <w:name w:val="List Paragraph Char"/>
    <w:link w:val="11"/>
    <w:uiPriority w:val="99"/>
    <w:qFormat/>
    <w:locked/>
    <w:rPr>
      <w:rFonts w:eastAsia="宋体"/>
      <w:kern w:val="2"/>
      <w:sz w:val="24"/>
      <w:szCs w:val="24"/>
      <w:lang w:val="en-US" w:eastAsia="zh-CN"/>
    </w:rPr>
  </w:style>
  <w:style w:type="paragraph" w:customStyle="1" w:styleId="11">
    <w:name w:val="列出段落1"/>
    <w:basedOn w:val="a1"/>
    <w:link w:val="ListParagraphChar"/>
    <w:uiPriority w:val="99"/>
    <w:qFormat/>
    <w:pPr>
      <w:widowControl w:val="0"/>
      <w:ind w:firstLineChars="200" w:firstLine="420"/>
      <w:jc w:val="both"/>
    </w:pPr>
    <w:rPr>
      <w:rFonts w:ascii="Calibri" w:hAnsi="Calibri"/>
      <w:kern w:val="2"/>
      <w:sz w:val="24"/>
      <w:lang w:val="en-US" w:eastAsia="zh-CN"/>
    </w:rPr>
  </w:style>
  <w:style w:type="character" w:customStyle="1" w:styleId="1Char">
    <w:name w:val="样式1 Char"/>
    <w:basedOn w:val="ListParagraphChar"/>
    <w:link w:val="12"/>
    <w:uiPriority w:val="99"/>
    <w:qFormat/>
    <w:locked/>
    <w:rPr>
      <w:rFonts w:eastAsia="宋体"/>
      <w:kern w:val="2"/>
      <w:sz w:val="24"/>
      <w:szCs w:val="24"/>
      <w:lang w:val="en-US" w:eastAsia="zh-CN"/>
    </w:rPr>
  </w:style>
  <w:style w:type="paragraph" w:customStyle="1" w:styleId="12">
    <w:name w:val="样式1"/>
    <w:basedOn w:val="11"/>
    <w:link w:val="1Char"/>
    <w:uiPriority w:val="99"/>
    <w:qFormat/>
    <w:pPr>
      <w:spacing w:beforeLines="50" w:afterLines="20"/>
      <w:ind w:left="360" w:firstLineChars="0" w:firstLine="0"/>
    </w:pPr>
  </w:style>
  <w:style w:type="character" w:customStyle="1" w:styleId="0Char">
    <w:name w:val="规0 Char"/>
    <w:link w:val="0"/>
    <w:uiPriority w:val="99"/>
    <w:qFormat/>
    <w:locked/>
    <w:rPr>
      <w:rFonts w:eastAsia="宋体"/>
      <w:sz w:val="21"/>
      <w:szCs w:val="21"/>
      <w:lang w:val="en-US" w:eastAsia="zh-CN"/>
    </w:rPr>
  </w:style>
  <w:style w:type="paragraph" w:customStyle="1" w:styleId="0">
    <w:name w:val="规0"/>
    <w:basedOn w:val="a1"/>
    <w:next w:val="a1"/>
    <w:link w:val="0Char"/>
    <w:uiPriority w:val="99"/>
    <w:qFormat/>
    <w:pPr>
      <w:widowControl w:val="0"/>
      <w:spacing w:line="400" w:lineRule="exact"/>
      <w:jc w:val="both"/>
    </w:pPr>
    <w:rPr>
      <w:rFonts w:ascii="Calibri" w:hAnsi="Calibri"/>
      <w:szCs w:val="21"/>
      <w:lang w:val="en-US" w:eastAsia="zh-CN"/>
    </w:rPr>
  </w:style>
  <w:style w:type="character" w:customStyle="1" w:styleId="BodyTextIndentChar1">
    <w:name w:val="Body Text Indent Char1"/>
    <w:uiPriority w:val="99"/>
    <w:semiHidden/>
    <w:qFormat/>
    <w:rPr>
      <w:kern w:val="0"/>
      <w:sz w:val="24"/>
      <w:szCs w:val="24"/>
      <w:lang w:val="en-GB" w:eastAsia="zh-TW"/>
    </w:rPr>
  </w:style>
  <w:style w:type="character" w:customStyle="1" w:styleId="ae">
    <w:name w:val="正文文本缩进 字符"/>
    <w:link w:val="ad"/>
    <w:uiPriority w:val="99"/>
    <w:locked/>
    <w:rPr>
      <w:rFonts w:eastAsia="PMingLiU"/>
      <w:sz w:val="24"/>
      <w:szCs w:val="24"/>
      <w:lang w:val="en-GB" w:eastAsia="zh-TW"/>
    </w:rPr>
  </w:style>
  <w:style w:type="character" w:customStyle="1" w:styleId="af6">
    <w:name w:val="页脚 字符"/>
    <w:link w:val="af5"/>
    <w:uiPriority w:val="99"/>
    <w:qFormat/>
    <w:locked/>
    <w:rPr>
      <w:rFonts w:eastAsia="PMingLiU"/>
      <w:sz w:val="24"/>
      <w:szCs w:val="24"/>
      <w:lang w:val="en-GB" w:eastAsia="zh-TW"/>
    </w:rPr>
  </w:style>
  <w:style w:type="character" w:customStyle="1" w:styleId="20">
    <w:name w:val="标题 2 字符"/>
    <w:link w:val="2"/>
    <w:uiPriority w:val="99"/>
    <w:qFormat/>
    <w:locked/>
    <w:rPr>
      <w:rFonts w:eastAsia="黑体"/>
      <w:color w:val="000000"/>
      <w:sz w:val="21"/>
      <w:szCs w:val="21"/>
      <w:lang w:val="en-GB" w:eastAsia="en-US"/>
    </w:rPr>
  </w:style>
  <w:style w:type="character" w:customStyle="1" w:styleId="af2">
    <w:name w:val="日期 字符"/>
    <w:link w:val="af1"/>
    <w:uiPriority w:val="99"/>
    <w:locked/>
    <w:rPr>
      <w:rFonts w:eastAsia="PMingLiU"/>
      <w:sz w:val="24"/>
      <w:szCs w:val="24"/>
      <w:lang w:val="en-GB" w:eastAsia="zh-TW"/>
    </w:rPr>
  </w:style>
  <w:style w:type="character" w:customStyle="1" w:styleId="DocumentMapChar1">
    <w:name w:val="Document Map Char1"/>
    <w:uiPriority w:val="99"/>
    <w:semiHidden/>
    <w:rPr>
      <w:kern w:val="0"/>
      <w:sz w:val="16"/>
      <w:szCs w:val="0"/>
      <w:lang w:val="en-GB" w:eastAsia="zh-TW"/>
    </w:rPr>
  </w:style>
  <w:style w:type="character" w:customStyle="1" w:styleId="40">
    <w:name w:val="标题 4 字符"/>
    <w:link w:val="4"/>
    <w:uiPriority w:val="99"/>
    <w:locked/>
    <w:rPr>
      <w:rFonts w:ascii="Arial" w:eastAsia="黑体" w:hAnsi="Arial" w:cs="Arial"/>
      <w:b/>
      <w:bCs/>
      <w:kern w:val="2"/>
      <w:sz w:val="28"/>
      <w:szCs w:val="28"/>
      <w:lang w:val="en-US" w:eastAsia="zh-CN"/>
    </w:rPr>
  </w:style>
  <w:style w:type="character" w:customStyle="1" w:styleId="def3">
    <w:name w:val="def3"/>
    <w:uiPriority w:val="99"/>
  </w:style>
  <w:style w:type="character" w:customStyle="1" w:styleId="50">
    <w:name w:val="标题 5 字符"/>
    <w:link w:val="5"/>
    <w:uiPriority w:val="9"/>
    <w:semiHidden/>
    <w:rPr>
      <w:b/>
      <w:bCs/>
      <w:kern w:val="0"/>
      <w:sz w:val="28"/>
      <w:szCs w:val="28"/>
      <w:lang w:val="en-GB" w:eastAsia="zh-TW"/>
    </w:rPr>
  </w:style>
  <w:style w:type="character" w:customStyle="1" w:styleId="1Char0">
    <w:name w:val="样式 标题 1 + (中文) 黑体 Char"/>
    <w:link w:val="13"/>
    <w:uiPriority w:val="99"/>
    <w:locked/>
    <w:rPr>
      <w:rFonts w:eastAsia="黑体"/>
      <w:kern w:val="44"/>
      <w:sz w:val="28"/>
      <w:szCs w:val="28"/>
      <w:lang w:val="en-US" w:eastAsia="zh-CN"/>
    </w:rPr>
  </w:style>
  <w:style w:type="paragraph" w:customStyle="1" w:styleId="13">
    <w:name w:val="样式 标题 1 + (中文) 黑体"/>
    <w:basedOn w:val="1"/>
    <w:link w:val="1Char0"/>
    <w:uiPriority w:val="99"/>
    <w:pPr>
      <w:keepNext/>
      <w:keepLines/>
      <w:widowControl w:val="0"/>
      <w:spacing w:after="240" w:line="360" w:lineRule="auto"/>
    </w:pPr>
    <w:rPr>
      <w:color w:val="auto"/>
      <w:kern w:val="44"/>
      <w:sz w:val="28"/>
      <w:szCs w:val="28"/>
      <w:lang w:val="en-US" w:eastAsia="zh-CN"/>
    </w:rPr>
  </w:style>
  <w:style w:type="character" w:customStyle="1" w:styleId="CharCharCharCharCharCharCharChar">
    <w:name w:val="Char Char Char Char Char Char Char Char"/>
    <w:link w:val="CharCharCharCharCharCharChar"/>
    <w:uiPriority w:val="99"/>
    <w:locked/>
    <w:rPr>
      <w:rFonts w:ascii="Arial" w:hAnsi="Arial" w:cs="Arial"/>
      <w:b/>
      <w:bCs/>
      <w:sz w:val="24"/>
      <w:szCs w:val="24"/>
      <w:lang w:val="en-US" w:eastAsia="en-US"/>
    </w:rPr>
  </w:style>
  <w:style w:type="paragraph" w:customStyle="1" w:styleId="CharCharCharCharCharCharChar">
    <w:name w:val="Char Char Char Char Char Char Char"/>
    <w:basedOn w:val="a1"/>
    <w:link w:val="CharCharCharCharCharCharCharChar"/>
    <w:uiPriority w:val="99"/>
    <w:qFormat/>
    <w:pPr>
      <w:spacing w:after="160" w:line="240" w:lineRule="exact"/>
    </w:pPr>
    <w:rPr>
      <w:rFonts w:ascii="Arial" w:hAnsi="Arial"/>
      <w:b/>
      <w:bCs/>
      <w:sz w:val="24"/>
      <w:lang w:val="en-US" w:eastAsia="en-US"/>
    </w:rPr>
  </w:style>
  <w:style w:type="character" w:customStyle="1" w:styleId="aff5">
    <w:name w:val="样式 正文 +"/>
    <w:uiPriority w:val="99"/>
    <w:qFormat/>
    <w:rPr>
      <w:rFonts w:eastAsia="宋体"/>
      <w:kern w:val="0"/>
      <w:sz w:val="24"/>
      <w:szCs w:val="24"/>
    </w:rPr>
  </w:style>
  <w:style w:type="character" w:customStyle="1" w:styleId="10">
    <w:name w:val="标题 1 字符"/>
    <w:link w:val="1"/>
    <w:uiPriority w:val="99"/>
    <w:locked/>
    <w:rPr>
      <w:rFonts w:eastAsia="黑体"/>
      <w:color w:val="000000"/>
      <w:kern w:val="36"/>
      <w:sz w:val="32"/>
      <w:szCs w:val="32"/>
      <w:lang w:val="en-GB" w:eastAsia="en-US"/>
    </w:rPr>
  </w:style>
  <w:style w:type="character" w:customStyle="1" w:styleId="a8">
    <w:name w:val="文档结构图 字符"/>
    <w:link w:val="a7"/>
    <w:uiPriority w:val="99"/>
    <w:locked/>
    <w:rPr>
      <w:rFonts w:eastAsia="PMingLiU"/>
      <w:sz w:val="24"/>
      <w:szCs w:val="24"/>
      <w:lang w:val="en-GB" w:eastAsia="zh-TW"/>
    </w:rPr>
  </w:style>
  <w:style w:type="character" w:customStyle="1" w:styleId="font16pxblack1">
    <w:name w:val="font16pxblack1"/>
    <w:uiPriority w:val="99"/>
    <w:rPr>
      <w:b/>
      <w:bCs/>
      <w:color w:val="000000"/>
      <w:sz w:val="24"/>
      <w:szCs w:val="24"/>
    </w:rPr>
  </w:style>
  <w:style w:type="character" w:customStyle="1" w:styleId="34">
    <w:name w:val="正文文本缩进 3 字符"/>
    <w:link w:val="33"/>
    <w:uiPriority w:val="99"/>
    <w:qFormat/>
    <w:locked/>
    <w:rPr>
      <w:rFonts w:eastAsia="宋体"/>
      <w:kern w:val="2"/>
      <w:sz w:val="15"/>
      <w:szCs w:val="15"/>
      <w:lang w:val="en-US" w:eastAsia="zh-CN"/>
    </w:rPr>
  </w:style>
  <w:style w:type="character" w:customStyle="1" w:styleId="24">
    <w:name w:val="正文文本 2 字符"/>
    <w:link w:val="23"/>
    <w:uiPriority w:val="99"/>
    <w:qFormat/>
    <w:locked/>
    <w:rPr>
      <w:rFonts w:ascii="黑体" w:eastAsia="黑体" w:cs="黑体"/>
      <w:kern w:val="2"/>
      <w:sz w:val="21"/>
      <w:szCs w:val="21"/>
      <w:lang w:val="en-US" w:eastAsia="zh-CN"/>
    </w:rPr>
  </w:style>
  <w:style w:type="character" w:customStyle="1" w:styleId="af0">
    <w:name w:val="纯文本 字符"/>
    <w:link w:val="af"/>
    <w:uiPriority w:val="99"/>
    <w:locked/>
    <w:rPr>
      <w:rFonts w:ascii="宋体" w:eastAsia="宋体" w:hAnsi="Courier New" w:cs="宋体"/>
      <w:kern w:val="2"/>
      <w:sz w:val="21"/>
      <w:szCs w:val="21"/>
      <w:lang w:val="en-US" w:eastAsia="zh-CN"/>
    </w:rPr>
  </w:style>
  <w:style w:type="character" w:customStyle="1" w:styleId="22">
    <w:name w:val="正文文本缩进 2 字符"/>
    <w:link w:val="21"/>
    <w:uiPriority w:val="99"/>
    <w:locked/>
    <w:rPr>
      <w:rFonts w:eastAsia="宋体"/>
      <w:kern w:val="2"/>
      <w:sz w:val="15"/>
      <w:szCs w:val="15"/>
      <w:lang w:val="en-US" w:eastAsia="zh-CN"/>
    </w:rPr>
  </w:style>
  <w:style w:type="character" w:customStyle="1" w:styleId="af8">
    <w:name w:val="页眉 字符"/>
    <w:link w:val="af7"/>
    <w:uiPriority w:val="99"/>
    <w:qFormat/>
    <w:locked/>
    <w:rPr>
      <w:rFonts w:eastAsia="PMingLiU"/>
      <w:sz w:val="24"/>
      <w:szCs w:val="24"/>
      <w:lang w:val="en-GB" w:eastAsia="zh-TW"/>
    </w:rPr>
  </w:style>
  <w:style w:type="character" w:customStyle="1" w:styleId="afb">
    <w:name w:val="标题 字符"/>
    <w:link w:val="afa"/>
    <w:uiPriority w:val="99"/>
    <w:qFormat/>
    <w:locked/>
    <w:rPr>
      <w:rFonts w:ascii="Cambria" w:eastAsia="黑体" w:hAnsi="Cambria" w:cs="Cambria"/>
      <w:sz w:val="32"/>
      <w:szCs w:val="32"/>
      <w:lang w:val="en-GB" w:eastAsia="zh-TW"/>
    </w:rPr>
  </w:style>
  <w:style w:type="character" w:customStyle="1" w:styleId="af4">
    <w:name w:val="批注框文本 字符"/>
    <w:link w:val="af3"/>
    <w:uiPriority w:val="99"/>
    <w:semiHidden/>
    <w:qFormat/>
    <w:rPr>
      <w:kern w:val="0"/>
      <w:sz w:val="16"/>
      <w:szCs w:val="0"/>
      <w:lang w:val="en-GB" w:eastAsia="zh-TW"/>
    </w:rPr>
  </w:style>
  <w:style w:type="character" w:customStyle="1" w:styleId="ac">
    <w:name w:val="正文文本 字符"/>
    <w:link w:val="ab"/>
    <w:uiPriority w:val="99"/>
    <w:semiHidden/>
    <w:qFormat/>
    <w:rPr>
      <w:kern w:val="0"/>
      <w:sz w:val="24"/>
      <w:szCs w:val="24"/>
      <w:lang w:val="en-GB" w:eastAsia="zh-TW"/>
    </w:rPr>
  </w:style>
  <w:style w:type="character" w:customStyle="1" w:styleId="BodyTextIndent3Char1">
    <w:name w:val="Body Text Indent 3 Char1"/>
    <w:uiPriority w:val="99"/>
    <w:semiHidden/>
    <w:qFormat/>
    <w:rPr>
      <w:kern w:val="0"/>
      <w:sz w:val="16"/>
      <w:szCs w:val="16"/>
      <w:lang w:val="en-GB" w:eastAsia="zh-TW"/>
    </w:rPr>
  </w:style>
  <w:style w:type="character" w:customStyle="1" w:styleId="aa">
    <w:name w:val="批注文字 字符"/>
    <w:link w:val="a9"/>
    <w:uiPriority w:val="99"/>
    <w:semiHidden/>
    <w:qFormat/>
    <w:rPr>
      <w:kern w:val="0"/>
      <w:sz w:val="24"/>
      <w:szCs w:val="24"/>
      <w:lang w:val="en-GB" w:eastAsia="zh-TW"/>
    </w:rPr>
  </w:style>
  <w:style w:type="character" w:customStyle="1" w:styleId="PlainTextChar1">
    <w:name w:val="Plain Text Char1"/>
    <w:uiPriority w:val="99"/>
    <w:semiHidden/>
    <w:qFormat/>
    <w:rPr>
      <w:rFonts w:ascii="宋体" w:eastAsia="宋体" w:hAnsi="Courier New" w:cs="Courier New"/>
      <w:kern w:val="0"/>
      <w:szCs w:val="21"/>
      <w:lang w:val="en-GB" w:eastAsia="zh-TW"/>
    </w:rPr>
  </w:style>
  <w:style w:type="character" w:customStyle="1" w:styleId="DateChar1">
    <w:name w:val="Date Char1"/>
    <w:uiPriority w:val="99"/>
    <w:semiHidden/>
    <w:qFormat/>
    <w:rPr>
      <w:kern w:val="0"/>
      <w:sz w:val="24"/>
      <w:szCs w:val="24"/>
      <w:lang w:val="en-GB" w:eastAsia="zh-TW"/>
    </w:rPr>
  </w:style>
  <w:style w:type="character" w:customStyle="1" w:styleId="afd">
    <w:name w:val="批注主题 字符"/>
    <w:link w:val="afc"/>
    <w:uiPriority w:val="99"/>
    <w:semiHidden/>
    <w:qFormat/>
    <w:rPr>
      <w:b/>
      <w:bCs/>
      <w:kern w:val="0"/>
      <w:sz w:val="24"/>
      <w:szCs w:val="24"/>
      <w:lang w:val="en-GB" w:eastAsia="zh-TW"/>
    </w:rPr>
  </w:style>
  <w:style w:type="character" w:customStyle="1" w:styleId="TitleChar1">
    <w:name w:val="Title Char1"/>
    <w:uiPriority w:val="10"/>
    <w:qFormat/>
    <w:rPr>
      <w:rFonts w:ascii="Cambria" w:eastAsia="宋体" w:hAnsi="Cambria" w:cs="Times New Roman"/>
      <w:b/>
      <w:bCs/>
      <w:kern w:val="0"/>
      <w:sz w:val="32"/>
      <w:szCs w:val="32"/>
      <w:lang w:val="en-GB" w:eastAsia="zh-TW"/>
    </w:rPr>
  </w:style>
  <w:style w:type="character" w:customStyle="1" w:styleId="BodyText2Char1">
    <w:name w:val="Body Text 2 Char1"/>
    <w:uiPriority w:val="99"/>
    <w:semiHidden/>
    <w:qFormat/>
    <w:rPr>
      <w:kern w:val="0"/>
      <w:sz w:val="24"/>
      <w:szCs w:val="24"/>
      <w:lang w:val="en-GB" w:eastAsia="zh-TW"/>
    </w:rPr>
  </w:style>
  <w:style w:type="character" w:customStyle="1" w:styleId="BodyTextIndent2Char1">
    <w:name w:val="Body Text Indent 2 Char1"/>
    <w:uiPriority w:val="99"/>
    <w:semiHidden/>
    <w:qFormat/>
    <w:rPr>
      <w:kern w:val="0"/>
      <w:sz w:val="24"/>
      <w:szCs w:val="24"/>
      <w:lang w:val="en-GB" w:eastAsia="zh-TW"/>
    </w:rPr>
  </w:style>
  <w:style w:type="character" w:customStyle="1" w:styleId="HeaderChar1">
    <w:name w:val="Header Char1"/>
    <w:uiPriority w:val="99"/>
    <w:semiHidden/>
    <w:qFormat/>
    <w:rPr>
      <w:kern w:val="0"/>
      <w:sz w:val="18"/>
      <w:szCs w:val="18"/>
      <w:lang w:val="en-GB" w:eastAsia="zh-TW"/>
    </w:rPr>
  </w:style>
  <w:style w:type="character" w:customStyle="1" w:styleId="FooterChar1">
    <w:name w:val="Footer Char1"/>
    <w:uiPriority w:val="99"/>
    <w:semiHidden/>
    <w:qFormat/>
    <w:rPr>
      <w:kern w:val="0"/>
      <w:sz w:val="18"/>
      <w:szCs w:val="18"/>
      <w:lang w:val="en-GB" w:eastAsia="zh-TW"/>
    </w:rPr>
  </w:style>
  <w:style w:type="character" w:customStyle="1" w:styleId="32">
    <w:name w:val="正文文本 3 字符"/>
    <w:link w:val="31"/>
    <w:uiPriority w:val="99"/>
    <w:semiHidden/>
    <w:qFormat/>
    <w:rPr>
      <w:kern w:val="0"/>
      <w:sz w:val="16"/>
      <w:szCs w:val="16"/>
      <w:lang w:val="en-GB" w:eastAsia="zh-TW"/>
    </w:rPr>
  </w:style>
  <w:style w:type="character" w:customStyle="1" w:styleId="14">
    <w:name w:val="占位符文本1"/>
    <w:uiPriority w:val="99"/>
    <w:qFormat/>
    <w:rPr>
      <w:color w:val="808080"/>
    </w:rPr>
  </w:style>
  <w:style w:type="paragraph" w:customStyle="1" w:styleId="aff6">
    <w:name w:val="章"/>
    <w:basedOn w:val="a1"/>
    <w:uiPriority w:val="99"/>
    <w:qFormat/>
    <w:pPr>
      <w:widowControl w:val="0"/>
      <w:spacing w:beforeLines="100" w:afterLines="100" w:line="300" w:lineRule="auto"/>
      <w:jc w:val="center"/>
      <w:outlineLvl w:val="0"/>
    </w:pPr>
    <w:rPr>
      <w:b/>
      <w:bCs/>
      <w:kern w:val="2"/>
      <w:sz w:val="28"/>
      <w:szCs w:val="28"/>
      <w:lang w:val="en-US" w:eastAsia="zh-CN"/>
    </w:rPr>
  </w:style>
  <w:style w:type="paragraph" w:customStyle="1" w:styleId="aff7">
    <w:name w:val="样式 正文缩进 + 加粗"/>
    <w:basedOn w:val="a5"/>
    <w:uiPriority w:val="99"/>
    <w:qFormat/>
    <w:pPr>
      <w:ind w:firstLine="1366"/>
    </w:pPr>
    <w:rPr>
      <w:b/>
      <w:bCs/>
    </w:rPr>
  </w:style>
  <w:style w:type="paragraph" w:customStyle="1" w:styleId="41">
    <w:name w:val="规4"/>
    <w:basedOn w:val="0"/>
    <w:uiPriority w:val="99"/>
    <w:qFormat/>
    <w:pPr>
      <w:tabs>
        <w:tab w:val="left" w:pos="735"/>
      </w:tabs>
      <w:spacing w:line="320" w:lineRule="exact"/>
      <w:ind w:firstLine="539"/>
    </w:pPr>
    <w:rPr>
      <w:rFonts w:ascii="黑体" w:eastAsia="黑体" w:cs="黑体"/>
      <w:b/>
      <w:bCs/>
      <w:color w:val="000000"/>
      <w:kern w:val="2"/>
    </w:rPr>
  </w:style>
  <w:style w:type="paragraph" w:customStyle="1" w:styleId="aff8">
    <w:name w:val="加黑正文"/>
    <w:basedOn w:val="a1"/>
    <w:uiPriority w:val="99"/>
    <w:qFormat/>
    <w:pPr>
      <w:widowControl w:val="0"/>
      <w:adjustRightInd w:val="0"/>
      <w:snapToGrid w:val="0"/>
      <w:spacing w:line="288" w:lineRule="auto"/>
      <w:jc w:val="both"/>
    </w:pPr>
    <w:rPr>
      <w:b/>
      <w:bCs/>
      <w:kern w:val="2"/>
      <w:lang w:val="en-US" w:eastAsia="zh-CN"/>
    </w:rPr>
  </w:style>
  <w:style w:type="paragraph" w:customStyle="1" w:styleId="aff9">
    <w:name w:val="表左对齐"/>
    <w:basedOn w:val="a1"/>
    <w:uiPriority w:val="99"/>
    <w:qFormat/>
    <w:pPr>
      <w:keepLines/>
      <w:widowControl w:val="0"/>
    </w:pPr>
    <w:rPr>
      <w:szCs w:val="21"/>
      <w:lang w:val="en-US" w:eastAsia="zh-CN"/>
    </w:rPr>
  </w:style>
  <w:style w:type="paragraph" w:customStyle="1" w:styleId="sbl0">
    <w:name w:val="sbl0"/>
    <w:basedOn w:val="a1"/>
    <w:uiPriority w:val="99"/>
    <w:qFormat/>
    <w:pPr>
      <w:widowControl w:val="0"/>
      <w:ind w:firstLine="425"/>
      <w:jc w:val="both"/>
    </w:pPr>
    <w:rPr>
      <w:rFonts w:ascii="Arial" w:hAnsi="Arial" w:cs="Arial"/>
      <w:kern w:val="2"/>
      <w:szCs w:val="21"/>
      <w:lang w:val="en-US" w:eastAsia="zh-CN"/>
    </w:rPr>
  </w:style>
  <w:style w:type="paragraph" w:customStyle="1" w:styleId="affa">
    <w:name w:val="表"/>
    <w:basedOn w:val="affb"/>
    <w:uiPriority w:val="99"/>
    <w:qFormat/>
    <w:pPr>
      <w:spacing w:beforeLines="0" w:afterLines="0" w:line="300" w:lineRule="auto"/>
      <w:ind w:rightChars="-45" w:right="-108" w:firstLineChars="15" w:firstLine="31"/>
      <w:jc w:val="both"/>
    </w:pPr>
    <w:rPr>
      <w:i/>
      <w:iCs/>
      <w:kern w:val="0"/>
    </w:rPr>
  </w:style>
  <w:style w:type="paragraph" w:customStyle="1" w:styleId="affb">
    <w:name w:val="图"/>
    <w:basedOn w:val="2"/>
    <w:uiPriority w:val="99"/>
    <w:qFormat/>
    <w:pPr>
      <w:keepLines/>
      <w:widowControl w:val="0"/>
      <w:adjustRightInd w:val="0"/>
      <w:snapToGrid w:val="0"/>
      <w:spacing w:beforeLines="50" w:after="156" w:line="240" w:lineRule="auto"/>
      <w:outlineLvl w:val="9"/>
    </w:pPr>
    <w:rPr>
      <w:rFonts w:eastAsia="宋体"/>
      <w:color w:val="auto"/>
      <w:kern w:val="44"/>
      <w:lang w:val="en-US" w:eastAsia="zh-CN"/>
    </w:rPr>
  </w:style>
  <w:style w:type="paragraph" w:customStyle="1" w:styleId="msolistparagraph0">
    <w:name w:val="msolistparagraph"/>
    <w:basedOn w:val="a1"/>
    <w:uiPriority w:val="99"/>
    <w:qFormat/>
    <w:pPr>
      <w:widowControl w:val="0"/>
      <w:ind w:firstLineChars="200" w:firstLine="420"/>
      <w:jc w:val="both"/>
    </w:pPr>
    <w:rPr>
      <w:rFonts w:ascii="宋体" w:hAnsi="宋体" w:cs="宋体"/>
      <w:kern w:val="2"/>
      <w:lang w:val="en-US" w:eastAsia="zh-CN"/>
    </w:rPr>
  </w:style>
  <w:style w:type="paragraph" w:customStyle="1" w:styleId="25">
    <w:name w:val="规2"/>
    <w:basedOn w:val="a1"/>
    <w:next w:val="35"/>
    <w:uiPriority w:val="99"/>
    <w:qFormat/>
    <w:pPr>
      <w:widowControl w:val="0"/>
      <w:spacing w:before="240" w:after="120" w:line="288" w:lineRule="auto"/>
      <w:jc w:val="center"/>
    </w:pPr>
    <w:rPr>
      <w:rFonts w:eastAsia="黑体"/>
      <w:b/>
      <w:bCs/>
      <w:kern w:val="2"/>
      <w:szCs w:val="21"/>
      <w:lang w:val="en-US" w:eastAsia="zh-CN"/>
    </w:rPr>
  </w:style>
  <w:style w:type="paragraph" w:customStyle="1" w:styleId="35">
    <w:name w:val="规3"/>
    <w:basedOn w:val="25"/>
    <w:next w:val="a1"/>
    <w:uiPriority w:val="99"/>
    <w:qFormat/>
    <w:pPr>
      <w:spacing w:before="0" w:after="0"/>
      <w:jc w:val="both"/>
    </w:pPr>
  </w:style>
  <w:style w:type="paragraph" w:customStyle="1" w:styleId="affc">
    <w:name w:val="正文右对齐"/>
    <w:basedOn w:val="a5"/>
    <w:uiPriority w:val="99"/>
    <w:qFormat/>
    <w:pPr>
      <w:jc w:val="right"/>
    </w:pPr>
  </w:style>
  <w:style w:type="paragraph" w:customStyle="1" w:styleId="Char">
    <w:name w:val="Char"/>
    <w:basedOn w:val="a1"/>
    <w:uiPriority w:val="99"/>
    <w:qFormat/>
    <w:pPr>
      <w:widowControl w:val="0"/>
      <w:tabs>
        <w:tab w:val="left" w:pos="4665"/>
        <w:tab w:val="left" w:pos="8970"/>
      </w:tabs>
      <w:ind w:firstLine="400"/>
      <w:jc w:val="both"/>
    </w:pPr>
    <w:rPr>
      <w:rFonts w:ascii="Tahoma" w:hAnsi="Tahoma" w:cs="Tahoma"/>
      <w:kern w:val="2"/>
      <w:lang w:val="en-US" w:eastAsia="zh-CN"/>
    </w:rPr>
  </w:style>
  <w:style w:type="paragraph" w:customStyle="1" w:styleId="15">
    <w:name w:val="样式 正文缩进 + 加粗1"/>
    <w:basedOn w:val="a5"/>
    <w:uiPriority w:val="99"/>
    <w:qFormat/>
    <w:pPr>
      <w:ind w:left="-510" w:firstLine="1366"/>
    </w:pPr>
    <w:rPr>
      <w:b/>
      <w:bCs/>
    </w:rPr>
  </w:style>
  <w:style w:type="character" w:customStyle="1" w:styleId="Char0">
    <w:name w:val="列出段落 Char"/>
    <w:link w:val="26"/>
    <w:qFormat/>
    <w:rPr>
      <w:kern w:val="2"/>
      <w:sz w:val="24"/>
      <w:szCs w:val="24"/>
      <w:lang w:bidi="ar-SA"/>
    </w:rPr>
  </w:style>
  <w:style w:type="paragraph" w:customStyle="1" w:styleId="26">
    <w:name w:val="列出段落2"/>
    <w:basedOn w:val="a1"/>
    <w:link w:val="Char0"/>
    <w:qFormat/>
    <w:pPr>
      <w:widowControl w:val="0"/>
      <w:ind w:firstLineChars="200" w:firstLine="420"/>
      <w:jc w:val="both"/>
    </w:pPr>
    <w:rPr>
      <w:rFonts w:ascii="Calibri" w:hAnsi="Calibri"/>
      <w:kern w:val="2"/>
      <w:sz w:val="24"/>
    </w:rPr>
  </w:style>
  <w:style w:type="character" w:customStyle="1" w:styleId="16">
    <w:name w:val="未处理的提及1"/>
    <w:uiPriority w:val="99"/>
    <w:semiHidden/>
    <w:unhideWhenUsed/>
    <w:qFormat/>
    <w:rPr>
      <w:color w:val="605E5C"/>
      <w:shd w:val="clear" w:color="auto" w:fill="E1DFDD"/>
    </w:rPr>
  </w:style>
  <w:style w:type="character" w:customStyle="1" w:styleId="basic-word">
    <w:name w:val="basic-word"/>
    <w:qFormat/>
  </w:style>
  <w:style w:type="paragraph" w:customStyle="1" w:styleId="affd">
    <w:name w:val="条文说明有号"/>
    <w:basedOn w:val="a1"/>
    <w:link w:val="affe"/>
    <w:qFormat/>
    <w:pPr>
      <w:widowControl w:val="0"/>
      <w:spacing w:line="400" w:lineRule="exact"/>
    </w:pPr>
    <w:rPr>
      <w:szCs w:val="21"/>
    </w:rPr>
  </w:style>
  <w:style w:type="character" w:customStyle="1" w:styleId="affe">
    <w:name w:val="条文说明有号 字符"/>
    <w:link w:val="affd"/>
    <w:qFormat/>
    <w:rPr>
      <w:rFonts w:ascii="Times New Roman" w:hAnsi="Times New Roman"/>
      <w:sz w:val="21"/>
      <w:szCs w:val="21"/>
      <w:lang w:val="en-GB"/>
    </w:rPr>
  </w:style>
  <w:style w:type="paragraph" w:customStyle="1" w:styleId="a0">
    <w:name w:val="无序号段落"/>
    <w:basedOn w:val="a1"/>
    <w:link w:val="afff"/>
    <w:qFormat/>
    <w:pPr>
      <w:widowControl w:val="0"/>
      <w:numPr>
        <w:ilvl w:val="1"/>
        <w:numId w:val="1"/>
      </w:numPr>
      <w:spacing w:line="400" w:lineRule="exact"/>
      <w:jc w:val="both"/>
    </w:pPr>
    <w:rPr>
      <w:rFonts w:hAnsi="宋体"/>
      <w:szCs w:val="21"/>
      <w:lang w:val="en-US" w:eastAsia="zh-CN"/>
    </w:rPr>
  </w:style>
  <w:style w:type="paragraph" w:customStyle="1" w:styleId="afff0">
    <w:name w:val="图表标题"/>
    <w:basedOn w:val="a1"/>
    <w:link w:val="afff1"/>
    <w:qFormat/>
    <w:pPr>
      <w:snapToGrid w:val="0"/>
      <w:spacing w:afterLines="20" w:after="20" w:line="400" w:lineRule="exact"/>
      <w:jc w:val="center"/>
    </w:pPr>
    <w:rPr>
      <w:rFonts w:eastAsia="黑体" w:hAnsi="黑体"/>
      <w:sz w:val="18"/>
      <w:szCs w:val="18"/>
      <w:lang w:val="en-US" w:eastAsia="zh-CN"/>
    </w:rPr>
  </w:style>
  <w:style w:type="character" w:customStyle="1" w:styleId="afff">
    <w:name w:val="无序号段落 字符"/>
    <w:link w:val="a0"/>
    <w:qFormat/>
    <w:rPr>
      <w:rFonts w:ascii="Times New Roman" w:hAnsi="宋体"/>
      <w:sz w:val="21"/>
      <w:szCs w:val="21"/>
    </w:rPr>
  </w:style>
  <w:style w:type="paragraph" w:styleId="afff2">
    <w:name w:val="List Paragraph"/>
    <w:basedOn w:val="a1"/>
    <w:uiPriority w:val="34"/>
    <w:qFormat/>
    <w:pPr>
      <w:widowControl w:val="0"/>
      <w:ind w:firstLineChars="200" w:firstLine="420"/>
      <w:jc w:val="both"/>
    </w:pPr>
    <w:rPr>
      <w:rFonts w:ascii="等线" w:eastAsia="等线" w:hAnsi="等线"/>
      <w:kern w:val="2"/>
      <w:szCs w:val="22"/>
      <w:lang w:val="en-US" w:eastAsia="zh-CN"/>
    </w:rPr>
  </w:style>
  <w:style w:type="character" w:customStyle="1" w:styleId="afff1">
    <w:name w:val="图表标题 字符"/>
    <w:link w:val="afff0"/>
    <w:qFormat/>
    <w:rPr>
      <w:rFonts w:ascii="Times New Roman" w:eastAsia="黑体" w:hAnsi="黑体"/>
      <w:sz w:val="18"/>
      <w:szCs w:val="18"/>
    </w:rPr>
  </w:style>
  <w:style w:type="paragraph" w:customStyle="1" w:styleId="123">
    <w:name w:val="123"/>
    <w:basedOn w:val="a1"/>
    <w:link w:val="1230"/>
    <w:qFormat/>
    <w:pPr>
      <w:widowControl w:val="0"/>
      <w:spacing w:line="400" w:lineRule="exact"/>
      <w:ind w:firstLineChars="200" w:firstLine="420"/>
    </w:pPr>
  </w:style>
  <w:style w:type="character" w:customStyle="1" w:styleId="Char1">
    <w:name w:val="段 Char"/>
    <w:link w:val="afff3"/>
    <w:qFormat/>
    <w:locked/>
    <w:rPr>
      <w:rFonts w:ascii="宋体"/>
      <w:sz w:val="21"/>
    </w:rPr>
  </w:style>
  <w:style w:type="paragraph" w:customStyle="1" w:styleId="afff3">
    <w:name w:val="段"/>
    <w:link w:val="Char1"/>
    <w:qFormat/>
    <w:pPr>
      <w:tabs>
        <w:tab w:val="center" w:pos="4201"/>
        <w:tab w:val="right" w:leader="dot" w:pos="9298"/>
      </w:tabs>
      <w:autoSpaceDE w:val="0"/>
      <w:autoSpaceDN w:val="0"/>
      <w:ind w:firstLineChars="200" w:firstLine="420"/>
      <w:jc w:val="both"/>
    </w:pPr>
    <w:rPr>
      <w:rFonts w:ascii="宋体"/>
      <w:sz w:val="21"/>
    </w:rPr>
  </w:style>
  <w:style w:type="character" w:customStyle="1" w:styleId="1230">
    <w:name w:val="123 字符"/>
    <w:link w:val="123"/>
    <w:qFormat/>
    <w:rPr>
      <w:rFonts w:ascii="Times New Roman" w:hAnsi="Times New Roman"/>
      <w:sz w:val="21"/>
      <w:szCs w:val="24"/>
      <w:lang w:val="en-GB" w:eastAsia="zh-TW"/>
    </w:rPr>
  </w:style>
  <w:style w:type="paragraph" w:customStyle="1" w:styleId="a">
    <w:name w:val="二级无"/>
    <w:basedOn w:val="a1"/>
    <w:uiPriority w:val="99"/>
    <w:qFormat/>
    <w:pPr>
      <w:numPr>
        <w:ilvl w:val="2"/>
        <w:numId w:val="2"/>
      </w:numPr>
      <w:spacing w:before="50" w:after="50"/>
      <w:outlineLvl w:val="3"/>
    </w:pPr>
    <w:rPr>
      <w:rFonts w:ascii="宋体"/>
      <w:szCs w:val="21"/>
      <w:lang w:val="en-US" w:eastAsia="zh-CN"/>
    </w:rPr>
  </w:style>
  <w:style w:type="character" w:styleId="afff4">
    <w:name w:val="Placeholder Text"/>
    <w:basedOn w:val="a2"/>
    <w:uiPriority w:val="99"/>
    <w:unhideWhenUsed/>
    <w:qFormat/>
    <w:rPr>
      <w:color w:val="808080"/>
    </w:rPr>
  </w:style>
  <w:style w:type="paragraph" w:customStyle="1" w:styleId="17">
    <w:name w:val="修订1"/>
    <w:hidden/>
    <w:uiPriority w:val="99"/>
    <w:semiHidden/>
    <w:qFormat/>
    <w:rPr>
      <w:rFonts w:ascii="Times New Roman" w:hAnsi="Times New Roman"/>
      <w:sz w:val="21"/>
      <w:szCs w:val="24"/>
      <w:lang w:val="en-GB" w:eastAsia="zh-TW"/>
    </w:rPr>
  </w:style>
  <w:style w:type="paragraph" w:customStyle="1" w:styleId="afff5">
    <w:name w:val="封面标准名称"/>
    <w:qFormat/>
    <w:pPr>
      <w:framePr w:w="9639" w:h="6917" w:hRule="exact" w:wrap="around" w:vAnchor="page" w:hAnchor="page" w:xAlign="center" w:y="6408" w:anchorLock="1"/>
      <w:widowControl w:val="0"/>
      <w:spacing w:line="680" w:lineRule="exact"/>
      <w:jc w:val="center"/>
      <w:textAlignment w:val="center"/>
    </w:pPr>
    <w:rPr>
      <w:rFonts w:ascii="黑体" w:eastAsia="黑体" w:hAnsi="Times New Roman"/>
      <w:sz w:val="52"/>
    </w:rPr>
  </w:style>
  <w:style w:type="paragraph" w:customStyle="1" w:styleId="afff6">
    <w:name w:val="封面标准英文名称"/>
    <w:basedOn w:val="afff5"/>
    <w:qFormat/>
    <w:pPr>
      <w:framePr w:wrap="around"/>
      <w:spacing w:before="370" w:line="400" w:lineRule="exact"/>
    </w:pPr>
    <w:rPr>
      <w:rFonts w:ascii="Times New Roman"/>
      <w:sz w:val="28"/>
      <w:szCs w:val="28"/>
    </w:rPr>
  </w:style>
  <w:style w:type="paragraph" w:customStyle="1" w:styleId="afff7">
    <w:name w:val="章标题"/>
    <w:next w:val="afff3"/>
    <w:qFormat/>
    <w:pPr>
      <w:spacing w:beforeLines="100" w:before="312" w:afterLines="100" w:after="312"/>
      <w:jc w:val="both"/>
      <w:outlineLvl w:val="1"/>
    </w:pPr>
    <w:rPr>
      <w:rFonts w:ascii="黑体" w:eastAsia="黑体" w:hAnsi="Times New Roman"/>
      <w:sz w:val="21"/>
    </w:rPr>
  </w:style>
  <w:style w:type="paragraph" w:customStyle="1" w:styleId="afff8">
    <w:name w:val="四级条标题"/>
    <w:basedOn w:val="a1"/>
    <w:next w:val="afff3"/>
    <w:qFormat/>
    <w:pPr>
      <w:spacing w:beforeLines="50" w:before="50" w:afterLines="50" w:after="50"/>
      <w:outlineLvl w:val="5"/>
    </w:pPr>
    <w:rPr>
      <w:rFonts w:ascii="黑体" w:eastAsia="黑体"/>
      <w:szCs w:val="21"/>
      <w:lang w:val="en-US" w:eastAsia="zh-CN"/>
    </w:rPr>
  </w:style>
  <w:style w:type="paragraph" w:customStyle="1" w:styleId="afff9">
    <w:name w:val="注："/>
    <w:next w:val="afff3"/>
    <w:qFormat/>
    <w:pPr>
      <w:widowControl w:val="0"/>
      <w:autoSpaceDE w:val="0"/>
      <w:autoSpaceDN w:val="0"/>
      <w:ind w:left="726" w:hanging="363"/>
      <w:jc w:val="both"/>
    </w:pPr>
    <w:rPr>
      <w:rFonts w:ascii="宋体" w:hAnsi="Times New Roman"/>
      <w:sz w:val="18"/>
      <w:szCs w:val="18"/>
    </w:rPr>
  </w:style>
  <w:style w:type="paragraph" w:customStyle="1" w:styleId="afffa">
    <w:name w:val="注×："/>
    <w:qFormat/>
    <w:pPr>
      <w:widowControl w:val="0"/>
      <w:autoSpaceDE w:val="0"/>
      <w:autoSpaceDN w:val="0"/>
      <w:ind w:left="811" w:hanging="448"/>
      <w:jc w:val="both"/>
    </w:pPr>
    <w:rPr>
      <w:rFonts w:ascii="宋体" w:hAnsi="Times New Roman"/>
      <w:sz w:val="18"/>
      <w:szCs w:val="18"/>
    </w:rPr>
  </w:style>
  <w:style w:type="paragraph" w:customStyle="1" w:styleId="afffb">
    <w:name w:val="参考文献、索引标题"/>
    <w:basedOn w:val="a1"/>
    <w:next w:val="afff3"/>
    <w:qFormat/>
    <w:pPr>
      <w:keepNext/>
      <w:pageBreakBefore/>
      <w:shd w:val="clear" w:color="FFFFFF" w:fill="FFFFFF"/>
      <w:spacing w:before="640" w:after="200"/>
      <w:jc w:val="center"/>
      <w:outlineLvl w:val="0"/>
    </w:pPr>
    <w:rPr>
      <w:rFonts w:ascii="黑体" w:eastAsia="黑体"/>
      <w:szCs w:val="20"/>
      <w:lang w:val="en-US" w:eastAsia="zh-CN"/>
    </w:rPr>
  </w:style>
  <w:style w:type="paragraph" w:customStyle="1" w:styleId="afffc">
    <w:name w:val="一级条标题"/>
    <w:next w:val="afff3"/>
    <w:qFormat/>
    <w:pPr>
      <w:spacing w:beforeLines="50" w:before="156" w:afterLines="50" w:after="156"/>
      <w:outlineLvl w:val="2"/>
    </w:pPr>
    <w:rPr>
      <w:rFonts w:ascii="黑体" w:eastAsia="黑体" w:hAnsi="Times New Roman"/>
      <w:sz w:val="21"/>
      <w:szCs w:val="21"/>
    </w:rPr>
  </w:style>
  <w:style w:type="paragraph" w:customStyle="1" w:styleId="afffd">
    <w:name w:val="二级条标题"/>
    <w:basedOn w:val="afffc"/>
    <w:next w:val="afff3"/>
    <w:qFormat/>
    <w:pPr>
      <w:spacing w:before="50" w:after="50"/>
      <w:outlineLvl w:val="3"/>
    </w:pPr>
  </w:style>
  <w:style w:type="paragraph" w:customStyle="1" w:styleId="afffe">
    <w:name w:val="五级条标题"/>
    <w:basedOn w:val="afff8"/>
    <w:next w:val="afff3"/>
    <w:qFormat/>
    <w:pPr>
      <w:outlineLvl w:val="6"/>
    </w:pPr>
  </w:style>
  <w:style w:type="paragraph" w:customStyle="1" w:styleId="affff">
    <w:name w:val="图形"/>
    <w:basedOn w:val="a1"/>
    <w:link w:val="Char2"/>
    <w:qFormat/>
    <w:pPr>
      <w:widowControl w:val="0"/>
      <w:spacing w:beforeLines="100" w:before="100" w:afterLines="50" w:after="50"/>
      <w:jc w:val="center"/>
    </w:pPr>
    <w:rPr>
      <w:rFonts w:ascii="黑体" w:eastAsia="黑体" w:hAnsi="黑体"/>
      <w:kern w:val="2"/>
      <w:szCs w:val="20"/>
      <w:lang w:val="en-US" w:eastAsia="zh-CN"/>
    </w:rPr>
  </w:style>
  <w:style w:type="character" w:customStyle="1" w:styleId="Char2">
    <w:name w:val="图形 Char"/>
    <w:link w:val="affff"/>
    <w:qFormat/>
    <w:rPr>
      <w:rFonts w:ascii="黑体" w:eastAsia="黑体" w:hAnsi="黑体"/>
      <w:kern w:val="2"/>
      <w:sz w:val="21"/>
    </w:rPr>
  </w:style>
  <w:style w:type="paragraph" w:styleId="affff0">
    <w:name w:val="Revision"/>
    <w:hidden/>
    <w:uiPriority w:val="99"/>
    <w:semiHidden/>
    <w:rsid w:val="00E30886"/>
    <w:rPr>
      <w:rFonts w:ascii="Times New Roman" w:hAnsi="Times New Roman"/>
      <w:sz w:val="21"/>
      <w:szCs w:val="24"/>
      <w:lang w:val="en-GB" w:eastAsia="zh-TW"/>
    </w:rPr>
  </w:style>
  <w:style w:type="paragraph" w:styleId="HTML">
    <w:name w:val="HTML Preformatted"/>
    <w:basedOn w:val="a1"/>
    <w:link w:val="HTML0"/>
    <w:uiPriority w:val="99"/>
    <w:unhideWhenUsed/>
    <w:rsid w:val="003376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lang w:val="en-US" w:eastAsia="zh-CN"/>
    </w:rPr>
  </w:style>
  <w:style w:type="character" w:customStyle="1" w:styleId="HTML0">
    <w:name w:val="HTML 预设格式 字符"/>
    <w:basedOn w:val="a2"/>
    <w:link w:val="HTML"/>
    <w:uiPriority w:val="99"/>
    <w:rsid w:val="003376AA"/>
    <w:rPr>
      <w:rFonts w:ascii="宋体" w:hAnsi="宋体" w:cs="宋体"/>
      <w:sz w:val="24"/>
      <w:szCs w:val="24"/>
    </w:rPr>
  </w:style>
  <w:style w:type="paragraph" w:styleId="TOC">
    <w:name w:val="TOC Heading"/>
    <w:basedOn w:val="1"/>
    <w:next w:val="a1"/>
    <w:uiPriority w:val="39"/>
    <w:unhideWhenUsed/>
    <w:qFormat/>
    <w:rsid w:val="000E753F"/>
    <w:pPr>
      <w:keepNext/>
      <w:keepLines/>
      <w:spacing w:beforeLines="0" w:before="240" w:afterLines="0" w:line="259" w:lineRule="auto"/>
      <w:jc w:val="left"/>
      <w:outlineLvl w:val="9"/>
    </w:pPr>
    <w:rPr>
      <w:rFonts w:asciiTheme="majorHAnsi" w:eastAsiaTheme="majorEastAsia" w:hAnsiTheme="majorHAnsi" w:cstheme="majorBidi"/>
      <w:color w:val="365F91" w:themeColor="accent1" w:themeShade="BF"/>
      <w:kern w:val="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388388">
      <w:bodyDiv w:val="1"/>
      <w:marLeft w:val="0"/>
      <w:marRight w:val="0"/>
      <w:marTop w:val="0"/>
      <w:marBottom w:val="0"/>
      <w:divBdr>
        <w:top w:val="none" w:sz="0" w:space="0" w:color="auto"/>
        <w:left w:val="none" w:sz="0" w:space="0" w:color="auto"/>
        <w:bottom w:val="none" w:sz="0" w:space="0" w:color="auto"/>
        <w:right w:val="none" w:sz="0" w:space="0" w:color="auto"/>
      </w:divBdr>
    </w:div>
    <w:div w:id="157767996">
      <w:bodyDiv w:val="1"/>
      <w:marLeft w:val="0"/>
      <w:marRight w:val="0"/>
      <w:marTop w:val="0"/>
      <w:marBottom w:val="0"/>
      <w:divBdr>
        <w:top w:val="none" w:sz="0" w:space="0" w:color="auto"/>
        <w:left w:val="none" w:sz="0" w:space="0" w:color="auto"/>
        <w:bottom w:val="none" w:sz="0" w:space="0" w:color="auto"/>
        <w:right w:val="none" w:sz="0" w:space="0" w:color="auto"/>
      </w:divBdr>
    </w:div>
    <w:div w:id="313488223">
      <w:bodyDiv w:val="1"/>
      <w:marLeft w:val="0"/>
      <w:marRight w:val="0"/>
      <w:marTop w:val="0"/>
      <w:marBottom w:val="0"/>
      <w:divBdr>
        <w:top w:val="none" w:sz="0" w:space="0" w:color="auto"/>
        <w:left w:val="none" w:sz="0" w:space="0" w:color="auto"/>
        <w:bottom w:val="none" w:sz="0" w:space="0" w:color="auto"/>
        <w:right w:val="none" w:sz="0" w:space="0" w:color="auto"/>
      </w:divBdr>
    </w:div>
    <w:div w:id="352806158">
      <w:bodyDiv w:val="1"/>
      <w:marLeft w:val="0"/>
      <w:marRight w:val="0"/>
      <w:marTop w:val="0"/>
      <w:marBottom w:val="0"/>
      <w:divBdr>
        <w:top w:val="none" w:sz="0" w:space="0" w:color="auto"/>
        <w:left w:val="none" w:sz="0" w:space="0" w:color="auto"/>
        <w:bottom w:val="none" w:sz="0" w:space="0" w:color="auto"/>
        <w:right w:val="none" w:sz="0" w:space="0" w:color="auto"/>
      </w:divBdr>
    </w:div>
    <w:div w:id="640888197">
      <w:bodyDiv w:val="1"/>
      <w:marLeft w:val="0"/>
      <w:marRight w:val="0"/>
      <w:marTop w:val="0"/>
      <w:marBottom w:val="0"/>
      <w:divBdr>
        <w:top w:val="none" w:sz="0" w:space="0" w:color="auto"/>
        <w:left w:val="none" w:sz="0" w:space="0" w:color="auto"/>
        <w:bottom w:val="none" w:sz="0" w:space="0" w:color="auto"/>
        <w:right w:val="none" w:sz="0" w:space="0" w:color="auto"/>
      </w:divBdr>
    </w:div>
    <w:div w:id="661936576">
      <w:bodyDiv w:val="1"/>
      <w:marLeft w:val="0"/>
      <w:marRight w:val="0"/>
      <w:marTop w:val="0"/>
      <w:marBottom w:val="0"/>
      <w:divBdr>
        <w:top w:val="none" w:sz="0" w:space="0" w:color="auto"/>
        <w:left w:val="none" w:sz="0" w:space="0" w:color="auto"/>
        <w:bottom w:val="none" w:sz="0" w:space="0" w:color="auto"/>
        <w:right w:val="none" w:sz="0" w:space="0" w:color="auto"/>
      </w:divBdr>
    </w:div>
    <w:div w:id="745230105">
      <w:bodyDiv w:val="1"/>
      <w:marLeft w:val="0"/>
      <w:marRight w:val="0"/>
      <w:marTop w:val="0"/>
      <w:marBottom w:val="0"/>
      <w:divBdr>
        <w:top w:val="none" w:sz="0" w:space="0" w:color="auto"/>
        <w:left w:val="none" w:sz="0" w:space="0" w:color="auto"/>
        <w:bottom w:val="none" w:sz="0" w:space="0" w:color="auto"/>
        <w:right w:val="none" w:sz="0" w:space="0" w:color="auto"/>
      </w:divBdr>
    </w:div>
    <w:div w:id="861089586">
      <w:bodyDiv w:val="1"/>
      <w:marLeft w:val="0"/>
      <w:marRight w:val="0"/>
      <w:marTop w:val="0"/>
      <w:marBottom w:val="0"/>
      <w:divBdr>
        <w:top w:val="none" w:sz="0" w:space="0" w:color="auto"/>
        <w:left w:val="none" w:sz="0" w:space="0" w:color="auto"/>
        <w:bottom w:val="none" w:sz="0" w:space="0" w:color="auto"/>
        <w:right w:val="none" w:sz="0" w:space="0" w:color="auto"/>
      </w:divBdr>
    </w:div>
    <w:div w:id="1190266458">
      <w:bodyDiv w:val="1"/>
      <w:marLeft w:val="0"/>
      <w:marRight w:val="0"/>
      <w:marTop w:val="0"/>
      <w:marBottom w:val="0"/>
      <w:divBdr>
        <w:top w:val="none" w:sz="0" w:space="0" w:color="auto"/>
        <w:left w:val="none" w:sz="0" w:space="0" w:color="auto"/>
        <w:bottom w:val="none" w:sz="0" w:space="0" w:color="auto"/>
        <w:right w:val="none" w:sz="0" w:space="0" w:color="auto"/>
      </w:divBdr>
    </w:div>
    <w:div w:id="1205288109">
      <w:bodyDiv w:val="1"/>
      <w:marLeft w:val="0"/>
      <w:marRight w:val="0"/>
      <w:marTop w:val="0"/>
      <w:marBottom w:val="0"/>
      <w:divBdr>
        <w:top w:val="none" w:sz="0" w:space="0" w:color="auto"/>
        <w:left w:val="none" w:sz="0" w:space="0" w:color="auto"/>
        <w:bottom w:val="none" w:sz="0" w:space="0" w:color="auto"/>
        <w:right w:val="none" w:sz="0" w:space="0" w:color="auto"/>
      </w:divBdr>
    </w:div>
    <w:div w:id="1268194419">
      <w:bodyDiv w:val="1"/>
      <w:marLeft w:val="0"/>
      <w:marRight w:val="0"/>
      <w:marTop w:val="0"/>
      <w:marBottom w:val="0"/>
      <w:divBdr>
        <w:top w:val="none" w:sz="0" w:space="0" w:color="auto"/>
        <w:left w:val="none" w:sz="0" w:space="0" w:color="auto"/>
        <w:bottom w:val="none" w:sz="0" w:space="0" w:color="auto"/>
        <w:right w:val="none" w:sz="0" w:space="0" w:color="auto"/>
      </w:divBdr>
    </w:div>
    <w:div w:id="1362627608">
      <w:bodyDiv w:val="1"/>
      <w:marLeft w:val="0"/>
      <w:marRight w:val="0"/>
      <w:marTop w:val="0"/>
      <w:marBottom w:val="0"/>
      <w:divBdr>
        <w:top w:val="none" w:sz="0" w:space="0" w:color="auto"/>
        <w:left w:val="none" w:sz="0" w:space="0" w:color="auto"/>
        <w:bottom w:val="none" w:sz="0" w:space="0" w:color="auto"/>
        <w:right w:val="none" w:sz="0" w:space="0" w:color="auto"/>
      </w:divBdr>
    </w:div>
    <w:div w:id="1739326747">
      <w:bodyDiv w:val="1"/>
      <w:marLeft w:val="0"/>
      <w:marRight w:val="0"/>
      <w:marTop w:val="0"/>
      <w:marBottom w:val="0"/>
      <w:divBdr>
        <w:top w:val="none" w:sz="0" w:space="0" w:color="auto"/>
        <w:left w:val="none" w:sz="0" w:space="0" w:color="auto"/>
        <w:bottom w:val="none" w:sz="0" w:space="0" w:color="auto"/>
        <w:right w:val="none" w:sz="0" w:space="0" w:color="auto"/>
      </w:divBdr>
    </w:div>
    <w:div w:id="1784694274">
      <w:bodyDiv w:val="1"/>
      <w:marLeft w:val="0"/>
      <w:marRight w:val="0"/>
      <w:marTop w:val="0"/>
      <w:marBottom w:val="0"/>
      <w:divBdr>
        <w:top w:val="none" w:sz="0" w:space="0" w:color="auto"/>
        <w:left w:val="none" w:sz="0" w:space="0" w:color="auto"/>
        <w:bottom w:val="none" w:sz="0" w:space="0" w:color="auto"/>
        <w:right w:val="none" w:sz="0" w:space="0" w:color="auto"/>
      </w:divBdr>
    </w:div>
    <w:div w:id="2045474038">
      <w:bodyDiv w:val="1"/>
      <w:marLeft w:val="0"/>
      <w:marRight w:val="0"/>
      <w:marTop w:val="0"/>
      <w:marBottom w:val="0"/>
      <w:divBdr>
        <w:top w:val="none" w:sz="0" w:space="0" w:color="auto"/>
        <w:left w:val="none" w:sz="0" w:space="0" w:color="auto"/>
        <w:bottom w:val="none" w:sz="0" w:space="0" w:color="auto"/>
        <w:right w:val="none" w:sz="0" w:space="0" w:color="auto"/>
      </w:divBdr>
    </w:div>
    <w:div w:id="21358270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png"/><Relationship Id="rId39" Type="http://schemas.openxmlformats.org/officeDocument/2006/relationships/oleObject" Target="embeddings/oleObject1.bin"/><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8.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8.wmf"/><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BE92A1-6DD3-4BCA-9D67-0047027AB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2268</TotalTime>
  <Pages>47</Pages>
  <Words>3560</Words>
  <Characters>20298</Characters>
  <Application>Microsoft Office Word</Application>
  <DocSecurity>0</DocSecurity>
  <Lines>169</Lines>
  <Paragraphs>47</Paragraphs>
  <ScaleCrop>false</ScaleCrop>
  <Company>地超电脑升级 维修</Company>
  <LinksUpToDate>false</LinksUpToDate>
  <CharactersWithSpaces>23811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超长钻孔灌注桩成孔的质量控制</dc:title>
  <dc:creator>toshiba</dc:creator>
  <cp:lastModifiedBy>ning lin</cp:lastModifiedBy>
  <cp:revision>818</cp:revision>
  <cp:lastPrinted>2024-07-22T03:06:00Z</cp:lastPrinted>
  <dcterms:created xsi:type="dcterms:W3CDTF">2022-03-28T03:57:00Z</dcterms:created>
  <dcterms:modified xsi:type="dcterms:W3CDTF">2024-07-25T09:04:00Z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MTWinEqns">
    <vt:bool>true</vt:bool>
  </property>
  <property fmtid="{D5CDD505-2E9C-101B-9397-08002B2CF9AE}" pid="4" name="ICV">
    <vt:lpwstr>3640B402F29D4B0AADFE6F5426C7E897</vt:lpwstr>
  </property>
  <property fmtid="{D5CDD505-2E9C-101B-9397-08002B2CF9AE}" pid="5" name="MSIP_Label_defa4170-0d19-0005-0004-bc88714345d2_Enabled">
    <vt:lpwstr>true</vt:lpwstr>
  </property>
  <property fmtid="{D5CDD505-2E9C-101B-9397-08002B2CF9AE}" pid="6" name="MSIP_Label_defa4170-0d19-0005-0004-bc88714345d2_SetDate">
    <vt:lpwstr>2024-03-29T00:27:49Z</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iteId">
    <vt:lpwstr>917e2c18-7362-427d-8e47-1822867d3cc7</vt:lpwstr>
  </property>
  <property fmtid="{D5CDD505-2E9C-101B-9397-08002B2CF9AE}" pid="10" name="MSIP_Label_defa4170-0d19-0005-0004-bc88714345d2_ActionId">
    <vt:lpwstr>2e98c8ba-f1f3-4f3e-88d3-d96f4f96fde1</vt:lpwstr>
  </property>
  <property fmtid="{D5CDD505-2E9C-101B-9397-08002B2CF9AE}" pid="11" name="MSIP_Label_defa4170-0d19-0005-0004-bc88714345d2_ContentBits">
    <vt:lpwstr>0</vt:lpwstr>
  </property>
</Properties>
</file>